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41C" w:rsidRPr="00B85BFD" w:rsidRDefault="00C91843">
      <w:pPr>
        <w:pStyle w:val="BodyText"/>
        <w:jc w:val="center"/>
        <w:rPr>
          <w:rFonts w:ascii="Bookman Old Style" w:hAnsi="Bookman Old Style"/>
          <w:b/>
          <w:sz w:val="36"/>
        </w:rPr>
      </w:pPr>
      <w:r>
        <w:rPr>
          <w:rFonts w:ascii="Bookman Old Style" w:hAnsi="Bookman Old Style"/>
          <w:b/>
          <w:noProof/>
          <w:sz w:val="36"/>
        </w:rPr>
        <w:drawing>
          <wp:inline distT="0" distB="0" distL="0" distR="0" wp14:anchorId="20F47E40" wp14:editId="5E9C1465">
            <wp:extent cx="634365" cy="819150"/>
            <wp:effectExtent l="1905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srcRect/>
                    <a:stretch>
                      <a:fillRect/>
                    </a:stretch>
                  </pic:blipFill>
                  <pic:spPr bwMode="auto">
                    <a:xfrm>
                      <a:off x="0" y="0"/>
                      <a:ext cx="634365" cy="819150"/>
                    </a:xfrm>
                    <a:prstGeom prst="rect">
                      <a:avLst/>
                    </a:prstGeom>
                    <a:noFill/>
                    <a:ln w="9525">
                      <a:noFill/>
                      <a:miter lim="800000"/>
                      <a:headEnd/>
                      <a:tailEnd/>
                    </a:ln>
                  </pic:spPr>
                </pic:pic>
              </a:graphicData>
            </a:graphic>
          </wp:inline>
        </w:drawing>
      </w:r>
    </w:p>
    <w:p w:rsidR="00F562F2" w:rsidRPr="00B85BFD" w:rsidRDefault="00F562F2">
      <w:pPr>
        <w:pStyle w:val="BodyText"/>
        <w:jc w:val="center"/>
      </w:pPr>
    </w:p>
    <w:p w:rsidR="00045B6E" w:rsidRPr="00B1778D" w:rsidRDefault="001D441C" w:rsidP="00F57E17">
      <w:pPr>
        <w:spacing w:before="360" w:after="360"/>
        <w:jc w:val="center"/>
        <w:rPr>
          <w:b/>
          <w:bCs/>
          <w:snapToGrid w:val="0"/>
          <w:sz w:val="28"/>
          <w:szCs w:val="28"/>
        </w:rPr>
      </w:pPr>
      <w:r w:rsidRPr="00B1778D">
        <w:rPr>
          <w:b/>
          <w:bCs/>
          <w:snapToGrid w:val="0"/>
          <w:sz w:val="28"/>
          <w:szCs w:val="28"/>
        </w:rPr>
        <w:t xml:space="preserve">Report of the </w:t>
      </w:r>
      <w:r w:rsidR="00FC1D48" w:rsidRPr="00B1778D">
        <w:rPr>
          <w:b/>
          <w:bCs/>
          <w:snapToGrid w:val="0"/>
          <w:sz w:val="28"/>
          <w:szCs w:val="28"/>
        </w:rPr>
        <w:t>1</w:t>
      </w:r>
      <w:r w:rsidR="000A4F4C" w:rsidRPr="00B1778D">
        <w:rPr>
          <w:b/>
          <w:bCs/>
          <w:snapToGrid w:val="0"/>
          <w:sz w:val="28"/>
          <w:szCs w:val="28"/>
        </w:rPr>
        <w:t>5</w:t>
      </w:r>
      <w:r w:rsidR="00045B6E" w:rsidRPr="00B1778D">
        <w:rPr>
          <w:b/>
          <w:bCs/>
          <w:snapToGrid w:val="0"/>
          <w:sz w:val="28"/>
          <w:szCs w:val="28"/>
          <w:vertAlign w:val="superscript"/>
        </w:rPr>
        <w:t>th</w:t>
      </w:r>
      <w:r w:rsidR="00045B6E" w:rsidRPr="00B1778D">
        <w:rPr>
          <w:b/>
          <w:bCs/>
          <w:snapToGrid w:val="0"/>
          <w:sz w:val="28"/>
          <w:szCs w:val="28"/>
        </w:rPr>
        <w:t xml:space="preserve"> </w:t>
      </w:r>
      <w:r w:rsidRPr="00B1778D">
        <w:rPr>
          <w:b/>
          <w:bCs/>
          <w:snapToGrid w:val="0"/>
          <w:sz w:val="28"/>
          <w:szCs w:val="28"/>
        </w:rPr>
        <w:t>Session of the IALA EEP Committee</w:t>
      </w:r>
    </w:p>
    <w:p w:rsidR="001D441C" w:rsidRPr="00B85BFD" w:rsidRDefault="00BF4036" w:rsidP="00F57E17">
      <w:pPr>
        <w:spacing w:before="360" w:after="360"/>
        <w:jc w:val="center"/>
        <w:rPr>
          <w:snapToGrid w:val="0"/>
        </w:rPr>
      </w:pPr>
      <w:r w:rsidRPr="00B1778D">
        <w:rPr>
          <w:b/>
          <w:bCs/>
          <w:snapToGrid w:val="0"/>
          <w:sz w:val="28"/>
          <w:szCs w:val="28"/>
        </w:rPr>
        <w:t>4</w:t>
      </w:r>
      <w:r w:rsidR="005A5FBE" w:rsidRPr="00B1778D">
        <w:rPr>
          <w:b/>
          <w:bCs/>
          <w:snapToGrid w:val="0"/>
          <w:sz w:val="28"/>
          <w:szCs w:val="28"/>
        </w:rPr>
        <w:t xml:space="preserve"> to </w:t>
      </w:r>
      <w:r w:rsidRPr="00B1778D">
        <w:rPr>
          <w:b/>
          <w:bCs/>
          <w:snapToGrid w:val="0"/>
          <w:sz w:val="28"/>
          <w:szCs w:val="28"/>
        </w:rPr>
        <w:t>8</w:t>
      </w:r>
      <w:r w:rsidR="005A5FBE" w:rsidRPr="00B1778D">
        <w:rPr>
          <w:b/>
          <w:bCs/>
          <w:snapToGrid w:val="0"/>
          <w:sz w:val="28"/>
          <w:szCs w:val="28"/>
        </w:rPr>
        <w:t xml:space="preserve"> October</w:t>
      </w:r>
      <w:r w:rsidR="00045B6E" w:rsidRPr="00B1778D">
        <w:rPr>
          <w:b/>
          <w:bCs/>
          <w:snapToGrid w:val="0"/>
          <w:sz w:val="28"/>
          <w:szCs w:val="28"/>
        </w:rPr>
        <w:t xml:space="preserve"> 20</w:t>
      </w:r>
      <w:r w:rsidRPr="00B1778D">
        <w:rPr>
          <w:b/>
          <w:bCs/>
          <w:snapToGrid w:val="0"/>
          <w:sz w:val="28"/>
          <w:szCs w:val="28"/>
        </w:rPr>
        <w:t>10</w:t>
      </w:r>
    </w:p>
    <w:p w:rsidR="001D441C" w:rsidRPr="00B85BFD" w:rsidRDefault="005545BB" w:rsidP="00EF3DFF">
      <w:pPr>
        <w:pStyle w:val="Subtitle"/>
        <w:spacing w:after="120"/>
      </w:pPr>
      <w:r w:rsidRPr="00B85BFD">
        <w:t>Executive Summary</w:t>
      </w:r>
    </w:p>
    <w:p w:rsidR="005B5938" w:rsidRPr="005B5938" w:rsidRDefault="0034172C" w:rsidP="005B5938">
      <w:pPr>
        <w:pStyle w:val="Bullet1"/>
      </w:pPr>
      <w:r>
        <w:t>4</w:t>
      </w:r>
      <w:r w:rsidR="0050592E">
        <w:t>5</w:t>
      </w:r>
      <w:r w:rsidR="00CA569A">
        <w:t xml:space="preserve"> member</w:t>
      </w:r>
      <w:r w:rsidR="0042324C">
        <w:t xml:space="preserve">s attended this meeting of the </w:t>
      </w:r>
      <w:r w:rsidR="00BF4036">
        <w:t>EEP</w:t>
      </w:r>
      <w:r w:rsidR="004F7E88">
        <w:t xml:space="preserve"> Committee</w:t>
      </w:r>
      <w:r w:rsidR="005B5938" w:rsidRPr="005B5938">
        <w:t>.</w:t>
      </w:r>
    </w:p>
    <w:p w:rsidR="002955D9" w:rsidRDefault="005B5938" w:rsidP="005B5938">
      <w:pPr>
        <w:pStyle w:val="Bullet1"/>
      </w:pPr>
      <w:r w:rsidRPr="005B5938">
        <w:t xml:space="preserve">The Committee considered </w:t>
      </w:r>
      <w:r w:rsidR="005A36FA">
        <w:t>43</w:t>
      </w:r>
      <w:r w:rsidRPr="005B5938">
        <w:t xml:space="preserve"> input papers.</w:t>
      </w:r>
    </w:p>
    <w:p w:rsidR="00B61AA0" w:rsidRDefault="008E7D35" w:rsidP="005B5938">
      <w:pPr>
        <w:pStyle w:val="Bullet1"/>
      </w:pPr>
      <w:r>
        <w:t>Work has commenced on the future use of audible signals</w:t>
      </w:r>
      <w:r w:rsidR="00080327">
        <w:t>; questionnaire being distributed</w:t>
      </w:r>
      <w:r>
        <w:t>.</w:t>
      </w:r>
    </w:p>
    <w:p w:rsidR="00080327" w:rsidRDefault="00080327" w:rsidP="005B5938">
      <w:pPr>
        <w:pStyle w:val="Bullet1"/>
      </w:pPr>
      <w:r>
        <w:t>Increased use of elastic mooring and plastic buoys noted and cost implications being assessed.</w:t>
      </w:r>
    </w:p>
    <w:p w:rsidR="00080327" w:rsidRDefault="00080327" w:rsidP="005B5938">
      <w:pPr>
        <w:pStyle w:val="Bullet1"/>
      </w:pPr>
      <w:r>
        <w:t xml:space="preserve">Significant information </w:t>
      </w:r>
      <w:r w:rsidR="008528E0">
        <w:t xml:space="preserve">is </w:t>
      </w:r>
      <w:r>
        <w:t>becoming available on the means to prevent bird fouling.</w:t>
      </w:r>
    </w:p>
    <w:p w:rsidR="00080327" w:rsidRDefault="00080327" w:rsidP="005B5938">
      <w:pPr>
        <w:pStyle w:val="Bullet1"/>
      </w:pPr>
      <w:r>
        <w:t>Practical information now emerging about the installation of AIS on AtoN.</w:t>
      </w:r>
    </w:p>
    <w:p w:rsidR="00080327" w:rsidRDefault="00080327" w:rsidP="005B5938">
      <w:pPr>
        <w:pStyle w:val="Bullet1"/>
      </w:pPr>
      <w:r>
        <w:t xml:space="preserve">Data gathering </w:t>
      </w:r>
      <w:r w:rsidR="00815DA9">
        <w:t xml:space="preserve">begun </w:t>
      </w:r>
      <w:r>
        <w:t xml:space="preserve">on engineering aspects of AtoN in </w:t>
      </w:r>
      <w:proofErr w:type="gramStart"/>
      <w:r>
        <w:t>polar regions</w:t>
      </w:r>
      <w:proofErr w:type="gramEnd"/>
      <w:r>
        <w:t>.</w:t>
      </w:r>
    </w:p>
    <w:p w:rsidR="00815DA9" w:rsidRDefault="00815DA9" w:rsidP="005B5938">
      <w:pPr>
        <w:pStyle w:val="Bullet1"/>
      </w:pPr>
      <w:r>
        <w:t>AtoN training documentation progressed.</w:t>
      </w:r>
    </w:p>
    <w:p w:rsidR="00815DA9" w:rsidRDefault="00815DA9" w:rsidP="005B5938">
      <w:pPr>
        <w:pStyle w:val="Bullet1"/>
      </w:pPr>
      <w:r>
        <w:t xml:space="preserve">Complementary use of lighthouses reviewed; questionnaire </w:t>
      </w:r>
      <w:r w:rsidR="00936034">
        <w:t>to be</w:t>
      </w:r>
      <w:r>
        <w:t xml:space="preserve"> circulated.</w:t>
      </w:r>
    </w:p>
    <w:p w:rsidR="00936034" w:rsidRDefault="00936034" w:rsidP="005B5938">
      <w:pPr>
        <w:pStyle w:val="Bullet1"/>
      </w:pPr>
      <w:r>
        <w:t>Intention to develop heritage web page to assist information exchange.</w:t>
      </w:r>
    </w:p>
    <w:p w:rsidR="00815DA9" w:rsidRDefault="00815DA9" w:rsidP="005B5938">
      <w:pPr>
        <w:pStyle w:val="Bullet1"/>
      </w:pPr>
      <w:r>
        <w:t>Advice provided on safety when working at height.</w:t>
      </w:r>
    </w:p>
    <w:p w:rsidR="00815DA9" w:rsidRDefault="00815DA9" w:rsidP="005B5938">
      <w:pPr>
        <w:pStyle w:val="Bullet1"/>
      </w:pPr>
      <w:r>
        <w:t>Need for product certification reviewed.</w:t>
      </w:r>
    </w:p>
    <w:p w:rsidR="006D42EB" w:rsidRDefault="006D42EB" w:rsidP="006D42EB">
      <w:pPr>
        <w:pStyle w:val="Bullet1"/>
      </w:pPr>
      <w:r>
        <w:t xml:space="preserve">Draft Guideline 1073 – Conspicuity of </w:t>
      </w:r>
      <w:proofErr w:type="gramStart"/>
      <w:r>
        <w:t>AtoN</w:t>
      </w:r>
      <w:proofErr w:type="gramEnd"/>
      <w:r>
        <w:t xml:space="preserve"> Lights at Night was progressed in both content and format, including input from Japan Coast Guard.</w:t>
      </w:r>
    </w:p>
    <w:p w:rsidR="006D42EB" w:rsidRDefault="006D42EB" w:rsidP="006D42EB">
      <w:pPr>
        <w:pStyle w:val="Bullet1"/>
      </w:pPr>
      <w:r>
        <w:t>Draft Guideline on Daymarks for Floating AtoN was modified and expanded in scope to apply to all AtoN.</w:t>
      </w:r>
    </w:p>
    <w:p w:rsidR="006D42EB" w:rsidRDefault="006D42EB" w:rsidP="006D42EB">
      <w:pPr>
        <w:pStyle w:val="Bullet1"/>
      </w:pPr>
      <w:r>
        <w:t>Guideline 1043 - on Light Sources Used in Visual Aids to Navigation was considered for expansion to include guidance on the degradation of light sources over time.</w:t>
      </w:r>
    </w:p>
    <w:p w:rsidR="006D42EB" w:rsidRDefault="00815DA9" w:rsidP="006D42EB">
      <w:pPr>
        <w:pStyle w:val="Bullet1"/>
      </w:pPr>
      <w:r>
        <w:t>L</w:t>
      </w:r>
      <w:r w:rsidR="006D42EB">
        <w:t xml:space="preserve">iaison note </w:t>
      </w:r>
      <w:r>
        <w:t>to ANM</w:t>
      </w:r>
      <w:r w:rsidR="006D42EB">
        <w:t xml:space="preserve"> &amp; e-N</w:t>
      </w:r>
      <w:r>
        <w:t>AV C</w:t>
      </w:r>
      <w:r w:rsidR="006D42EB">
        <w:t>ommittee</w:t>
      </w:r>
      <w:r>
        <w:t>s on visible light communication technology.</w:t>
      </w:r>
    </w:p>
    <w:p w:rsidR="00B61AA0" w:rsidRPr="00B61AA0" w:rsidRDefault="00CC4A66" w:rsidP="005B5938">
      <w:pPr>
        <w:pStyle w:val="Bullet1"/>
      </w:pPr>
      <w:r>
        <w:t>Changes to the Work Programme were proposed (Annex G)</w:t>
      </w:r>
    </w:p>
    <w:p w:rsidR="0034172C" w:rsidRPr="005B5938" w:rsidRDefault="00B61AA0" w:rsidP="005B5938">
      <w:pPr>
        <w:pStyle w:val="Bullet1"/>
      </w:pPr>
      <w:r w:rsidRPr="009861D3">
        <w:t>A</w:t>
      </w:r>
      <w:r w:rsidR="00CC4A66" w:rsidRPr="009861D3">
        <w:t xml:space="preserve"> detailed Work Programme </w:t>
      </w:r>
      <w:r w:rsidRPr="009861D3">
        <w:t xml:space="preserve">was </w:t>
      </w:r>
      <w:r w:rsidR="00CC4A66" w:rsidRPr="009861D3">
        <w:t>developed (Annex H)</w:t>
      </w:r>
      <w:r w:rsidR="00CC4A66">
        <w:t>.</w:t>
      </w:r>
    </w:p>
    <w:p w:rsidR="005B5938" w:rsidRDefault="005B5938">
      <w:pPr>
        <w:rPr>
          <w:rFonts w:cs="Arial"/>
          <w:szCs w:val="22"/>
          <w:lang w:eastAsia="en-GB"/>
        </w:rPr>
      </w:pPr>
      <w:r>
        <w:br w:type="page"/>
      </w:r>
    </w:p>
    <w:p w:rsidR="001D441C" w:rsidRPr="00B85BFD" w:rsidRDefault="001D441C" w:rsidP="005B5938">
      <w:pPr>
        <w:pStyle w:val="Title"/>
      </w:pPr>
      <w:bookmarkStart w:id="0" w:name="_Toc274480742"/>
      <w:r w:rsidRPr="00B85BFD">
        <w:lastRenderedPageBreak/>
        <w:t>Table of Contents</w:t>
      </w:r>
      <w:bookmarkEnd w:id="0"/>
    </w:p>
    <w:p w:rsidR="00EB0292" w:rsidRDefault="00A554B6">
      <w:pPr>
        <w:pStyle w:val="TOC1"/>
        <w:rPr>
          <w:rFonts w:asciiTheme="minorHAnsi" w:eastAsiaTheme="minorEastAsia" w:hAnsiTheme="minorHAnsi" w:cstheme="minorBidi"/>
          <w:bCs w:val="0"/>
          <w:iCs w:val="0"/>
          <w:snapToGrid/>
          <w:szCs w:val="22"/>
          <w:lang w:eastAsia="en-GB"/>
        </w:rPr>
      </w:pPr>
      <w:r>
        <w:rPr>
          <w:noProof w:val="0"/>
        </w:rPr>
        <w:fldChar w:fldCharType="begin"/>
      </w:r>
      <w:r w:rsidR="005B5938">
        <w:rPr>
          <w:noProof w:val="0"/>
        </w:rPr>
        <w:instrText xml:space="preserve"> TOC \o "3-3" \h \z \t "Heading 1,1,Heading 2,2,Title,1,Annex,4" </w:instrText>
      </w:r>
      <w:r>
        <w:rPr>
          <w:noProof w:val="0"/>
        </w:rPr>
        <w:fldChar w:fldCharType="separate"/>
      </w:r>
      <w:hyperlink w:anchor="_Toc274480742" w:history="1">
        <w:r w:rsidR="00EB0292" w:rsidRPr="00A370E2">
          <w:rPr>
            <w:rStyle w:val="Hyperlink"/>
          </w:rPr>
          <w:t>Table of Contents</w:t>
        </w:r>
        <w:r w:rsidR="00EB0292">
          <w:rPr>
            <w:webHidden/>
          </w:rPr>
          <w:tab/>
        </w:r>
        <w:r w:rsidR="00EB0292">
          <w:rPr>
            <w:webHidden/>
          </w:rPr>
          <w:fldChar w:fldCharType="begin"/>
        </w:r>
        <w:r w:rsidR="00EB0292">
          <w:rPr>
            <w:webHidden/>
          </w:rPr>
          <w:instrText xml:space="preserve"> PAGEREF _Toc274480742 \h </w:instrText>
        </w:r>
        <w:r w:rsidR="00EB0292">
          <w:rPr>
            <w:webHidden/>
          </w:rPr>
        </w:r>
        <w:r w:rsidR="00EB0292">
          <w:rPr>
            <w:webHidden/>
          </w:rPr>
          <w:fldChar w:fldCharType="separate"/>
        </w:r>
        <w:r w:rsidR="00EB0292">
          <w:rPr>
            <w:webHidden/>
          </w:rPr>
          <w:t>2</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43" w:history="1">
        <w:r w:rsidR="00EB0292" w:rsidRPr="00A370E2">
          <w:rPr>
            <w:rStyle w:val="Hyperlink"/>
          </w:rPr>
          <w:t>1</w:t>
        </w:r>
        <w:r w:rsidR="00EB0292">
          <w:rPr>
            <w:rFonts w:asciiTheme="minorHAnsi" w:eastAsiaTheme="minorEastAsia" w:hAnsiTheme="minorHAnsi" w:cstheme="minorBidi"/>
            <w:bCs w:val="0"/>
            <w:iCs w:val="0"/>
            <w:snapToGrid/>
            <w:szCs w:val="22"/>
            <w:lang w:eastAsia="en-GB"/>
          </w:rPr>
          <w:tab/>
        </w:r>
        <w:r w:rsidR="00EB0292" w:rsidRPr="00A370E2">
          <w:rPr>
            <w:rStyle w:val="Hyperlink"/>
          </w:rPr>
          <w:t>General</w:t>
        </w:r>
        <w:r w:rsidR="00EB0292">
          <w:rPr>
            <w:webHidden/>
          </w:rPr>
          <w:tab/>
        </w:r>
        <w:r w:rsidR="00EB0292">
          <w:rPr>
            <w:webHidden/>
          </w:rPr>
          <w:fldChar w:fldCharType="begin"/>
        </w:r>
        <w:r w:rsidR="00EB0292">
          <w:rPr>
            <w:webHidden/>
          </w:rPr>
          <w:instrText xml:space="preserve"> PAGEREF _Toc274480743 \h </w:instrText>
        </w:r>
        <w:r w:rsidR="00EB0292">
          <w:rPr>
            <w:webHidden/>
          </w:rPr>
        </w:r>
        <w:r w:rsidR="00EB0292">
          <w:rPr>
            <w:webHidden/>
          </w:rPr>
          <w:fldChar w:fldCharType="separate"/>
        </w:r>
        <w:r w:rsidR="00EB0292">
          <w:rPr>
            <w:webHidden/>
          </w:rPr>
          <w:t>5</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44" w:history="1">
        <w:r w:rsidR="00EB0292" w:rsidRPr="00A370E2">
          <w:rPr>
            <w:rStyle w:val="Hyperlink"/>
            <w:noProof/>
          </w:rPr>
          <w:t>1.1</w:t>
        </w:r>
        <w:r w:rsidR="00EB0292">
          <w:rPr>
            <w:rFonts w:asciiTheme="minorHAnsi" w:eastAsiaTheme="minorEastAsia" w:hAnsiTheme="minorHAnsi" w:cstheme="minorBidi"/>
            <w:noProof/>
          </w:rPr>
          <w:tab/>
        </w:r>
        <w:r w:rsidR="00EB0292" w:rsidRPr="00A370E2">
          <w:rPr>
            <w:rStyle w:val="Hyperlink"/>
            <w:noProof/>
          </w:rPr>
          <w:t>Administrative Announcements</w:t>
        </w:r>
        <w:r w:rsidR="00EB0292">
          <w:rPr>
            <w:noProof/>
            <w:webHidden/>
          </w:rPr>
          <w:tab/>
        </w:r>
        <w:r w:rsidR="00EB0292">
          <w:rPr>
            <w:noProof/>
            <w:webHidden/>
          </w:rPr>
          <w:fldChar w:fldCharType="begin"/>
        </w:r>
        <w:r w:rsidR="00EB0292">
          <w:rPr>
            <w:noProof/>
            <w:webHidden/>
          </w:rPr>
          <w:instrText xml:space="preserve"> PAGEREF _Toc274480744 \h </w:instrText>
        </w:r>
        <w:r w:rsidR="00EB0292">
          <w:rPr>
            <w:noProof/>
            <w:webHidden/>
          </w:rPr>
        </w:r>
        <w:r w:rsidR="00EB0292">
          <w:rPr>
            <w:noProof/>
            <w:webHidden/>
          </w:rPr>
          <w:fldChar w:fldCharType="separate"/>
        </w:r>
        <w:r w:rsidR="00EB0292">
          <w:rPr>
            <w:noProof/>
            <w:webHidden/>
          </w:rPr>
          <w:t>5</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45" w:history="1">
        <w:r w:rsidR="00EB0292" w:rsidRPr="00A370E2">
          <w:rPr>
            <w:rStyle w:val="Hyperlink"/>
            <w:noProof/>
            <w:snapToGrid w:val="0"/>
          </w:rPr>
          <w:t>1.2</w:t>
        </w:r>
        <w:r w:rsidR="00EB0292">
          <w:rPr>
            <w:rFonts w:asciiTheme="minorHAnsi" w:eastAsiaTheme="minorEastAsia" w:hAnsiTheme="minorHAnsi" w:cstheme="minorBidi"/>
            <w:noProof/>
          </w:rPr>
          <w:tab/>
        </w:r>
        <w:r w:rsidR="00EB0292" w:rsidRPr="00A370E2">
          <w:rPr>
            <w:rStyle w:val="Hyperlink"/>
            <w:noProof/>
            <w:snapToGrid w:val="0"/>
          </w:rPr>
          <w:t>Approval of the Agenda</w:t>
        </w:r>
        <w:r w:rsidR="00EB0292">
          <w:rPr>
            <w:noProof/>
            <w:webHidden/>
          </w:rPr>
          <w:tab/>
        </w:r>
        <w:r w:rsidR="00EB0292">
          <w:rPr>
            <w:noProof/>
            <w:webHidden/>
          </w:rPr>
          <w:fldChar w:fldCharType="begin"/>
        </w:r>
        <w:r w:rsidR="00EB0292">
          <w:rPr>
            <w:noProof/>
            <w:webHidden/>
          </w:rPr>
          <w:instrText xml:space="preserve"> PAGEREF _Toc274480745 \h </w:instrText>
        </w:r>
        <w:r w:rsidR="00EB0292">
          <w:rPr>
            <w:noProof/>
            <w:webHidden/>
          </w:rPr>
        </w:r>
        <w:r w:rsidR="00EB0292">
          <w:rPr>
            <w:noProof/>
            <w:webHidden/>
          </w:rPr>
          <w:fldChar w:fldCharType="separate"/>
        </w:r>
        <w:r w:rsidR="00EB0292">
          <w:rPr>
            <w:noProof/>
            <w:webHidden/>
          </w:rPr>
          <w:t>6</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46" w:history="1">
        <w:r w:rsidR="00EB0292" w:rsidRPr="00A370E2">
          <w:rPr>
            <w:rStyle w:val="Hyperlink"/>
          </w:rPr>
          <w:t>2</w:t>
        </w:r>
        <w:r w:rsidR="00EB0292">
          <w:rPr>
            <w:rFonts w:asciiTheme="minorHAnsi" w:eastAsiaTheme="minorEastAsia" w:hAnsiTheme="minorHAnsi" w:cstheme="minorBidi"/>
            <w:bCs w:val="0"/>
            <w:iCs w:val="0"/>
            <w:snapToGrid/>
            <w:szCs w:val="22"/>
            <w:lang w:eastAsia="en-GB"/>
          </w:rPr>
          <w:tab/>
        </w:r>
        <w:r w:rsidR="00EB0292" w:rsidRPr="00A370E2">
          <w:rPr>
            <w:rStyle w:val="Hyperlink"/>
          </w:rPr>
          <w:t>Review of action items from</w:t>
        </w:r>
        <w:r w:rsidR="00EB0292" w:rsidRPr="00A370E2">
          <w:rPr>
            <w:rStyle w:val="Hyperlink"/>
            <w:caps/>
          </w:rPr>
          <w:t xml:space="preserve"> EEP14</w:t>
        </w:r>
        <w:r w:rsidR="00EB0292">
          <w:rPr>
            <w:webHidden/>
          </w:rPr>
          <w:tab/>
        </w:r>
        <w:r w:rsidR="00EB0292">
          <w:rPr>
            <w:webHidden/>
          </w:rPr>
          <w:fldChar w:fldCharType="begin"/>
        </w:r>
        <w:r w:rsidR="00EB0292">
          <w:rPr>
            <w:webHidden/>
          </w:rPr>
          <w:instrText xml:space="preserve"> PAGEREF _Toc274480746 \h </w:instrText>
        </w:r>
        <w:r w:rsidR="00EB0292">
          <w:rPr>
            <w:webHidden/>
          </w:rPr>
        </w:r>
        <w:r w:rsidR="00EB0292">
          <w:rPr>
            <w:webHidden/>
          </w:rPr>
          <w:fldChar w:fldCharType="separate"/>
        </w:r>
        <w:r w:rsidR="00EB0292">
          <w:rPr>
            <w:webHidden/>
          </w:rPr>
          <w:t>6</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47" w:history="1">
        <w:r w:rsidR="00EB0292" w:rsidRPr="00A370E2">
          <w:rPr>
            <w:rStyle w:val="Hyperlink"/>
          </w:rPr>
          <w:t>3</w:t>
        </w:r>
        <w:r w:rsidR="00EB0292">
          <w:rPr>
            <w:rFonts w:asciiTheme="minorHAnsi" w:eastAsiaTheme="minorEastAsia" w:hAnsiTheme="minorHAnsi" w:cstheme="minorBidi"/>
            <w:bCs w:val="0"/>
            <w:iCs w:val="0"/>
            <w:snapToGrid/>
            <w:szCs w:val="22"/>
            <w:lang w:eastAsia="en-GB"/>
          </w:rPr>
          <w:tab/>
        </w:r>
        <w:r w:rsidR="00EB0292" w:rsidRPr="00A370E2">
          <w:rPr>
            <w:rStyle w:val="Hyperlink"/>
          </w:rPr>
          <w:t>Review of input papers</w:t>
        </w:r>
        <w:r w:rsidR="00EB0292">
          <w:rPr>
            <w:webHidden/>
          </w:rPr>
          <w:tab/>
        </w:r>
        <w:r w:rsidR="00EB0292">
          <w:rPr>
            <w:webHidden/>
          </w:rPr>
          <w:fldChar w:fldCharType="begin"/>
        </w:r>
        <w:r w:rsidR="00EB0292">
          <w:rPr>
            <w:webHidden/>
          </w:rPr>
          <w:instrText xml:space="preserve"> PAGEREF _Toc274480747 \h </w:instrText>
        </w:r>
        <w:r w:rsidR="00EB0292">
          <w:rPr>
            <w:webHidden/>
          </w:rPr>
        </w:r>
        <w:r w:rsidR="00EB0292">
          <w:rPr>
            <w:webHidden/>
          </w:rPr>
          <w:fldChar w:fldCharType="separate"/>
        </w:r>
        <w:r w:rsidR="00EB0292">
          <w:rPr>
            <w:webHidden/>
          </w:rPr>
          <w:t>6</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48" w:history="1">
        <w:r w:rsidR="00EB0292" w:rsidRPr="00A370E2">
          <w:rPr>
            <w:rStyle w:val="Hyperlink"/>
          </w:rPr>
          <w:t>4</w:t>
        </w:r>
        <w:r w:rsidR="00EB0292">
          <w:rPr>
            <w:rFonts w:asciiTheme="minorHAnsi" w:eastAsiaTheme="minorEastAsia" w:hAnsiTheme="minorHAnsi" w:cstheme="minorBidi"/>
            <w:bCs w:val="0"/>
            <w:iCs w:val="0"/>
            <w:snapToGrid/>
            <w:szCs w:val="22"/>
            <w:lang w:eastAsia="en-GB"/>
          </w:rPr>
          <w:tab/>
        </w:r>
        <w:r w:rsidR="00EB0292" w:rsidRPr="00A370E2">
          <w:rPr>
            <w:rStyle w:val="Hyperlink"/>
          </w:rPr>
          <w:t>Reports from other bodies</w:t>
        </w:r>
        <w:r w:rsidR="00EB0292">
          <w:rPr>
            <w:webHidden/>
          </w:rPr>
          <w:tab/>
        </w:r>
        <w:r w:rsidR="00EB0292">
          <w:rPr>
            <w:webHidden/>
          </w:rPr>
          <w:fldChar w:fldCharType="begin"/>
        </w:r>
        <w:r w:rsidR="00EB0292">
          <w:rPr>
            <w:webHidden/>
          </w:rPr>
          <w:instrText xml:space="preserve"> PAGEREF _Toc274480748 \h </w:instrText>
        </w:r>
        <w:r w:rsidR="00EB0292">
          <w:rPr>
            <w:webHidden/>
          </w:rPr>
        </w:r>
        <w:r w:rsidR="00EB0292">
          <w:rPr>
            <w:webHidden/>
          </w:rPr>
          <w:fldChar w:fldCharType="separate"/>
        </w:r>
        <w:r w:rsidR="00EB0292">
          <w:rPr>
            <w:webHidden/>
          </w:rPr>
          <w:t>6</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49" w:history="1">
        <w:r w:rsidR="00EB0292" w:rsidRPr="00A370E2">
          <w:rPr>
            <w:rStyle w:val="Hyperlink"/>
            <w:noProof/>
          </w:rPr>
          <w:t>4.1</w:t>
        </w:r>
        <w:r w:rsidR="00EB0292">
          <w:rPr>
            <w:rFonts w:asciiTheme="minorHAnsi" w:eastAsiaTheme="minorEastAsia" w:hAnsiTheme="minorHAnsi" w:cstheme="minorBidi"/>
            <w:noProof/>
          </w:rPr>
          <w:tab/>
        </w:r>
        <w:r w:rsidR="00EB0292" w:rsidRPr="00A370E2">
          <w:rPr>
            <w:rStyle w:val="Hyperlink"/>
            <w:noProof/>
          </w:rPr>
          <w:t>IALA Council 46</w:t>
        </w:r>
        <w:r w:rsidR="00EB0292" w:rsidRPr="00A370E2">
          <w:rPr>
            <w:rStyle w:val="Hyperlink"/>
            <w:noProof/>
            <w:vertAlign w:val="superscript"/>
          </w:rPr>
          <w:t>th</w:t>
        </w:r>
        <w:r w:rsidR="00EB0292" w:rsidRPr="00A370E2">
          <w:rPr>
            <w:rStyle w:val="Hyperlink"/>
            <w:noProof/>
          </w:rPr>
          <w:t xml:space="preserve"> Session (December 2009) report</w:t>
        </w:r>
        <w:r w:rsidR="00EB0292">
          <w:rPr>
            <w:noProof/>
            <w:webHidden/>
          </w:rPr>
          <w:tab/>
        </w:r>
        <w:r w:rsidR="00EB0292">
          <w:rPr>
            <w:noProof/>
            <w:webHidden/>
          </w:rPr>
          <w:fldChar w:fldCharType="begin"/>
        </w:r>
        <w:r w:rsidR="00EB0292">
          <w:rPr>
            <w:noProof/>
            <w:webHidden/>
          </w:rPr>
          <w:instrText xml:space="preserve"> PAGEREF _Toc274480749 \h </w:instrText>
        </w:r>
        <w:r w:rsidR="00EB0292">
          <w:rPr>
            <w:noProof/>
            <w:webHidden/>
          </w:rPr>
        </w:r>
        <w:r w:rsidR="00EB0292">
          <w:rPr>
            <w:noProof/>
            <w:webHidden/>
          </w:rPr>
          <w:fldChar w:fldCharType="separate"/>
        </w:r>
        <w:r w:rsidR="00EB0292">
          <w:rPr>
            <w:noProof/>
            <w:webHidden/>
          </w:rPr>
          <w:t>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0" w:history="1">
        <w:r w:rsidR="00EB0292" w:rsidRPr="00A370E2">
          <w:rPr>
            <w:rStyle w:val="Hyperlink"/>
            <w:noProof/>
          </w:rPr>
          <w:t>4.2</w:t>
        </w:r>
        <w:r w:rsidR="00EB0292">
          <w:rPr>
            <w:rFonts w:asciiTheme="minorHAnsi" w:eastAsiaTheme="minorEastAsia" w:hAnsiTheme="minorHAnsi" w:cstheme="minorBidi"/>
            <w:noProof/>
          </w:rPr>
          <w:tab/>
        </w:r>
        <w:r w:rsidR="00EB0292" w:rsidRPr="00A370E2">
          <w:rPr>
            <w:rStyle w:val="Hyperlink"/>
            <w:noProof/>
          </w:rPr>
          <w:t>IALA Council 47</w:t>
        </w:r>
        <w:r w:rsidR="00EB0292" w:rsidRPr="00A370E2">
          <w:rPr>
            <w:rStyle w:val="Hyperlink"/>
            <w:noProof/>
            <w:vertAlign w:val="superscript"/>
          </w:rPr>
          <w:t>th</w:t>
        </w:r>
        <w:r w:rsidR="00EB0292" w:rsidRPr="00A370E2">
          <w:rPr>
            <w:rStyle w:val="Hyperlink"/>
            <w:noProof/>
          </w:rPr>
          <w:t xml:space="preserve"> Session (March 2010) report</w:t>
        </w:r>
        <w:r w:rsidR="00EB0292">
          <w:rPr>
            <w:noProof/>
            <w:webHidden/>
          </w:rPr>
          <w:tab/>
        </w:r>
        <w:r w:rsidR="00EB0292">
          <w:rPr>
            <w:noProof/>
            <w:webHidden/>
          </w:rPr>
          <w:fldChar w:fldCharType="begin"/>
        </w:r>
        <w:r w:rsidR="00EB0292">
          <w:rPr>
            <w:noProof/>
            <w:webHidden/>
          </w:rPr>
          <w:instrText xml:space="preserve"> PAGEREF _Toc274480750 \h </w:instrText>
        </w:r>
        <w:r w:rsidR="00EB0292">
          <w:rPr>
            <w:noProof/>
            <w:webHidden/>
          </w:rPr>
        </w:r>
        <w:r w:rsidR="00EB0292">
          <w:rPr>
            <w:noProof/>
            <w:webHidden/>
          </w:rPr>
          <w:fldChar w:fldCharType="separate"/>
        </w:r>
        <w:r w:rsidR="00EB0292">
          <w:rPr>
            <w:noProof/>
            <w:webHidden/>
          </w:rPr>
          <w:t>7</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1" w:history="1">
        <w:r w:rsidR="00EB0292" w:rsidRPr="00A370E2">
          <w:rPr>
            <w:rStyle w:val="Hyperlink"/>
            <w:noProof/>
          </w:rPr>
          <w:t>4.3</w:t>
        </w:r>
        <w:r w:rsidR="00EB0292">
          <w:rPr>
            <w:rFonts w:asciiTheme="minorHAnsi" w:eastAsiaTheme="minorEastAsia" w:hAnsiTheme="minorHAnsi" w:cstheme="minorBidi"/>
            <w:noProof/>
          </w:rPr>
          <w:tab/>
        </w:r>
        <w:r w:rsidR="00EB0292" w:rsidRPr="00A370E2">
          <w:rPr>
            <w:rStyle w:val="Hyperlink"/>
            <w:noProof/>
          </w:rPr>
          <w:t>IALA Council 48</w:t>
        </w:r>
        <w:r w:rsidR="00EB0292" w:rsidRPr="00A370E2">
          <w:rPr>
            <w:rStyle w:val="Hyperlink"/>
            <w:noProof/>
            <w:vertAlign w:val="superscript"/>
          </w:rPr>
          <w:t>th</w:t>
        </w:r>
        <w:r w:rsidR="00EB0292" w:rsidRPr="00A370E2">
          <w:rPr>
            <w:rStyle w:val="Hyperlink"/>
            <w:noProof/>
          </w:rPr>
          <w:t xml:space="preserve"> Session (March 2010) report</w:t>
        </w:r>
        <w:r w:rsidR="00EB0292">
          <w:rPr>
            <w:noProof/>
            <w:webHidden/>
          </w:rPr>
          <w:tab/>
        </w:r>
        <w:r w:rsidR="00EB0292">
          <w:rPr>
            <w:noProof/>
            <w:webHidden/>
          </w:rPr>
          <w:fldChar w:fldCharType="begin"/>
        </w:r>
        <w:r w:rsidR="00EB0292">
          <w:rPr>
            <w:noProof/>
            <w:webHidden/>
          </w:rPr>
          <w:instrText xml:space="preserve"> PAGEREF _Toc274480751 \h </w:instrText>
        </w:r>
        <w:r w:rsidR="00EB0292">
          <w:rPr>
            <w:noProof/>
            <w:webHidden/>
          </w:rPr>
        </w:r>
        <w:r w:rsidR="00EB0292">
          <w:rPr>
            <w:noProof/>
            <w:webHidden/>
          </w:rPr>
          <w:fldChar w:fldCharType="separate"/>
        </w:r>
        <w:r w:rsidR="00EB0292">
          <w:rPr>
            <w:noProof/>
            <w:webHidden/>
          </w:rPr>
          <w:t>7</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2" w:history="1">
        <w:r w:rsidR="00EB0292" w:rsidRPr="00A370E2">
          <w:rPr>
            <w:rStyle w:val="Hyperlink"/>
            <w:noProof/>
          </w:rPr>
          <w:t>4.4</w:t>
        </w:r>
        <w:r w:rsidR="00EB0292">
          <w:rPr>
            <w:rFonts w:asciiTheme="minorHAnsi" w:eastAsiaTheme="minorEastAsia" w:hAnsiTheme="minorHAnsi" w:cstheme="minorBidi"/>
            <w:noProof/>
          </w:rPr>
          <w:tab/>
        </w:r>
        <w:r w:rsidR="00EB0292" w:rsidRPr="00A370E2">
          <w:rPr>
            <w:rStyle w:val="Hyperlink"/>
            <w:noProof/>
          </w:rPr>
          <w:t>IALA Council 49</w:t>
        </w:r>
        <w:r w:rsidR="00EB0292" w:rsidRPr="00A370E2">
          <w:rPr>
            <w:rStyle w:val="Hyperlink"/>
            <w:noProof/>
            <w:vertAlign w:val="superscript"/>
          </w:rPr>
          <w:t>th</w:t>
        </w:r>
        <w:r w:rsidR="00EB0292" w:rsidRPr="00A370E2">
          <w:rPr>
            <w:rStyle w:val="Hyperlink"/>
            <w:noProof/>
          </w:rPr>
          <w:t xml:space="preserve"> Session (June 2010) report</w:t>
        </w:r>
        <w:r w:rsidR="00EB0292">
          <w:rPr>
            <w:noProof/>
            <w:webHidden/>
          </w:rPr>
          <w:tab/>
        </w:r>
        <w:r w:rsidR="00EB0292">
          <w:rPr>
            <w:noProof/>
            <w:webHidden/>
          </w:rPr>
          <w:fldChar w:fldCharType="begin"/>
        </w:r>
        <w:r w:rsidR="00EB0292">
          <w:rPr>
            <w:noProof/>
            <w:webHidden/>
          </w:rPr>
          <w:instrText xml:space="preserve"> PAGEREF _Toc274480752 \h </w:instrText>
        </w:r>
        <w:r w:rsidR="00EB0292">
          <w:rPr>
            <w:noProof/>
            <w:webHidden/>
          </w:rPr>
        </w:r>
        <w:r w:rsidR="00EB0292">
          <w:rPr>
            <w:noProof/>
            <w:webHidden/>
          </w:rPr>
          <w:fldChar w:fldCharType="separate"/>
        </w:r>
        <w:r w:rsidR="00EB0292">
          <w:rPr>
            <w:noProof/>
            <w:webHidden/>
          </w:rPr>
          <w:t>7</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3" w:history="1">
        <w:r w:rsidR="00EB0292" w:rsidRPr="00A370E2">
          <w:rPr>
            <w:rStyle w:val="Hyperlink"/>
            <w:noProof/>
          </w:rPr>
          <w:t>4.5</w:t>
        </w:r>
        <w:r w:rsidR="00EB0292">
          <w:rPr>
            <w:rFonts w:asciiTheme="minorHAnsi" w:eastAsiaTheme="minorEastAsia" w:hAnsiTheme="minorHAnsi" w:cstheme="minorBidi"/>
            <w:noProof/>
          </w:rPr>
          <w:tab/>
        </w:r>
        <w:r w:rsidR="00EB0292" w:rsidRPr="00A370E2">
          <w:rPr>
            <w:rStyle w:val="Hyperlink"/>
            <w:noProof/>
          </w:rPr>
          <w:t>IALA Report on IMO MSC87 (May 2010) report</w:t>
        </w:r>
        <w:r w:rsidR="00EB0292">
          <w:rPr>
            <w:noProof/>
            <w:webHidden/>
          </w:rPr>
          <w:tab/>
        </w:r>
        <w:r w:rsidR="00EB0292">
          <w:rPr>
            <w:noProof/>
            <w:webHidden/>
          </w:rPr>
          <w:fldChar w:fldCharType="begin"/>
        </w:r>
        <w:r w:rsidR="00EB0292">
          <w:rPr>
            <w:noProof/>
            <w:webHidden/>
          </w:rPr>
          <w:instrText xml:space="preserve"> PAGEREF _Toc274480753 \h </w:instrText>
        </w:r>
        <w:r w:rsidR="00EB0292">
          <w:rPr>
            <w:noProof/>
            <w:webHidden/>
          </w:rPr>
        </w:r>
        <w:r w:rsidR="00EB0292">
          <w:rPr>
            <w:noProof/>
            <w:webHidden/>
          </w:rPr>
          <w:fldChar w:fldCharType="separate"/>
        </w:r>
        <w:r w:rsidR="00EB0292">
          <w:rPr>
            <w:noProof/>
            <w:webHidden/>
          </w:rPr>
          <w:t>7</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4" w:history="1">
        <w:r w:rsidR="00EB0292" w:rsidRPr="00A370E2">
          <w:rPr>
            <w:rStyle w:val="Hyperlink"/>
            <w:noProof/>
          </w:rPr>
          <w:t>4.6</w:t>
        </w:r>
        <w:r w:rsidR="00EB0292">
          <w:rPr>
            <w:rFonts w:asciiTheme="minorHAnsi" w:eastAsiaTheme="minorEastAsia" w:hAnsiTheme="minorHAnsi" w:cstheme="minorBidi"/>
            <w:noProof/>
          </w:rPr>
          <w:tab/>
        </w:r>
        <w:r w:rsidR="00EB0292" w:rsidRPr="00A370E2">
          <w:rPr>
            <w:rStyle w:val="Hyperlink"/>
            <w:noProof/>
          </w:rPr>
          <w:t>IMO NAV56 (July 2010) report</w:t>
        </w:r>
        <w:r w:rsidR="00EB0292">
          <w:rPr>
            <w:noProof/>
            <w:webHidden/>
          </w:rPr>
          <w:tab/>
        </w:r>
        <w:r w:rsidR="00EB0292">
          <w:rPr>
            <w:noProof/>
            <w:webHidden/>
          </w:rPr>
          <w:fldChar w:fldCharType="begin"/>
        </w:r>
        <w:r w:rsidR="00EB0292">
          <w:rPr>
            <w:noProof/>
            <w:webHidden/>
          </w:rPr>
          <w:instrText xml:space="preserve"> PAGEREF _Toc274480754 \h </w:instrText>
        </w:r>
        <w:r w:rsidR="00EB0292">
          <w:rPr>
            <w:noProof/>
            <w:webHidden/>
          </w:rPr>
        </w:r>
        <w:r w:rsidR="00EB0292">
          <w:rPr>
            <w:noProof/>
            <w:webHidden/>
          </w:rPr>
          <w:fldChar w:fldCharType="separate"/>
        </w:r>
        <w:r w:rsidR="00EB0292">
          <w:rPr>
            <w:noProof/>
            <w:webHidden/>
          </w:rPr>
          <w:t>7</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5" w:history="1">
        <w:r w:rsidR="00EB0292" w:rsidRPr="00A370E2">
          <w:rPr>
            <w:rStyle w:val="Hyperlink"/>
            <w:noProof/>
          </w:rPr>
          <w:t>4.7</w:t>
        </w:r>
        <w:r w:rsidR="00EB0292">
          <w:rPr>
            <w:rFonts w:asciiTheme="minorHAnsi" w:eastAsiaTheme="minorEastAsia" w:hAnsiTheme="minorHAnsi" w:cstheme="minorBidi"/>
            <w:noProof/>
          </w:rPr>
          <w:tab/>
        </w:r>
        <w:r w:rsidR="00EB0292" w:rsidRPr="00A370E2">
          <w:rPr>
            <w:rStyle w:val="Hyperlink"/>
            <w:noProof/>
          </w:rPr>
          <w:t>17</w:t>
        </w:r>
        <w:r w:rsidR="00EB0292" w:rsidRPr="00A370E2">
          <w:rPr>
            <w:rStyle w:val="Hyperlink"/>
            <w:noProof/>
            <w:vertAlign w:val="superscript"/>
          </w:rPr>
          <w:t>th</w:t>
        </w:r>
        <w:r w:rsidR="00EB0292" w:rsidRPr="00A370E2">
          <w:rPr>
            <w:rStyle w:val="Hyperlink"/>
            <w:noProof/>
          </w:rPr>
          <w:t xml:space="preserve"> IALA Conference report</w:t>
        </w:r>
        <w:r w:rsidR="00EB0292">
          <w:rPr>
            <w:noProof/>
            <w:webHidden/>
          </w:rPr>
          <w:tab/>
        </w:r>
        <w:r w:rsidR="00EB0292">
          <w:rPr>
            <w:noProof/>
            <w:webHidden/>
          </w:rPr>
          <w:fldChar w:fldCharType="begin"/>
        </w:r>
        <w:r w:rsidR="00EB0292">
          <w:rPr>
            <w:noProof/>
            <w:webHidden/>
          </w:rPr>
          <w:instrText xml:space="preserve"> PAGEREF _Toc274480755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6" w:history="1">
        <w:r w:rsidR="00EB0292" w:rsidRPr="00A370E2">
          <w:rPr>
            <w:rStyle w:val="Hyperlink"/>
            <w:noProof/>
          </w:rPr>
          <w:t>4.8</w:t>
        </w:r>
        <w:r w:rsidR="00EB0292">
          <w:rPr>
            <w:rFonts w:asciiTheme="minorHAnsi" w:eastAsiaTheme="minorEastAsia" w:hAnsiTheme="minorHAnsi" w:cstheme="minorBidi"/>
            <w:noProof/>
          </w:rPr>
          <w:tab/>
        </w:r>
        <w:r w:rsidR="00EB0292" w:rsidRPr="00A370E2">
          <w:rPr>
            <w:rStyle w:val="Hyperlink"/>
            <w:noProof/>
          </w:rPr>
          <w:t>PAP19 (October 2010) report</w:t>
        </w:r>
        <w:r w:rsidR="00EB0292">
          <w:rPr>
            <w:noProof/>
            <w:webHidden/>
          </w:rPr>
          <w:tab/>
        </w:r>
        <w:r w:rsidR="00EB0292">
          <w:rPr>
            <w:noProof/>
            <w:webHidden/>
          </w:rPr>
          <w:fldChar w:fldCharType="begin"/>
        </w:r>
        <w:r w:rsidR="00EB0292">
          <w:rPr>
            <w:noProof/>
            <w:webHidden/>
          </w:rPr>
          <w:instrText xml:space="preserve"> PAGEREF _Toc274480756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57" w:history="1">
        <w:r w:rsidR="00EB0292" w:rsidRPr="00A370E2">
          <w:rPr>
            <w:rStyle w:val="Hyperlink"/>
          </w:rPr>
          <w:t>5</w:t>
        </w:r>
        <w:r w:rsidR="00EB0292">
          <w:rPr>
            <w:rFonts w:asciiTheme="minorHAnsi" w:eastAsiaTheme="minorEastAsia" w:hAnsiTheme="minorHAnsi" w:cstheme="minorBidi"/>
            <w:bCs w:val="0"/>
            <w:iCs w:val="0"/>
            <w:snapToGrid/>
            <w:szCs w:val="22"/>
            <w:lang w:eastAsia="en-GB"/>
          </w:rPr>
          <w:tab/>
        </w:r>
        <w:r w:rsidR="00EB0292" w:rsidRPr="00A370E2">
          <w:rPr>
            <w:rStyle w:val="Hyperlink"/>
          </w:rPr>
          <w:t>Reports from Rapporteurs</w:t>
        </w:r>
        <w:r w:rsidR="00EB0292">
          <w:rPr>
            <w:webHidden/>
          </w:rPr>
          <w:tab/>
        </w:r>
        <w:r w:rsidR="00EB0292">
          <w:rPr>
            <w:webHidden/>
          </w:rPr>
          <w:fldChar w:fldCharType="begin"/>
        </w:r>
        <w:r w:rsidR="00EB0292">
          <w:rPr>
            <w:webHidden/>
          </w:rPr>
          <w:instrText xml:space="preserve"> PAGEREF _Toc274480757 \h </w:instrText>
        </w:r>
        <w:r w:rsidR="00EB0292">
          <w:rPr>
            <w:webHidden/>
          </w:rPr>
        </w:r>
        <w:r w:rsidR="00EB0292">
          <w:rPr>
            <w:webHidden/>
          </w:rPr>
          <w:fldChar w:fldCharType="separate"/>
        </w:r>
        <w:r w:rsidR="00EB0292">
          <w:rPr>
            <w:webHidden/>
          </w:rPr>
          <w:t>8</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58" w:history="1">
        <w:r w:rsidR="00EB0292" w:rsidRPr="00A370E2">
          <w:rPr>
            <w:rStyle w:val="Hyperlink"/>
            <w:noProof/>
          </w:rPr>
          <w:t>5.1</w:t>
        </w:r>
        <w:r w:rsidR="00EB0292">
          <w:rPr>
            <w:rFonts w:asciiTheme="minorHAnsi" w:eastAsiaTheme="minorEastAsia" w:hAnsiTheme="minorHAnsi" w:cstheme="minorBidi"/>
            <w:noProof/>
          </w:rPr>
          <w:tab/>
        </w:r>
        <w:r w:rsidR="00EB0292" w:rsidRPr="00A370E2">
          <w:rPr>
            <w:rStyle w:val="Hyperlink"/>
            <w:noProof/>
          </w:rPr>
          <w:t>Developments in Aids to Navigation  (</w:t>
        </w:r>
        <w:r w:rsidR="00EB0292" w:rsidRPr="00A370E2">
          <w:rPr>
            <w:rStyle w:val="Hyperlink"/>
            <w:noProof/>
            <w:highlight w:val="yellow"/>
          </w:rPr>
          <w:t>M1*</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_Toc274480758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59" w:history="1">
        <w:r w:rsidR="00EB0292" w:rsidRPr="00A370E2">
          <w:rPr>
            <w:rStyle w:val="Hyperlink"/>
            <w:noProof/>
          </w:rPr>
          <w:t>5.2</w:t>
        </w:r>
        <w:r w:rsidR="00EB0292">
          <w:rPr>
            <w:rFonts w:asciiTheme="minorHAnsi" w:eastAsiaTheme="minorEastAsia" w:hAnsiTheme="minorHAnsi" w:cstheme="minorBidi"/>
            <w:noProof/>
          </w:rPr>
          <w:tab/>
        </w:r>
        <w:r w:rsidR="00EB0292" w:rsidRPr="00A370E2">
          <w:rPr>
            <w:rStyle w:val="Hyperlink"/>
            <w:noProof/>
          </w:rPr>
          <w:t>Developments in Renewable Energy Sources  (</w:t>
        </w:r>
        <w:r w:rsidR="00EB0292" w:rsidRPr="00A370E2">
          <w:rPr>
            <w:rStyle w:val="Hyperlink"/>
            <w:noProof/>
            <w:highlight w:val="yellow"/>
          </w:rPr>
          <w:t>M2*</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_Toc274480759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0" w:history="1">
        <w:r w:rsidR="00EB0292" w:rsidRPr="00A370E2">
          <w:rPr>
            <w:rStyle w:val="Hyperlink"/>
            <w:noProof/>
          </w:rPr>
          <w:t>5.3</w:t>
        </w:r>
        <w:r w:rsidR="00EB0292">
          <w:rPr>
            <w:rFonts w:asciiTheme="minorHAnsi" w:eastAsiaTheme="minorEastAsia" w:hAnsiTheme="minorHAnsi" w:cstheme="minorBidi"/>
            <w:noProof/>
          </w:rPr>
          <w:tab/>
        </w:r>
        <w:r w:rsidR="00EB0292" w:rsidRPr="00A370E2">
          <w:rPr>
            <w:rStyle w:val="Hyperlink"/>
            <w:noProof/>
          </w:rPr>
          <w:t>Developments in Battery Technology  (</w:t>
        </w:r>
        <w:r w:rsidR="00EB0292" w:rsidRPr="00A370E2">
          <w:rPr>
            <w:rStyle w:val="Hyperlink"/>
            <w:noProof/>
            <w:highlight w:val="yellow"/>
          </w:rPr>
          <w:t>M3*</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_Toc274480760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1" w:history="1">
        <w:r w:rsidR="00EB0292" w:rsidRPr="00A370E2">
          <w:rPr>
            <w:rStyle w:val="Hyperlink"/>
            <w:noProof/>
          </w:rPr>
          <w:t>5.4</w:t>
        </w:r>
        <w:r w:rsidR="00EB0292">
          <w:rPr>
            <w:rFonts w:asciiTheme="minorHAnsi" w:eastAsiaTheme="minorEastAsia" w:hAnsiTheme="minorHAnsi" w:cstheme="minorBidi"/>
            <w:noProof/>
          </w:rPr>
          <w:tab/>
        </w:r>
        <w:r w:rsidR="00EB0292" w:rsidRPr="00A370E2">
          <w:rPr>
            <w:rStyle w:val="Hyperlink"/>
            <w:noProof/>
          </w:rPr>
          <w:t>Developments in New Light Sources  (</w:t>
        </w:r>
        <w:r w:rsidR="00EB0292" w:rsidRPr="00A370E2">
          <w:rPr>
            <w:rStyle w:val="Hyperlink"/>
            <w:noProof/>
            <w:highlight w:val="yellow"/>
          </w:rPr>
          <w:t>M4*</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_Toc274480761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2" w:history="1">
        <w:r w:rsidR="00EB0292" w:rsidRPr="00A370E2">
          <w:rPr>
            <w:rStyle w:val="Hyperlink"/>
            <w:noProof/>
          </w:rPr>
          <w:t>5.5</w:t>
        </w:r>
        <w:r w:rsidR="00EB0292">
          <w:rPr>
            <w:rFonts w:asciiTheme="minorHAnsi" w:eastAsiaTheme="minorEastAsia" w:hAnsiTheme="minorHAnsi" w:cstheme="minorBidi"/>
            <w:noProof/>
          </w:rPr>
          <w:tab/>
        </w:r>
        <w:r w:rsidR="00EB0292" w:rsidRPr="00A370E2">
          <w:rPr>
            <w:rStyle w:val="Hyperlink"/>
            <w:noProof/>
          </w:rPr>
          <w:t>IALA Certification Process  (</w:t>
        </w:r>
        <w:r w:rsidR="00EB0292" w:rsidRPr="00A370E2">
          <w:rPr>
            <w:rStyle w:val="Hyperlink"/>
            <w:noProof/>
            <w:highlight w:val="yellow"/>
          </w:rPr>
          <w:t>M5*</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_Toc274480762 \h </w:instrText>
        </w:r>
        <w:r w:rsidR="00EB0292">
          <w:rPr>
            <w:noProof/>
            <w:webHidden/>
          </w:rPr>
        </w:r>
        <w:r w:rsidR="00EB0292">
          <w:rPr>
            <w:noProof/>
            <w:webHidden/>
          </w:rPr>
          <w:fldChar w:fldCharType="separate"/>
        </w:r>
        <w:r w:rsidR="00EB0292">
          <w:rPr>
            <w:noProof/>
            <w:webHidden/>
          </w:rPr>
          <w:t>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3" w:history="1">
        <w:r w:rsidR="00EB0292" w:rsidRPr="00A370E2">
          <w:rPr>
            <w:rStyle w:val="Hyperlink"/>
            <w:noProof/>
          </w:rPr>
          <w:t>5.6</w:t>
        </w:r>
        <w:r w:rsidR="00EB0292">
          <w:rPr>
            <w:rFonts w:asciiTheme="minorHAnsi" w:eastAsiaTheme="minorEastAsia" w:hAnsiTheme="minorHAnsi" w:cstheme="minorBidi"/>
            <w:noProof/>
          </w:rPr>
          <w:tab/>
        </w:r>
        <w:r w:rsidR="00EB0292" w:rsidRPr="00A370E2">
          <w:rPr>
            <w:rStyle w:val="Hyperlink"/>
            <w:noProof/>
          </w:rPr>
          <w:t>CIE-IALA Liaison  (</w:t>
        </w:r>
        <w:r w:rsidR="00EB0292" w:rsidRPr="00A370E2">
          <w:rPr>
            <w:rStyle w:val="Hyperlink"/>
            <w:noProof/>
            <w:highlight w:val="yellow"/>
          </w:rPr>
          <w:t>M6*</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_Toc274480763 \h </w:instrText>
        </w:r>
        <w:r w:rsidR="00EB0292">
          <w:rPr>
            <w:noProof/>
            <w:webHidden/>
          </w:rPr>
        </w:r>
        <w:r w:rsidR="00EB0292">
          <w:rPr>
            <w:noProof/>
            <w:webHidden/>
          </w:rPr>
          <w:fldChar w:fldCharType="separate"/>
        </w:r>
        <w:r w:rsidR="00EB0292">
          <w:rPr>
            <w:noProof/>
            <w:webHidden/>
          </w:rPr>
          <w:t>9</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64" w:history="1">
        <w:r w:rsidR="00EB0292" w:rsidRPr="00A370E2">
          <w:rPr>
            <w:rStyle w:val="Hyperlink"/>
          </w:rPr>
          <w:t>6</w:t>
        </w:r>
        <w:r w:rsidR="00EB0292">
          <w:rPr>
            <w:rFonts w:asciiTheme="minorHAnsi" w:eastAsiaTheme="minorEastAsia" w:hAnsiTheme="minorHAnsi" w:cstheme="minorBidi"/>
            <w:bCs w:val="0"/>
            <w:iCs w:val="0"/>
            <w:snapToGrid/>
            <w:szCs w:val="22"/>
            <w:lang w:eastAsia="en-GB"/>
          </w:rPr>
          <w:tab/>
        </w:r>
        <w:r w:rsidR="00EB0292" w:rsidRPr="00A370E2">
          <w:rPr>
            <w:rStyle w:val="Hyperlink"/>
            <w:caps/>
          </w:rPr>
          <w:t>P</w:t>
        </w:r>
        <w:r w:rsidR="00EB0292" w:rsidRPr="00A370E2">
          <w:rPr>
            <w:rStyle w:val="Hyperlink"/>
          </w:rPr>
          <w:t>resentations</w:t>
        </w:r>
        <w:r w:rsidR="00EB0292">
          <w:rPr>
            <w:webHidden/>
          </w:rPr>
          <w:tab/>
        </w:r>
        <w:r w:rsidR="00EB0292">
          <w:rPr>
            <w:webHidden/>
          </w:rPr>
          <w:fldChar w:fldCharType="begin"/>
        </w:r>
        <w:r w:rsidR="00EB0292">
          <w:rPr>
            <w:webHidden/>
          </w:rPr>
          <w:instrText xml:space="preserve"> PAGEREF _Toc274480764 \h </w:instrText>
        </w:r>
        <w:r w:rsidR="00EB0292">
          <w:rPr>
            <w:webHidden/>
          </w:rPr>
        </w:r>
        <w:r w:rsidR="00EB0292">
          <w:rPr>
            <w:webHidden/>
          </w:rPr>
          <w:fldChar w:fldCharType="separate"/>
        </w:r>
        <w:r w:rsidR="00EB0292">
          <w:rPr>
            <w:webHidden/>
          </w:rPr>
          <w:t>9</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65" w:history="1">
        <w:r w:rsidR="00EB0292" w:rsidRPr="00A370E2">
          <w:rPr>
            <w:rStyle w:val="Hyperlink"/>
            <w:noProof/>
          </w:rPr>
          <w:t>6.1</w:t>
        </w:r>
        <w:r w:rsidR="00EB0292">
          <w:rPr>
            <w:rFonts w:asciiTheme="minorHAnsi" w:eastAsiaTheme="minorEastAsia" w:hAnsiTheme="minorHAnsi" w:cstheme="minorBidi"/>
            <w:noProof/>
          </w:rPr>
          <w:tab/>
        </w:r>
        <w:r w:rsidR="00EB0292" w:rsidRPr="00A370E2">
          <w:rPr>
            <w:rStyle w:val="Hyperlink"/>
            <w:noProof/>
          </w:rPr>
          <w:t>IALA World-Wide Academy Jean-Charles Leclair</w:t>
        </w:r>
        <w:r w:rsidR="00EB0292">
          <w:rPr>
            <w:noProof/>
            <w:webHidden/>
          </w:rPr>
          <w:tab/>
        </w:r>
        <w:r w:rsidR="00EB0292">
          <w:rPr>
            <w:noProof/>
            <w:webHidden/>
          </w:rPr>
          <w:fldChar w:fldCharType="begin"/>
        </w:r>
        <w:r w:rsidR="00EB0292">
          <w:rPr>
            <w:noProof/>
            <w:webHidden/>
          </w:rPr>
          <w:instrText xml:space="preserve"> PAGEREF _Toc274480765 \h </w:instrText>
        </w:r>
        <w:r w:rsidR="00EB0292">
          <w:rPr>
            <w:noProof/>
            <w:webHidden/>
          </w:rPr>
        </w:r>
        <w:r w:rsidR="00EB0292">
          <w:rPr>
            <w:noProof/>
            <w:webHidden/>
          </w:rPr>
          <w:fldChar w:fldCharType="separate"/>
        </w:r>
        <w:r w:rsidR="00EB0292">
          <w:rPr>
            <w:noProof/>
            <w:webHidden/>
          </w:rPr>
          <w:t>9</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6" w:history="1">
        <w:r w:rsidR="00EB0292" w:rsidRPr="00A370E2">
          <w:rPr>
            <w:rStyle w:val="Hyperlink"/>
            <w:bCs/>
            <w:noProof/>
            <w:lang w:val="pt-PT"/>
          </w:rPr>
          <w:t>6.2</w:t>
        </w:r>
        <w:r w:rsidR="00EB0292">
          <w:rPr>
            <w:rFonts w:asciiTheme="minorHAnsi" w:eastAsiaTheme="minorEastAsia" w:hAnsiTheme="minorHAnsi" w:cstheme="minorBidi"/>
            <w:noProof/>
          </w:rPr>
          <w:tab/>
        </w:r>
        <w:r w:rsidR="00EB0292" w:rsidRPr="00A370E2">
          <w:rPr>
            <w:rStyle w:val="Hyperlink"/>
            <w:noProof/>
          </w:rPr>
          <w:t xml:space="preserve">Radioactive Lightning Rods </w:t>
        </w:r>
        <w:r w:rsidR="00EB0292" w:rsidRPr="00A370E2">
          <w:rPr>
            <w:rStyle w:val="Hyperlink"/>
            <w:bCs/>
            <w:noProof/>
            <w:lang w:val="pt-PT"/>
          </w:rPr>
          <w:t>Manuel Santos</w:t>
        </w:r>
        <w:r w:rsidR="00EB0292">
          <w:rPr>
            <w:noProof/>
            <w:webHidden/>
          </w:rPr>
          <w:tab/>
        </w:r>
        <w:r w:rsidR="00EB0292">
          <w:rPr>
            <w:noProof/>
            <w:webHidden/>
          </w:rPr>
          <w:fldChar w:fldCharType="begin"/>
        </w:r>
        <w:r w:rsidR="00EB0292">
          <w:rPr>
            <w:noProof/>
            <w:webHidden/>
          </w:rPr>
          <w:instrText xml:space="preserve"> PAGEREF _Toc274480766 \h </w:instrText>
        </w:r>
        <w:r w:rsidR="00EB0292">
          <w:rPr>
            <w:noProof/>
            <w:webHidden/>
          </w:rPr>
        </w:r>
        <w:r w:rsidR="00EB0292">
          <w:rPr>
            <w:noProof/>
            <w:webHidden/>
          </w:rPr>
          <w:fldChar w:fldCharType="separate"/>
        </w:r>
        <w:r w:rsidR="00EB0292">
          <w:rPr>
            <w:noProof/>
            <w:webHidden/>
          </w:rPr>
          <w:t>9</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67" w:history="1">
        <w:r w:rsidR="00EB0292" w:rsidRPr="00A370E2">
          <w:rPr>
            <w:rStyle w:val="Hyperlink"/>
            <w:bCs/>
            <w:noProof/>
            <w:lang w:val="pt-PT"/>
          </w:rPr>
          <w:t>6.3</w:t>
        </w:r>
        <w:r w:rsidR="00EB0292">
          <w:rPr>
            <w:rFonts w:asciiTheme="minorHAnsi" w:eastAsiaTheme="minorEastAsia" w:hAnsiTheme="minorHAnsi" w:cstheme="minorBidi"/>
            <w:noProof/>
          </w:rPr>
          <w:tab/>
        </w:r>
        <w:r w:rsidR="00EB0292" w:rsidRPr="00A370E2">
          <w:rPr>
            <w:rStyle w:val="Hyperlink"/>
            <w:bCs/>
            <w:noProof/>
            <w:lang w:val="pt-PT"/>
          </w:rPr>
          <w:t>Proposal for voluntary product information exchange standard Aivar Usk</w:t>
        </w:r>
        <w:r w:rsidR="00EB0292">
          <w:rPr>
            <w:noProof/>
            <w:webHidden/>
          </w:rPr>
          <w:tab/>
        </w:r>
        <w:r w:rsidR="00EB0292">
          <w:rPr>
            <w:noProof/>
            <w:webHidden/>
          </w:rPr>
          <w:fldChar w:fldCharType="begin"/>
        </w:r>
        <w:r w:rsidR="00EB0292">
          <w:rPr>
            <w:noProof/>
            <w:webHidden/>
          </w:rPr>
          <w:instrText xml:space="preserve"> PAGEREF _Toc274480767 \h </w:instrText>
        </w:r>
        <w:r w:rsidR="00EB0292">
          <w:rPr>
            <w:noProof/>
            <w:webHidden/>
          </w:rPr>
        </w:r>
        <w:r w:rsidR="00EB0292">
          <w:rPr>
            <w:noProof/>
            <w:webHidden/>
          </w:rPr>
          <w:fldChar w:fldCharType="separate"/>
        </w:r>
        <w:r w:rsidR="00EB0292">
          <w:rPr>
            <w:noProof/>
            <w:webHidden/>
          </w:rPr>
          <w:t>10</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68" w:history="1">
        <w:r w:rsidR="00EB0292" w:rsidRPr="00A370E2">
          <w:rPr>
            <w:rStyle w:val="Hyperlink"/>
          </w:rPr>
          <w:t>7</w:t>
        </w:r>
        <w:r w:rsidR="00EB0292">
          <w:rPr>
            <w:rFonts w:asciiTheme="minorHAnsi" w:eastAsiaTheme="minorEastAsia" w:hAnsiTheme="minorHAnsi" w:cstheme="minorBidi"/>
            <w:bCs w:val="0"/>
            <w:iCs w:val="0"/>
            <w:snapToGrid/>
            <w:szCs w:val="22"/>
            <w:lang w:eastAsia="en-GB"/>
          </w:rPr>
          <w:tab/>
        </w:r>
        <w:r w:rsidR="00EB0292" w:rsidRPr="00A370E2">
          <w:rPr>
            <w:rStyle w:val="Hyperlink"/>
          </w:rPr>
          <w:t>Establish Working Groups</w:t>
        </w:r>
        <w:r w:rsidR="00EB0292">
          <w:rPr>
            <w:webHidden/>
          </w:rPr>
          <w:tab/>
        </w:r>
        <w:r w:rsidR="00EB0292">
          <w:rPr>
            <w:webHidden/>
          </w:rPr>
          <w:fldChar w:fldCharType="begin"/>
        </w:r>
        <w:r w:rsidR="00EB0292">
          <w:rPr>
            <w:webHidden/>
          </w:rPr>
          <w:instrText xml:space="preserve"> PAGEREF _Toc274480768 \h </w:instrText>
        </w:r>
        <w:r w:rsidR="00EB0292">
          <w:rPr>
            <w:webHidden/>
          </w:rPr>
        </w:r>
        <w:r w:rsidR="00EB0292">
          <w:rPr>
            <w:webHidden/>
          </w:rPr>
          <w:fldChar w:fldCharType="separate"/>
        </w:r>
        <w:r w:rsidR="00EB0292">
          <w:rPr>
            <w:webHidden/>
          </w:rPr>
          <w:t>10</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69" w:history="1">
        <w:r w:rsidR="00EB0292" w:rsidRPr="00A370E2">
          <w:rPr>
            <w:rStyle w:val="Hyperlink"/>
          </w:rPr>
          <w:t>8</w:t>
        </w:r>
        <w:r w:rsidR="00EB0292">
          <w:rPr>
            <w:rFonts w:asciiTheme="minorHAnsi" w:eastAsiaTheme="minorEastAsia" w:hAnsiTheme="minorHAnsi" w:cstheme="minorBidi"/>
            <w:bCs w:val="0"/>
            <w:iCs w:val="0"/>
            <w:snapToGrid/>
            <w:szCs w:val="22"/>
            <w:lang w:eastAsia="en-GB"/>
          </w:rPr>
          <w:tab/>
        </w:r>
        <w:r w:rsidR="00EB0292" w:rsidRPr="00A370E2">
          <w:rPr>
            <w:rStyle w:val="Hyperlink"/>
          </w:rPr>
          <w:t>Working Group 1 – Aids to Navigation Design &amp; Maintenance</w:t>
        </w:r>
        <w:r w:rsidR="00EB0292">
          <w:rPr>
            <w:webHidden/>
          </w:rPr>
          <w:tab/>
        </w:r>
        <w:r w:rsidR="00EB0292">
          <w:rPr>
            <w:webHidden/>
          </w:rPr>
          <w:fldChar w:fldCharType="begin"/>
        </w:r>
        <w:r w:rsidR="00EB0292">
          <w:rPr>
            <w:webHidden/>
          </w:rPr>
          <w:instrText xml:space="preserve"> PAGEREF _Toc274480769 \h </w:instrText>
        </w:r>
        <w:r w:rsidR="00EB0292">
          <w:rPr>
            <w:webHidden/>
          </w:rPr>
        </w:r>
        <w:r w:rsidR="00EB0292">
          <w:rPr>
            <w:webHidden/>
          </w:rPr>
          <w:fldChar w:fldCharType="separate"/>
        </w:r>
        <w:r w:rsidR="00EB0292">
          <w:rPr>
            <w:webHidden/>
          </w:rPr>
          <w:t>10</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70" w:history="1">
        <w:r w:rsidR="00EB0292" w:rsidRPr="00A370E2">
          <w:rPr>
            <w:rStyle w:val="Hyperlink"/>
            <w:noProof/>
          </w:rPr>
          <w:t>8.1</w:t>
        </w:r>
        <w:r w:rsidR="00EB0292">
          <w:rPr>
            <w:rFonts w:asciiTheme="minorHAnsi" w:eastAsiaTheme="minorEastAsia" w:hAnsiTheme="minorHAnsi" w:cstheme="minorBidi"/>
            <w:noProof/>
          </w:rPr>
          <w:tab/>
        </w:r>
        <w:r w:rsidR="00EB0292" w:rsidRPr="00A370E2">
          <w:rPr>
            <w:rStyle w:val="Hyperlink"/>
            <w:noProof/>
          </w:rPr>
          <w:t>AtoN Engineering  (</w:t>
        </w:r>
        <w:r w:rsidR="00EB0292" w:rsidRPr="00A370E2">
          <w:rPr>
            <w:rStyle w:val="Hyperlink"/>
            <w:noProof/>
            <w:highlight w:val="yellow"/>
          </w:rPr>
          <w:t>Task 2*</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_Toc274480770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71" w:history="1">
        <w:r w:rsidR="00EB0292" w:rsidRPr="00A370E2">
          <w:rPr>
            <w:rStyle w:val="Hyperlink"/>
            <w:noProof/>
          </w:rPr>
          <w:t>8.1.1</w:t>
        </w:r>
        <w:r w:rsidR="00EB0292">
          <w:rPr>
            <w:rFonts w:asciiTheme="minorHAnsi" w:eastAsiaTheme="minorEastAsia" w:hAnsiTheme="minorHAnsi" w:cstheme="minorBidi"/>
            <w:noProof/>
          </w:rPr>
          <w:tab/>
        </w:r>
        <w:r w:rsidR="00EB0292" w:rsidRPr="00A370E2">
          <w:rPr>
            <w:rStyle w:val="Hyperlink"/>
            <w:noProof/>
          </w:rPr>
          <w:t>Availability of a system of AtoN, including synchronised or sequenced lights in a channel</w:t>
        </w:r>
        <w:r w:rsidR="00EB0292">
          <w:rPr>
            <w:noProof/>
            <w:webHidden/>
          </w:rPr>
          <w:tab/>
        </w:r>
        <w:r w:rsidR="00EB0292">
          <w:rPr>
            <w:noProof/>
            <w:webHidden/>
          </w:rPr>
          <w:fldChar w:fldCharType="begin"/>
        </w:r>
        <w:r w:rsidR="00EB0292">
          <w:rPr>
            <w:noProof/>
            <w:webHidden/>
          </w:rPr>
          <w:instrText xml:space="preserve"> PAGEREF _Toc274480771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72" w:history="1">
        <w:r w:rsidR="00EB0292" w:rsidRPr="00A370E2">
          <w:rPr>
            <w:rStyle w:val="Hyperlink"/>
            <w:noProof/>
          </w:rPr>
          <w:t>8.1.2</w:t>
        </w:r>
        <w:r w:rsidR="00EB0292">
          <w:rPr>
            <w:rFonts w:asciiTheme="minorHAnsi" w:eastAsiaTheme="minorEastAsia" w:hAnsiTheme="minorHAnsi" w:cstheme="minorBidi"/>
            <w:noProof/>
          </w:rPr>
          <w:tab/>
        </w:r>
        <w:r w:rsidR="00EB0292" w:rsidRPr="00A370E2">
          <w:rPr>
            <w:rStyle w:val="Hyperlink"/>
            <w:noProof/>
          </w:rPr>
          <w:t>Elastic moorings and plastic buoys</w:t>
        </w:r>
        <w:r w:rsidR="00EB0292">
          <w:rPr>
            <w:noProof/>
            <w:webHidden/>
          </w:rPr>
          <w:tab/>
        </w:r>
        <w:r w:rsidR="00EB0292">
          <w:rPr>
            <w:noProof/>
            <w:webHidden/>
          </w:rPr>
          <w:fldChar w:fldCharType="begin"/>
        </w:r>
        <w:r w:rsidR="00EB0292">
          <w:rPr>
            <w:noProof/>
            <w:webHidden/>
          </w:rPr>
          <w:instrText xml:space="preserve"> PAGEREF _Toc274480772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73" w:history="1">
        <w:r w:rsidR="00EB0292" w:rsidRPr="00A370E2">
          <w:rPr>
            <w:rStyle w:val="Hyperlink"/>
            <w:noProof/>
          </w:rPr>
          <w:t>8.1.3</w:t>
        </w:r>
        <w:r w:rsidR="00EB0292">
          <w:rPr>
            <w:rFonts w:asciiTheme="minorHAnsi" w:eastAsiaTheme="minorEastAsia" w:hAnsiTheme="minorHAnsi" w:cstheme="minorBidi"/>
            <w:noProof/>
          </w:rPr>
          <w:tab/>
        </w:r>
        <w:r w:rsidR="00EB0292" w:rsidRPr="00A370E2">
          <w:rPr>
            <w:rStyle w:val="Hyperlink"/>
            <w:noProof/>
          </w:rPr>
          <w:t>Bird fouling of AtoN structures and means to minimise this problem</w:t>
        </w:r>
        <w:r w:rsidR="00EB0292">
          <w:rPr>
            <w:noProof/>
            <w:webHidden/>
          </w:rPr>
          <w:tab/>
        </w:r>
        <w:r w:rsidR="00EB0292">
          <w:rPr>
            <w:noProof/>
            <w:webHidden/>
          </w:rPr>
          <w:fldChar w:fldCharType="begin"/>
        </w:r>
        <w:r w:rsidR="00EB0292">
          <w:rPr>
            <w:noProof/>
            <w:webHidden/>
          </w:rPr>
          <w:instrText xml:space="preserve"> PAGEREF _Toc274480773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74" w:history="1">
        <w:r w:rsidR="00EB0292" w:rsidRPr="00A370E2">
          <w:rPr>
            <w:rStyle w:val="Hyperlink"/>
            <w:noProof/>
          </w:rPr>
          <w:t>8.1.4</w:t>
        </w:r>
        <w:r w:rsidR="00EB0292">
          <w:rPr>
            <w:rFonts w:asciiTheme="minorHAnsi" w:eastAsiaTheme="minorEastAsia" w:hAnsiTheme="minorHAnsi" w:cstheme="minorBidi"/>
            <w:noProof/>
          </w:rPr>
          <w:tab/>
        </w:r>
        <w:r w:rsidR="00EB0292" w:rsidRPr="00A370E2">
          <w:rPr>
            <w:rStyle w:val="Hyperlink"/>
            <w:noProof/>
          </w:rPr>
          <w:t>Lightning Protection</w:t>
        </w:r>
        <w:r w:rsidR="00EB0292">
          <w:rPr>
            <w:noProof/>
            <w:webHidden/>
          </w:rPr>
          <w:tab/>
        </w:r>
        <w:r w:rsidR="00EB0292">
          <w:rPr>
            <w:noProof/>
            <w:webHidden/>
          </w:rPr>
          <w:fldChar w:fldCharType="begin"/>
        </w:r>
        <w:r w:rsidR="00EB0292">
          <w:rPr>
            <w:noProof/>
            <w:webHidden/>
          </w:rPr>
          <w:instrText xml:space="preserve"> PAGEREF _Toc274480774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75" w:history="1">
        <w:r w:rsidR="00EB0292" w:rsidRPr="00A370E2">
          <w:rPr>
            <w:rStyle w:val="Hyperlink"/>
            <w:noProof/>
          </w:rPr>
          <w:t>8.1.5</w:t>
        </w:r>
        <w:r w:rsidR="00EB0292">
          <w:rPr>
            <w:rFonts w:asciiTheme="minorHAnsi" w:eastAsiaTheme="minorEastAsia" w:hAnsiTheme="minorHAnsi" w:cstheme="minorBidi"/>
            <w:noProof/>
          </w:rPr>
          <w:tab/>
        </w:r>
        <w:r w:rsidR="00EB0292" w:rsidRPr="00A370E2">
          <w:rPr>
            <w:rStyle w:val="Hyperlink"/>
            <w:noProof/>
          </w:rPr>
          <w:t>Practical aspects of installing AIS AtoN on buoys and beacons</w:t>
        </w:r>
        <w:r w:rsidR="00EB0292">
          <w:rPr>
            <w:noProof/>
            <w:webHidden/>
          </w:rPr>
          <w:tab/>
        </w:r>
        <w:r w:rsidR="00EB0292">
          <w:rPr>
            <w:noProof/>
            <w:webHidden/>
          </w:rPr>
          <w:fldChar w:fldCharType="begin"/>
        </w:r>
        <w:r w:rsidR="00EB0292">
          <w:rPr>
            <w:noProof/>
            <w:webHidden/>
          </w:rPr>
          <w:instrText xml:space="preserve"> PAGEREF _Toc274480775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76" w:history="1">
        <w:r w:rsidR="00EB0292" w:rsidRPr="00A370E2">
          <w:rPr>
            <w:rStyle w:val="Hyperlink"/>
            <w:noProof/>
          </w:rPr>
          <w:t>8.2</w:t>
        </w:r>
        <w:r w:rsidR="00EB0292">
          <w:rPr>
            <w:rFonts w:asciiTheme="minorHAnsi" w:eastAsiaTheme="minorEastAsia" w:hAnsiTheme="minorHAnsi" w:cstheme="minorBidi"/>
            <w:noProof/>
          </w:rPr>
          <w:tab/>
        </w:r>
        <w:r w:rsidR="00EB0292" w:rsidRPr="00A370E2">
          <w:rPr>
            <w:rStyle w:val="Hyperlink"/>
            <w:bCs/>
            <w:noProof/>
          </w:rPr>
          <w:t>Power Systems and Energy Storage</w:t>
        </w:r>
        <w:r w:rsidR="00EB0292" w:rsidRPr="00A370E2">
          <w:rPr>
            <w:rStyle w:val="Hyperlink"/>
            <w:noProof/>
          </w:rPr>
          <w:t xml:space="preserve">  (</w:t>
        </w:r>
        <w:r w:rsidR="00EB0292" w:rsidRPr="00A370E2">
          <w:rPr>
            <w:rStyle w:val="Hyperlink"/>
            <w:noProof/>
            <w:highlight w:val="yellow"/>
          </w:rPr>
          <w:t>Task 4*</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_Toc274480776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77" w:history="1">
        <w:r w:rsidR="00EB0292" w:rsidRPr="00A370E2">
          <w:rPr>
            <w:rStyle w:val="Hyperlink"/>
            <w:noProof/>
          </w:rPr>
          <w:t>8.3</w:t>
        </w:r>
        <w:r w:rsidR="00EB0292">
          <w:rPr>
            <w:rFonts w:asciiTheme="minorHAnsi" w:eastAsiaTheme="minorEastAsia" w:hAnsiTheme="minorHAnsi" w:cstheme="minorBidi"/>
            <w:noProof/>
          </w:rPr>
          <w:tab/>
        </w:r>
        <w:r w:rsidR="00EB0292" w:rsidRPr="00A370E2">
          <w:rPr>
            <w:rStyle w:val="Hyperlink"/>
            <w:bCs/>
            <w:noProof/>
          </w:rPr>
          <w:t>Remote Control and Monitoring</w:t>
        </w:r>
        <w:r w:rsidR="00EB0292" w:rsidRPr="00A370E2">
          <w:rPr>
            <w:rStyle w:val="Hyperlink"/>
            <w:noProof/>
          </w:rPr>
          <w:t xml:space="preserve">  (</w:t>
        </w:r>
        <w:r w:rsidR="00EB0292" w:rsidRPr="00A370E2">
          <w:rPr>
            <w:rStyle w:val="Hyperlink"/>
            <w:noProof/>
            <w:highlight w:val="yellow"/>
          </w:rPr>
          <w:t>Task 5*</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_Toc274480777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78" w:history="1">
        <w:r w:rsidR="00EB0292" w:rsidRPr="00A370E2">
          <w:rPr>
            <w:rStyle w:val="Hyperlink"/>
            <w:noProof/>
          </w:rPr>
          <w:t>8.4</w:t>
        </w:r>
        <w:r w:rsidR="00EB0292">
          <w:rPr>
            <w:rFonts w:asciiTheme="minorHAnsi" w:eastAsiaTheme="minorEastAsia" w:hAnsiTheme="minorHAnsi" w:cstheme="minorBidi"/>
            <w:noProof/>
          </w:rPr>
          <w:tab/>
        </w:r>
        <w:r w:rsidR="00EB0292" w:rsidRPr="00A370E2">
          <w:rPr>
            <w:rStyle w:val="Hyperlink"/>
            <w:noProof/>
          </w:rPr>
          <w:t>The use of Audible Signals as aids to navigation (</w:t>
        </w:r>
        <w:r w:rsidR="00EB0292" w:rsidRPr="00A370E2">
          <w:rPr>
            <w:rStyle w:val="Hyperlink"/>
            <w:i/>
            <w:noProof/>
          </w:rPr>
          <w:t>in conjunction with ANM</w:t>
        </w:r>
        <w:r w:rsidR="00EB0292" w:rsidRPr="00A370E2">
          <w:rPr>
            <w:rStyle w:val="Hyperlink"/>
            <w:noProof/>
          </w:rPr>
          <w:t>)  (</w:t>
        </w:r>
        <w:r w:rsidR="00EB0292" w:rsidRPr="00A370E2">
          <w:rPr>
            <w:rStyle w:val="Hyperlink"/>
            <w:noProof/>
            <w:highlight w:val="yellow"/>
          </w:rPr>
          <w:t>Task 15*</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_Toc274480778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79" w:history="1">
        <w:r w:rsidR="00EB0292" w:rsidRPr="00A370E2">
          <w:rPr>
            <w:rStyle w:val="Hyperlink"/>
            <w:noProof/>
          </w:rPr>
          <w:t>8.5</w:t>
        </w:r>
        <w:r w:rsidR="00EB0292">
          <w:rPr>
            <w:rFonts w:asciiTheme="minorHAnsi" w:eastAsiaTheme="minorEastAsia" w:hAnsiTheme="minorHAnsi" w:cstheme="minorBidi"/>
            <w:noProof/>
          </w:rPr>
          <w:tab/>
        </w:r>
        <w:r w:rsidR="00EB0292" w:rsidRPr="00A370E2">
          <w:rPr>
            <w:rStyle w:val="Hyperlink"/>
            <w:bCs/>
            <w:noProof/>
          </w:rPr>
          <w:t>Risk Assessment Techniques in AtoN Design and maintenance</w:t>
        </w:r>
        <w:r w:rsidR="00EB0292" w:rsidRPr="00A370E2">
          <w:rPr>
            <w:rStyle w:val="Hyperlink"/>
            <w:noProof/>
          </w:rPr>
          <w:t xml:space="preserve">  (</w:t>
        </w:r>
        <w:r w:rsidR="00EB0292" w:rsidRPr="00A370E2">
          <w:rPr>
            <w:rStyle w:val="Hyperlink"/>
            <w:noProof/>
            <w:highlight w:val="yellow"/>
          </w:rPr>
          <w:t>Task 11*</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_Toc274480779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80" w:history="1">
        <w:r w:rsidR="00EB0292" w:rsidRPr="00A370E2">
          <w:rPr>
            <w:rStyle w:val="Hyperlink"/>
            <w:noProof/>
          </w:rPr>
          <w:t>8.6</w:t>
        </w:r>
        <w:r w:rsidR="00EB0292">
          <w:rPr>
            <w:rFonts w:asciiTheme="minorHAnsi" w:eastAsiaTheme="minorEastAsia" w:hAnsiTheme="minorHAnsi" w:cstheme="minorBidi"/>
            <w:noProof/>
          </w:rPr>
          <w:tab/>
        </w:r>
        <w:r w:rsidR="00EB0292" w:rsidRPr="00A370E2">
          <w:rPr>
            <w:rStyle w:val="Hyperlink"/>
            <w:bCs/>
            <w:noProof/>
          </w:rPr>
          <w:t>Polar Engineering</w:t>
        </w:r>
        <w:r w:rsidR="00EB0292" w:rsidRPr="00A370E2">
          <w:rPr>
            <w:rStyle w:val="Hyperlink"/>
            <w:noProof/>
          </w:rPr>
          <w:t xml:space="preserve">  (</w:t>
        </w:r>
        <w:r w:rsidR="00EB0292" w:rsidRPr="00A370E2">
          <w:rPr>
            <w:rStyle w:val="Hyperlink"/>
            <w:noProof/>
            <w:highlight w:val="yellow"/>
          </w:rPr>
          <w:t>Task 14*</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_Toc274480780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81" w:history="1">
        <w:r w:rsidR="00EB0292" w:rsidRPr="00A370E2">
          <w:rPr>
            <w:rStyle w:val="Hyperlink"/>
          </w:rPr>
          <w:t>9</w:t>
        </w:r>
        <w:r w:rsidR="00EB0292">
          <w:rPr>
            <w:rFonts w:asciiTheme="minorHAnsi" w:eastAsiaTheme="minorEastAsia" w:hAnsiTheme="minorHAnsi" w:cstheme="minorBidi"/>
            <w:bCs w:val="0"/>
            <w:iCs w:val="0"/>
            <w:snapToGrid/>
            <w:szCs w:val="22"/>
            <w:lang w:eastAsia="en-GB"/>
          </w:rPr>
          <w:tab/>
        </w:r>
        <w:r w:rsidR="00EB0292" w:rsidRPr="00A370E2">
          <w:rPr>
            <w:rStyle w:val="Hyperlink"/>
          </w:rPr>
          <w:t>Working Group 2 – Heritage, Conservation &amp; Civil Engineering</w:t>
        </w:r>
        <w:r w:rsidR="00EB0292">
          <w:rPr>
            <w:webHidden/>
          </w:rPr>
          <w:tab/>
        </w:r>
        <w:r w:rsidR="00EB0292">
          <w:rPr>
            <w:webHidden/>
          </w:rPr>
          <w:fldChar w:fldCharType="begin"/>
        </w:r>
        <w:r w:rsidR="00EB0292">
          <w:rPr>
            <w:webHidden/>
          </w:rPr>
          <w:instrText xml:space="preserve"> PAGEREF _Toc274480781 \h </w:instrText>
        </w:r>
        <w:r w:rsidR="00EB0292">
          <w:rPr>
            <w:webHidden/>
          </w:rPr>
        </w:r>
        <w:r w:rsidR="00EB0292">
          <w:rPr>
            <w:webHidden/>
          </w:rPr>
          <w:fldChar w:fldCharType="separate"/>
        </w:r>
        <w:r w:rsidR="00EB0292">
          <w:rPr>
            <w:webHidden/>
          </w:rPr>
          <w:t>14</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82" w:history="1">
        <w:r w:rsidR="00EB0292" w:rsidRPr="00A370E2">
          <w:rPr>
            <w:rStyle w:val="Hyperlink"/>
            <w:noProof/>
          </w:rPr>
          <w:t>9.1</w:t>
        </w:r>
        <w:r w:rsidR="00EB0292">
          <w:rPr>
            <w:rFonts w:asciiTheme="minorHAnsi" w:eastAsiaTheme="minorEastAsia" w:hAnsiTheme="minorHAnsi" w:cstheme="minorBidi"/>
            <w:noProof/>
          </w:rPr>
          <w:tab/>
        </w:r>
        <w:r w:rsidR="00EB0292" w:rsidRPr="00A370E2">
          <w:rPr>
            <w:rStyle w:val="Hyperlink"/>
            <w:bCs/>
            <w:noProof/>
          </w:rPr>
          <w:t>Heritage and Conservation</w:t>
        </w:r>
        <w:r w:rsidR="00EB0292" w:rsidRPr="00A370E2">
          <w:rPr>
            <w:rStyle w:val="Hyperlink"/>
            <w:noProof/>
          </w:rPr>
          <w:t xml:space="preserve">  (</w:t>
        </w:r>
        <w:r w:rsidR="00EB0292" w:rsidRPr="00A370E2">
          <w:rPr>
            <w:rStyle w:val="Hyperlink"/>
            <w:noProof/>
            <w:highlight w:val="yellow"/>
          </w:rPr>
          <w:t>Task 9*</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_Toc274480782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3" w:history="1">
        <w:r w:rsidR="00EB0292" w:rsidRPr="00A370E2">
          <w:rPr>
            <w:rStyle w:val="Hyperlink"/>
            <w:noProof/>
          </w:rPr>
          <w:t>9.1.1</w:t>
        </w:r>
        <w:r w:rsidR="00EB0292">
          <w:rPr>
            <w:rFonts w:asciiTheme="minorHAnsi" w:eastAsiaTheme="minorEastAsia" w:hAnsiTheme="minorHAnsi" w:cstheme="minorBidi"/>
            <w:noProof/>
          </w:rPr>
          <w:tab/>
        </w:r>
        <w:r w:rsidR="00EB0292" w:rsidRPr="00A370E2">
          <w:rPr>
            <w:rStyle w:val="Hyperlink"/>
            <w:noProof/>
          </w:rPr>
          <w:t>Maintain the IALA Lighthouse Conservation Manual</w:t>
        </w:r>
        <w:r w:rsidR="00EB0292">
          <w:rPr>
            <w:noProof/>
            <w:webHidden/>
          </w:rPr>
          <w:tab/>
        </w:r>
        <w:r w:rsidR="00EB0292">
          <w:rPr>
            <w:noProof/>
            <w:webHidden/>
          </w:rPr>
          <w:fldChar w:fldCharType="begin"/>
        </w:r>
        <w:r w:rsidR="00EB0292">
          <w:rPr>
            <w:noProof/>
            <w:webHidden/>
          </w:rPr>
          <w:instrText xml:space="preserve"> PAGEREF _Toc274480783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4" w:history="1">
        <w:r w:rsidR="00EB0292" w:rsidRPr="00A370E2">
          <w:rPr>
            <w:rStyle w:val="Hyperlink"/>
            <w:noProof/>
          </w:rPr>
          <w:t>9.1.2</w:t>
        </w:r>
        <w:r w:rsidR="00EB0292">
          <w:rPr>
            <w:rFonts w:asciiTheme="minorHAnsi" w:eastAsiaTheme="minorEastAsia" w:hAnsiTheme="minorHAnsi" w:cstheme="minorBidi"/>
            <w:noProof/>
          </w:rPr>
          <w:tab/>
        </w:r>
        <w:r w:rsidR="00EB0292" w:rsidRPr="00A370E2">
          <w:rPr>
            <w:rStyle w:val="Hyperlink"/>
            <w:noProof/>
          </w:rPr>
          <w:t>Produce new guideline on selection and display of historic artefacts</w:t>
        </w:r>
        <w:r w:rsidR="00EB0292">
          <w:rPr>
            <w:noProof/>
            <w:webHidden/>
          </w:rPr>
          <w:tab/>
        </w:r>
        <w:r w:rsidR="00EB0292">
          <w:rPr>
            <w:noProof/>
            <w:webHidden/>
          </w:rPr>
          <w:fldChar w:fldCharType="begin"/>
        </w:r>
        <w:r w:rsidR="00EB0292">
          <w:rPr>
            <w:noProof/>
            <w:webHidden/>
          </w:rPr>
          <w:instrText xml:space="preserve"> PAGEREF _Toc274480784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5" w:history="1">
        <w:r w:rsidR="00EB0292" w:rsidRPr="00A370E2">
          <w:rPr>
            <w:rStyle w:val="Hyperlink"/>
            <w:noProof/>
          </w:rPr>
          <w:t>9.1.3</w:t>
        </w:r>
        <w:r w:rsidR="00EB0292">
          <w:rPr>
            <w:rFonts w:asciiTheme="minorHAnsi" w:eastAsiaTheme="minorEastAsia" w:hAnsiTheme="minorHAnsi" w:cstheme="minorBidi"/>
            <w:noProof/>
          </w:rPr>
          <w:tab/>
        </w:r>
        <w:r w:rsidR="00EB0292" w:rsidRPr="00A370E2">
          <w:rPr>
            <w:rStyle w:val="Hyperlink"/>
            <w:noProof/>
          </w:rPr>
          <w:t>Produce new guideline on transfer of redundant lighthouses</w:t>
        </w:r>
        <w:r w:rsidR="00EB0292">
          <w:rPr>
            <w:noProof/>
            <w:webHidden/>
          </w:rPr>
          <w:tab/>
        </w:r>
        <w:r w:rsidR="00EB0292">
          <w:rPr>
            <w:noProof/>
            <w:webHidden/>
          </w:rPr>
          <w:fldChar w:fldCharType="begin"/>
        </w:r>
        <w:r w:rsidR="00EB0292">
          <w:rPr>
            <w:noProof/>
            <w:webHidden/>
          </w:rPr>
          <w:instrText xml:space="preserve"> PAGEREF _Toc274480785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6" w:history="1">
        <w:r w:rsidR="00EB0292" w:rsidRPr="00A370E2">
          <w:rPr>
            <w:rStyle w:val="Hyperlink"/>
            <w:noProof/>
          </w:rPr>
          <w:t>9.1.4</w:t>
        </w:r>
        <w:r w:rsidR="00EB0292">
          <w:rPr>
            <w:rFonts w:asciiTheme="minorHAnsi" w:eastAsiaTheme="minorEastAsia" w:hAnsiTheme="minorHAnsi" w:cstheme="minorBidi"/>
            <w:noProof/>
          </w:rPr>
          <w:tab/>
        </w:r>
        <w:r w:rsidR="00EB0292" w:rsidRPr="00A370E2">
          <w:rPr>
            <w:rStyle w:val="Hyperlink"/>
            <w:noProof/>
          </w:rPr>
          <w:t>Report on Case Studies</w:t>
        </w:r>
        <w:r w:rsidR="00EB0292">
          <w:rPr>
            <w:noProof/>
            <w:webHidden/>
          </w:rPr>
          <w:tab/>
        </w:r>
        <w:r w:rsidR="00EB0292">
          <w:rPr>
            <w:noProof/>
            <w:webHidden/>
          </w:rPr>
          <w:fldChar w:fldCharType="begin"/>
        </w:r>
        <w:r w:rsidR="00EB0292">
          <w:rPr>
            <w:noProof/>
            <w:webHidden/>
          </w:rPr>
          <w:instrText xml:space="preserve"> PAGEREF _Toc274480786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7" w:history="1">
        <w:r w:rsidR="00EB0292" w:rsidRPr="00A370E2">
          <w:rPr>
            <w:rStyle w:val="Hyperlink"/>
            <w:noProof/>
            <w:lang w:eastAsia="ja-JP"/>
          </w:rPr>
          <w:t>9.1.5</w:t>
        </w:r>
        <w:r w:rsidR="00EB0292">
          <w:rPr>
            <w:rFonts w:asciiTheme="minorHAnsi" w:eastAsiaTheme="minorEastAsia" w:hAnsiTheme="minorHAnsi" w:cstheme="minorBidi"/>
            <w:noProof/>
          </w:rPr>
          <w:tab/>
        </w:r>
        <w:r w:rsidR="00EB0292" w:rsidRPr="00A370E2">
          <w:rPr>
            <w:rStyle w:val="Hyperlink"/>
            <w:noProof/>
          </w:rPr>
          <w:t>Document History of Floating Aids to Navigation</w:t>
        </w:r>
        <w:r w:rsidR="00EB0292">
          <w:rPr>
            <w:noProof/>
            <w:webHidden/>
          </w:rPr>
          <w:tab/>
        </w:r>
        <w:r w:rsidR="00EB0292">
          <w:rPr>
            <w:noProof/>
            <w:webHidden/>
          </w:rPr>
          <w:fldChar w:fldCharType="begin"/>
        </w:r>
        <w:r w:rsidR="00EB0292">
          <w:rPr>
            <w:noProof/>
            <w:webHidden/>
          </w:rPr>
          <w:instrText xml:space="preserve"> PAGEREF _Toc274480787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8" w:history="1">
        <w:r w:rsidR="00EB0292" w:rsidRPr="00A370E2">
          <w:rPr>
            <w:rStyle w:val="Hyperlink"/>
            <w:noProof/>
          </w:rPr>
          <w:t>9.1.6</w:t>
        </w:r>
        <w:r w:rsidR="00EB0292">
          <w:rPr>
            <w:rFonts w:asciiTheme="minorHAnsi" w:eastAsiaTheme="minorEastAsia" w:hAnsiTheme="minorHAnsi" w:cstheme="minorBidi"/>
            <w:noProof/>
          </w:rPr>
          <w:tab/>
        </w:r>
        <w:r w:rsidR="00EB0292" w:rsidRPr="00A370E2">
          <w:rPr>
            <w:rStyle w:val="Hyperlink"/>
            <w:noProof/>
          </w:rPr>
          <w:t>Re-Issue Questionnaire on Complementary Uses of Historic Lighthouses</w:t>
        </w:r>
        <w:r w:rsidR="00EB0292">
          <w:rPr>
            <w:noProof/>
            <w:webHidden/>
          </w:rPr>
          <w:tab/>
        </w:r>
        <w:r w:rsidR="00EB0292">
          <w:rPr>
            <w:noProof/>
            <w:webHidden/>
          </w:rPr>
          <w:fldChar w:fldCharType="begin"/>
        </w:r>
        <w:r w:rsidR="00EB0292">
          <w:rPr>
            <w:noProof/>
            <w:webHidden/>
          </w:rPr>
          <w:instrText xml:space="preserve"> PAGEREF _Toc274480788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89" w:history="1">
        <w:r w:rsidR="00EB0292" w:rsidRPr="00A370E2">
          <w:rPr>
            <w:rStyle w:val="Hyperlink"/>
            <w:noProof/>
            <w:lang w:eastAsia="ja-JP"/>
          </w:rPr>
          <w:t>9.1.7</w:t>
        </w:r>
        <w:r w:rsidR="00EB0292">
          <w:rPr>
            <w:rFonts w:asciiTheme="minorHAnsi" w:eastAsiaTheme="minorEastAsia" w:hAnsiTheme="minorHAnsi" w:cstheme="minorBidi"/>
            <w:noProof/>
          </w:rPr>
          <w:tab/>
        </w:r>
        <w:r w:rsidR="00EB0292" w:rsidRPr="00A370E2">
          <w:rPr>
            <w:rStyle w:val="Hyperlink"/>
            <w:noProof/>
          </w:rPr>
          <w:t>Promote an international network for historic lighthouses</w:t>
        </w:r>
        <w:r w:rsidR="00EB0292">
          <w:rPr>
            <w:noProof/>
            <w:webHidden/>
          </w:rPr>
          <w:tab/>
        </w:r>
        <w:r w:rsidR="00EB0292">
          <w:rPr>
            <w:noProof/>
            <w:webHidden/>
          </w:rPr>
          <w:fldChar w:fldCharType="begin"/>
        </w:r>
        <w:r w:rsidR="00EB0292">
          <w:rPr>
            <w:noProof/>
            <w:webHidden/>
          </w:rPr>
          <w:instrText xml:space="preserve"> PAGEREF _Toc274480789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0" w:history="1">
        <w:r w:rsidR="00EB0292" w:rsidRPr="00A370E2">
          <w:rPr>
            <w:rStyle w:val="Hyperlink"/>
            <w:noProof/>
          </w:rPr>
          <w:t>9.1.8</w:t>
        </w:r>
        <w:r w:rsidR="00EB0292">
          <w:rPr>
            <w:rFonts w:asciiTheme="minorHAnsi" w:eastAsiaTheme="minorEastAsia" w:hAnsiTheme="minorHAnsi" w:cstheme="minorBidi"/>
            <w:noProof/>
          </w:rPr>
          <w:tab/>
        </w:r>
        <w:r w:rsidR="00EB0292" w:rsidRPr="00A370E2">
          <w:rPr>
            <w:rStyle w:val="Hyperlink"/>
            <w:noProof/>
          </w:rPr>
          <w:t>Seminar on Maintaining Historic Lighthouses</w:t>
        </w:r>
        <w:r w:rsidR="00EB0292">
          <w:rPr>
            <w:noProof/>
            <w:webHidden/>
          </w:rPr>
          <w:tab/>
        </w:r>
        <w:r w:rsidR="00EB0292">
          <w:rPr>
            <w:noProof/>
            <w:webHidden/>
          </w:rPr>
          <w:fldChar w:fldCharType="begin"/>
        </w:r>
        <w:r w:rsidR="00EB0292">
          <w:rPr>
            <w:noProof/>
            <w:webHidden/>
          </w:rPr>
          <w:instrText xml:space="preserve"> PAGEREF _Toc274480790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1" w:history="1">
        <w:r w:rsidR="00EB0292" w:rsidRPr="00A370E2">
          <w:rPr>
            <w:rStyle w:val="Hyperlink"/>
            <w:noProof/>
          </w:rPr>
          <w:t>9.1.9</w:t>
        </w:r>
        <w:r w:rsidR="00EB0292">
          <w:rPr>
            <w:rFonts w:asciiTheme="minorHAnsi" w:eastAsiaTheme="minorEastAsia" w:hAnsiTheme="minorHAnsi" w:cstheme="minorBidi"/>
            <w:noProof/>
          </w:rPr>
          <w:tab/>
        </w:r>
        <w:r w:rsidR="00EB0292" w:rsidRPr="00A370E2">
          <w:rPr>
            <w:rStyle w:val="Hyperlink"/>
            <w:noProof/>
          </w:rPr>
          <w:t>Presentation by Prof. I Papayianni of Thessaloniki University.</w:t>
        </w:r>
        <w:r w:rsidR="00EB0292">
          <w:rPr>
            <w:noProof/>
            <w:webHidden/>
          </w:rPr>
          <w:tab/>
        </w:r>
        <w:r w:rsidR="00EB0292">
          <w:rPr>
            <w:noProof/>
            <w:webHidden/>
          </w:rPr>
          <w:fldChar w:fldCharType="begin"/>
        </w:r>
        <w:r w:rsidR="00EB0292">
          <w:rPr>
            <w:noProof/>
            <w:webHidden/>
          </w:rPr>
          <w:instrText xml:space="preserve"> PAGEREF _Toc274480791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92" w:history="1">
        <w:r w:rsidR="00EB0292" w:rsidRPr="00A370E2">
          <w:rPr>
            <w:rStyle w:val="Hyperlink"/>
            <w:noProof/>
          </w:rPr>
          <w:t>9.2</w:t>
        </w:r>
        <w:r w:rsidR="00EB0292">
          <w:rPr>
            <w:rFonts w:asciiTheme="minorHAnsi" w:eastAsiaTheme="minorEastAsia" w:hAnsiTheme="minorHAnsi" w:cstheme="minorBidi"/>
            <w:noProof/>
          </w:rPr>
          <w:tab/>
        </w:r>
        <w:r w:rsidR="00EB0292" w:rsidRPr="00A370E2">
          <w:rPr>
            <w:rStyle w:val="Hyperlink"/>
            <w:bCs/>
            <w:noProof/>
          </w:rPr>
          <w:t>Civil Engineering and Structures</w:t>
        </w:r>
        <w:r w:rsidR="00EB0292" w:rsidRPr="00A370E2">
          <w:rPr>
            <w:rStyle w:val="Hyperlink"/>
            <w:noProof/>
          </w:rPr>
          <w:t xml:space="preserve">  (</w:t>
        </w:r>
        <w:r w:rsidR="00EB0292" w:rsidRPr="00A370E2">
          <w:rPr>
            <w:rStyle w:val="Hyperlink"/>
            <w:noProof/>
            <w:highlight w:val="yellow"/>
          </w:rPr>
          <w:t>Task 10*</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_Toc274480792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3" w:history="1">
        <w:r w:rsidR="00EB0292" w:rsidRPr="00A370E2">
          <w:rPr>
            <w:rStyle w:val="Hyperlink"/>
            <w:noProof/>
          </w:rPr>
          <w:t>9.2.1</w:t>
        </w:r>
        <w:r w:rsidR="00EB0292">
          <w:rPr>
            <w:rFonts w:asciiTheme="minorHAnsi" w:eastAsiaTheme="minorEastAsia" w:hAnsiTheme="minorHAnsi" w:cstheme="minorBidi"/>
            <w:noProof/>
          </w:rPr>
          <w:tab/>
        </w:r>
        <w:r w:rsidR="00EB0292" w:rsidRPr="00A370E2">
          <w:rPr>
            <w:rStyle w:val="Hyperlink"/>
            <w:noProof/>
          </w:rPr>
          <w:t>Produce guideline on anti-fouling techniques (marine growth) for floating aids, boat landings, etc.</w:t>
        </w:r>
        <w:r w:rsidR="00EB0292">
          <w:rPr>
            <w:noProof/>
            <w:webHidden/>
          </w:rPr>
          <w:tab/>
        </w:r>
        <w:r w:rsidR="00EB0292">
          <w:rPr>
            <w:noProof/>
            <w:webHidden/>
          </w:rPr>
          <w:fldChar w:fldCharType="begin"/>
        </w:r>
        <w:r w:rsidR="00EB0292">
          <w:rPr>
            <w:noProof/>
            <w:webHidden/>
          </w:rPr>
          <w:instrText xml:space="preserve"> PAGEREF _Toc274480793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4" w:history="1">
        <w:r w:rsidR="00EB0292" w:rsidRPr="00A370E2">
          <w:rPr>
            <w:rStyle w:val="Hyperlink"/>
            <w:noProof/>
          </w:rPr>
          <w:t>9.2.2</w:t>
        </w:r>
        <w:r w:rsidR="00EB0292">
          <w:rPr>
            <w:rFonts w:asciiTheme="minorHAnsi" w:eastAsiaTheme="minorEastAsia" w:hAnsiTheme="minorHAnsi" w:cstheme="minorBidi"/>
            <w:noProof/>
          </w:rPr>
          <w:tab/>
        </w:r>
        <w:r w:rsidR="00EB0292" w:rsidRPr="00A370E2">
          <w:rPr>
            <w:rStyle w:val="Hyperlink"/>
            <w:noProof/>
          </w:rPr>
          <w:t>Expand Guideline on Building maintenance and conditioning in low energy environments and guidance on low power ventilation systems and avoiding condensation.</w:t>
        </w:r>
        <w:r w:rsidR="00EB0292">
          <w:rPr>
            <w:noProof/>
            <w:webHidden/>
          </w:rPr>
          <w:tab/>
        </w:r>
        <w:r w:rsidR="00EB0292">
          <w:rPr>
            <w:noProof/>
            <w:webHidden/>
          </w:rPr>
          <w:fldChar w:fldCharType="begin"/>
        </w:r>
        <w:r w:rsidR="00EB0292">
          <w:rPr>
            <w:noProof/>
            <w:webHidden/>
          </w:rPr>
          <w:instrText xml:space="preserve"> PAGEREF _Toc274480794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5" w:history="1">
        <w:r w:rsidR="00EB0292" w:rsidRPr="00A370E2">
          <w:rPr>
            <w:rStyle w:val="Hyperlink"/>
            <w:noProof/>
          </w:rPr>
          <w:t>9.2.3</w:t>
        </w:r>
        <w:r w:rsidR="00EB0292">
          <w:rPr>
            <w:rFonts w:asciiTheme="minorHAnsi" w:eastAsiaTheme="minorEastAsia" w:hAnsiTheme="minorHAnsi" w:cstheme="minorBidi"/>
            <w:noProof/>
          </w:rPr>
          <w:tab/>
        </w:r>
        <w:r w:rsidR="00EB0292" w:rsidRPr="00A370E2">
          <w:rPr>
            <w:rStyle w:val="Hyperlink"/>
            <w:noProof/>
          </w:rPr>
          <w:t>Provide guidance on protection and repair of Aid to Navigation Structures in Natural Disaster Areas</w:t>
        </w:r>
        <w:r w:rsidR="00EB0292">
          <w:rPr>
            <w:noProof/>
            <w:webHidden/>
          </w:rPr>
          <w:tab/>
        </w:r>
        <w:r w:rsidR="00EB0292">
          <w:rPr>
            <w:noProof/>
            <w:webHidden/>
          </w:rPr>
          <w:fldChar w:fldCharType="begin"/>
        </w:r>
        <w:r w:rsidR="00EB0292">
          <w:rPr>
            <w:noProof/>
            <w:webHidden/>
          </w:rPr>
          <w:instrText xml:space="preserve"> PAGEREF _Toc274480795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796" w:history="1">
        <w:r w:rsidR="00EB0292" w:rsidRPr="00A370E2">
          <w:rPr>
            <w:rStyle w:val="Hyperlink"/>
            <w:noProof/>
          </w:rPr>
          <w:t>9.2.4</w:t>
        </w:r>
        <w:r w:rsidR="00EB0292">
          <w:rPr>
            <w:rFonts w:asciiTheme="minorHAnsi" w:eastAsiaTheme="minorEastAsia" w:hAnsiTheme="minorHAnsi" w:cstheme="minorBidi"/>
            <w:noProof/>
          </w:rPr>
          <w:tab/>
        </w:r>
        <w:r w:rsidR="00EB0292" w:rsidRPr="00A370E2">
          <w:rPr>
            <w:rStyle w:val="Hyperlink"/>
            <w:noProof/>
          </w:rPr>
          <w:t>Revise Lighthouse Maintenance Guidance</w:t>
        </w:r>
        <w:r w:rsidR="00EB0292">
          <w:rPr>
            <w:noProof/>
            <w:webHidden/>
          </w:rPr>
          <w:tab/>
        </w:r>
        <w:r w:rsidR="00EB0292">
          <w:rPr>
            <w:noProof/>
            <w:webHidden/>
          </w:rPr>
          <w:fldChar w:fldCharType="begin"/>
        </w:r>
        <w:r w:rsidR="00EB0292">
          <w:rPr>
            <w:noProof/>
            <w:webHidden/>
          </w:rPr>
          <w:instrText xml:space="preserve"> PAGEREF _Toc274480796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797" w:history="1">
        <w:r w:rsidR="00EB0292" w:rsidRPr="00A370E2">
          <w:rPr>
            <w:rStyle w:val="Hyperlink"/>
          </w:rPr>
          <w:t>10</w:t>
        </w:r>
        <w:r w:rsidR="00EB0292">
          <w:rPr>
            <w:rFonts w:asciiTheme="minorHAnsi" w:eastAsiaTheme="minorEastAsia" w:hAnsiTheme="minorHAnsi" w:cstheme="minorBidi"/>
            <w:bCs w:val="0"/>
            <w:iCs w:val="0"/>
            <w:snapToGrid/>
            <w:szCs w:val="22"/>
            <w:lang w:eastAsia="en-GB"/>
          </w:rPr>
          <w:tab/>
        </w:r>
        <w:r w:rsidR="00EB0292" w:rsidRPr="00A370E2">
          <w:rPr>
            <w:rStyle w:val="Hyperlink"/>
          </w:rPr>
          <w:t>Working Group 3 – Environment, Quality Assurance</w:t>
        </w:r>
        <w:r w:rsidR="00EB0292" w:rsidRPr="00A370E2">
          <w:rPr>
            <w:rStyle w:val="Hyperlink"/>
            <w:caps/>
          </w:rPr>
          <w:t xml:space="preserve"> &amp; </w:t>
        </w:r>
        <w:r w:rsidR="00EB0292" w:rsidRPr="00A370E2">
          <w:rPr>
            <w:rStyle w:val="Hyperlink"/>
          </w:rPr>
          <w:t>Publications</w:t>
        </w:r>
        <w:r w:rsidR="00EB0292">
          <w:rPr>
            <w:webHidden/>
          </w:rPr>
          <w:tab/>
        </w:r>
        <w:r w:rsidR="00EB0292">
          <w:rPr>
            <w:webHidden/>
          </w:rPr>
          <w:fldChar w:fldCharType="begin"/>
        </w:r>
        <w:r w:rsidR="00EB0292">
          <w:rPr>
            <w:webHidden/>
          </w:rPr>
          <w:instrText xml:space="preserve"> PAGEREF _Toc274480797 \h </w:instrText>
        </w:r>
        <w:r w:rsidR="00EB0292">
          <w:rPr>
            <w:webHidden/>
          </w:rPr>
        </w:r>
        <w:r w:rsidR="00EB0292">
          <w:rPr>
            <w:webHidden/>
          </w:rPr>
          <w:fldChar w:fldCharType="separate"/>
        </w:r>
        <w:r w:rsidR="00EB0292">
          <w:rPr>
            <w:webHidden/>
          </w:rPr>
          <w:t>19</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798" w:history="1">
        <w:r w:rsidR="00EB0292" w:rsidRPr="00A370E2">
          <w:rPr>
            <w:rStyle w:val="Hyperlink"/>
            <w:noProof/>
          </w:rPr>
          <w:t>10.1</w:t>
        </w:r>
        <w:r w:rsidR="00EB0292">
          <w:rPr>
            <w:rFonts w:asciiTheme="minorHAnsi" w:eastAsiaTheme="minorEastAsia" w:hAnsiTheme="minorHAnsi" w:cstheme="minorBidi"/>
            <w:noProof/>
          </w:rPr>
          <w:tab/>
        </w:r>
        <w:r w:rsidR="00EB0292" w:rsidRPr="00A370E2">
          <w:rPr>
            <w:rStyle w:val="Hyperlink"/>
            <w:bCs/>
            <w:noProof/>
          </w:rPr>
          <w:t>Environment and safety</w:t>
        </w:r>
        <w:r w:rsidR="00EB0292" w:rsidRPr="00A370E2">
          <w:rPr>
            <w:rStyle w:val="Hyperlink"/>
            <w:noProof/>
          </w:rPr>
          <w:t xml:space="preserve">  (</w:t>
        </w:r>
        <w:r w:rsidR="00EB0292" w:rsidRPr="00A370E2">
          <w:rPr>
            <w:rStyle w:val="Hyperlink"/>
            <w:noProof/>
            <w:highlight w:val="yellow"/>
          </w:rPr>
          <w:t>Task 6*</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_Toc274480798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799" w:history="1">
        <w:r w:rsidR="00EB0292" w:rsidRPr="00A370E2">
          <w:rPr>
            <w:rStyle w:val="Hyperlink"/>
            <w:noProof/>
          </w:rPr>
          <w:t>10.2</w:t>
        </w:r>
        <w:r w:rsidR="00EB0292">
          <w:rPr>
            <w:rFonts w:asciiTheme="minorHAnsi" w:eastAsiaTheme="minorEastAsia" w:hAnsiTheme="minorHAnsi" w:cstheme="minorBidi"/>
            <w:noProof/>
          </w:rPr>
          <w:tab/>
        </w:r>
        <w:r w:rsidR="00EB0292" w:rsidRPr="00A370E2">
          <w:rPr>
            <w:rStyle w:val="Hyperlink"/>
            <w:bCs/>
            <w:noProof/>
          </w:rPr>
          <w:t>Product Certification</w:t>
        </w:r>
        <w:r w:rsidR="00EB0292" w:rsidRPr="00A370E2">
          <w:rPr>
            <w:rStyle w:val="Hyperlink"/>
            <w:noProof/>
          </w:rPr>
          <w:t xml:space="preserve">  (</w:t>
        </w:r>
        <w:r w:rsidR="00EB0292" w:rsidRPr="00A370E2">
          <w:rPr>
            <w:rStyle w:val="Hyperlink"/>
            <w:noProof/>
            <w:highlight w:val="yellow"/>
          </w:rPr>
          <w:t>Task 8*</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_Toc274480799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00" w:history="1">
        <w:r w:rsidR="00EB0292" w:rsidRPr="00A370E2">
          <w:rPr>
            <w:rStyle w:val="Hyperlink"/>
            <w:noProof/>
          </w:rPr>
          <w:t>10.3</w:t>
        </w:r>
        <w:r w:rsidR="00EB0292">
          <w:rPr>
            <w:rFonts w:asciiTheme="minorHAnsi" w:eastAsiaTheme="minorEastAsia" w:hAnsiTheme="minorHAnsi" w:cstheme="minorBidi"/>
            <w:noProof/>
          </w:rPr>
          <w:tab/>
        </w:r>
        <w:r w:rsidR="00EB0292" w:rsidRPr="00A370E2">
          <w:rPr>
            <w:rStyle w:val="Hyperlink"/>
            <w:bCs/>
            <w:noProof/>
          </w:rPr>
          <w:t>Quality Management</w:t>
        </w:r>
        <w:r w:rsidR="00EB0292" w:rsidRPr="00A370E2">
          <w:rPr>
            <w:rStyle w:val="Hyperlink"/>
            <w:noProof/>
          </w:rPr>
          <w:t xml:space="preserve">  (</w:t>
        </w:r>
        <w:r w:rsidR="00EB0292" w:rsidRPr="00A370E2">
          <w:rPr>
            <w:rStyle w:val="Hyperlink"/>
            <w:noProof/>
            <w:highlight w:val="yellow"/>
          </w:rPr>
          <w:t>Task 12*</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_Toc274480800 \h </w:instrText>
        </w:r>
        <w:r w:rsidR="00EB0292">
          <w:rPr>
            <w:noProof/>
            <w:webHidden/>
          </w:rPr>
        </w:r>
        <w:r w:rsidR="00EB0292">
          <w:rPr>
            <w:noProof/>
            <w:webHidden/>
          </w:rPr>
          <w:fldChar w:fldCharType="separate"/>
        </w:r>
        <w:r w:rsidR="00EB0292">
          <w:rPr>
            <w:noProof/>
            <w:webHidden/>
          </w:rPr>
          <w:t>21</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01" w:history="1">
        <w:r w:rsidR="00EB0292" w:rsidRPr="00A370E2">
          <w:rPr>
            <w:rStyle w:val="Hyperlink"/>
            <w:noProof/>
          </w:rPr>
          <w:t>10.4</w:t>
        </w:r>
        <w:r w:rsidR="00EB0292">
          <w:rPr>
            <w:rFonts w:asciiTheme="minorHAnsi" w:eastAsiaTheme="minorEastAsia" w:hAnsiTheme="minorHAnsi" w:cstheme="minorBidi"/>
            <w:noProof/>
          </w:rPr>
          <w:tab/>
        </w:r>
        <w:r w:rsidR="00EB0292" w:rsidRPr="00A370E2">
          <w:rPr>
            <w:rStyle w:val="Hyperlink"/>
            <w:bCs/>
            <w:noProof/>
          </w:rPr>
          <w:t>Aids to Navigation Training, IALA WWA</w:t>
        </w:r>
        <w:r w:rsidR="00EB0292" w:rsidRPr="00A370E2">
          <w:rPr>
            <w:rStyle w:val="Hyperlink"/>
            <w:noProof/>
          </w:rPr>
          <w:t xml:space="preserve">  (</w:t>
        </w:r>
        <w:r w:rsidR="00EB0292" w:rsidRPr="00A370E2">
          <w:rPr>
            <w:rStyle w:val="Hyperlink"/>
            <w:noProof/>
            <w:highlight w:val="yellow"/>
          </w:rPr>
          <w:t>Task 7*</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_Toc274480801 \h </w:instrText>
        </w:r>
        <w:r w:rsidR="00EB0292">
          <w:rPr>
            <w:noProof/>
            <w:webHidden/>
          </w:rPr>
        </w:r>
        <w:r w:rsidR="00EB0292">
          <w:rPr>
            <w:noProof/>
            <w:webHidden/>
          </w:rPr>
          <w:fldChar w:fldCharType="separate"/>
        </w:r>
        <w:r w:rsidR="00EB0292">
          <w:rPr>
            <w:noProof/>
            <w:webHidden/>
          </w:rPr>
          <w:t>21</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02" w:history="1">
        <w:r w:rsidR="00EB0292" w:rsidRPr="00A370E2">
          <w:rPr>
            <w:rStyle w:val="Hyperlink"/>
          </w:rPr>
          <w:t>11</w:t>
        </w:r>
        <w:r w:rsidR="00EB0292">
          <w:rPr>
            <w:rFonts w:asciiTheme="minorHAnsi" w:eastAsiaTheme="minorEastAsia" w:hAnsiTheme="minorHAnsi" w:cstheme="minorBidi"/>
            <w:bCs w:val="0"/>
            <w:iCs w:val="0"/>
            <w:snapToGrid/>
            <w:szCs w:val="22"/>
            <w:lang w:eastAsia="en-GB"/>
          </w:rPr>
          <w:tab/>
        </w:r>
        <w:r w:rsidR="00EB0292" w:rsidRPr="00A370E2">
          <w:rPr>
            <w:rStyle w:val="Hyperlink"/>
          </w:rPr>
          <w:t>Working Group 4 – Light &amp; Vision</w:t>
        </w:r>
        <w:r w:rsidR="00EB0292">
          <w:rPr>
            <w:webHidden/>
          </w:rPr>
          <w:tab/>
        </w:r>
        <w:r w:rsidR="00EB0292">
          <w:rPr>
            <w:webHidden/>
          </w:rPr>
          <w:fldChar w:fldCharType="begin"/>
        </w:r>
        <w:r w:rsidR="00EB0292">
          <w:rPr>
            <w:webHidden/>
          </w:rPr>
          <w:instrText xml:space="preserve"> PAGEREF _Toc274480802 \h </w:instrText>
        </w:r>
        <w:r w:rsidR="00EB0292">
          <w:rPr>
            <w:webHidden/>
          </w:rPr>
        </w:r>
        <w:r w:rsidR="00EB0292">
          <w:rPr>
            <w:webHidden/>
          </w:rPr>
          <w:fldChar w:fldCharType="separate"/>
        </w:r>
        <w:r w:rsidR="00EB0292">
          <w:rPr>
            <w:webHidden/>
          </w:rPr>
          <w:t>22</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803" w:history="1">
        <w:r w:rsidR="00EB0292" w:rsidRPr="00A370E2">
          <w:rPr>
            <w:rStyle w:val="Hyperlink"/>
            <w:noProof/>
          </w:rPr>
          <w:t>11.1</w:t>
        </w:r>
        <w:r w:rsidR="00EB0292">
          <w:rPr>
            <w:rFonts w:asciiTheme="minorHAnsi" w:eastAsiaTheme="minorEastAsia" w:hAnsiTheme="minorHAnsi" w:cstheme="minorBidi"/>
            <w:noProof/>
          </w:rPr>
          <w:tab/>
        </w:r>
        <w:r w:rsidR="00EB0292" w:rsidRPr="00A370E2">
          <w:rPr>
            <w:rStyle w:val="Hyperlink"/>
            <w:bCs/>
            <w:noProof/>
          </w:rPr>
          <w:t>Visual perception of lights and daymarks</w:t>
        </w:r>
        <w:r w:rsidR="00EB0292" w:rsidRPr="00A370E2">
          <w:rPr>
            <w:rStyle w:val="Hyperlink"/>
            <w:noProof/>
          </w:rPr>
          <w:t xml:space="preserve">  (</w:t>
        </w:r>
        <w:r w:rsidR="00EB0292" w:rsidRPr="00A370E2">
          <w:rPr>
            <w:rStyle w:val="Hyperlink"/>
            <w:noProof/>
            <w:highlight w:val="yellow"/>
          </w:rPr>
          <w:t>Task 3*</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_Toc274480803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804" w:history="1">
        <w:r w:rsidR="00EB0292" w:rsidRPr="00A370E2">
          <w:rPr>
            <w:rStyle w:val="Hyperlink"/>
            <w:noProof/>
          </w:rPr>
          <w:t>11.1.1</w:t>
        </w:r>
        <w:r w:rsidR="00EB0292">
          <w:rPr>
            <w:rFonts w:asciiTheme="minorHAnsi" w:eastAsiaTheme="minorEastAsia" w:hAnsiTheme="minorHAnsi" w:cstheme="minorBidi"/>
            <w:noProof/>
          </w:rPr>
          <w:tab/>
        </w:r>
        <w:r w:rsidR="00EB0292" w:rsidRPr="00A370E2">
          <w:rPr>
            <w:rStyle w:val="Hyperlink"/>
            <w:noProof/>
          </w:rPr>
          <w:t>Draft Guideline on daymarks for AtoN</w:t>
        </w:r>
        <w:r w:rsidR="00EB0292">
          <w:rPr>
            <w:noProof/>
            <w:webHidden/>
          </w:rPr>
          <w:tab/>
        </w:r>
        <w:r w:rsidR="00EB0292">
          <w:rPr>
            <w:noProof/>
            <w:webHidden/>
          </w:rPr>
          <w:fldChar w:fldCharType="begin"/>
        </w:r>
        <w:r w:rsidR="00EB0292">
          <w:rPr>
            <w:noProof/>
            <w:webHidden/>
          </w:rPr>
          <w:instrText xml:space="preserve"> PAGEREF _Toc274480804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805" w:history="1">
        <w:r w:rsidR="00EB0292" w:rsidRPr="00A370E2">
          <w:rPr>
            <w:rStyle w:val="Hyperlink"/>
            <w:noProof/>
          </w:rPr>
          <w:t>11.1.2</w:t>
        </w:r>
        <w:r w:rsidR="00EB0292">
          <w:rPr>
            <w:rFonts w:asciiTheme="minorHAnsi" w:eastAsiaTheme="minorEastAsia" w:hAnsiTheme="minorHAnsi" w:cstheme="minorBidi"/>
            <w:noProof/>
          </w:rPr>
          <w:tab/>
        </w:r>
        <w:r w:rsidR="00EB0292" w:rsidRPr="00A370E2">
          <w:rPr>
            <w:rStyle w:val="Hyperlink"/>
            <w:noProof/>
          </w:rPr>
          <w:t>Guideline 1073 on Conspicuity of AtoN Signal Lights at Night (Work Item 4.2)</w:t>
        </w:r>
        <w:r w:rsidR="00EB0292">
          <w:rPr>
            <w:noProof/>
            <w:webHidden/>
          </w:rPr>
          <w:tab/>
        </w:r>
        <w:r w:rsidR="00EB0292">
          <w:rPr>
            <w:noProof/>
            <w:webHidden/>
          </w:rPr>
          <w:fldChar w:fldCharType="begin"/>
        </w:r>
        <w:r w:rsidR="00EB0292">
          <w:rPr>
            <w:noProof/>
            <w:webHidden/>
          </w:rPr>
          <w:instrText xml:space="preserve"> PAGEREF _Toc274480805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806" w:history="1">
        <w:r w:rsidR="00EB0292" w:rsidRPr="00A370E2">
          <w:rPr>
            <w:rStyle w:val="Hyperlink"/>
            <w:noProof/>
          </w:rPr>
          <w:t>11.1.3</w:t>
        </w:r>
        <w:r w:rsidR="00EB0292">
          <w:rPr>
            <w:rFonts w:asciiTheme="minorHAnsi" w:eastAsiaTheme="minorEastAsia" w:hAnsiTheme="minorHAnsi" w:cstheme="minorBidi"/>
            <w:noProof/>
          </w:rPr>
          <w:tab/>
        </w:r>
        <w:r w:rsidR="00EB0292" w:rsidRPr="00A370E2">
          <w:rPr>
            <w:rStyle w:val="Hyperlink"/>
            <w:noProof/>
          </w:rPr>
          <w:t>Degradation of LED Light Sources and In-service Verification (Work Item 4.3)</w:t>
        </w:r>
        <w:r w:rsidR="00EB0292">
          <w:rPr>
            <w:noProof/>
            <w:webHidden/>
          </w:rPr>
          <w:tab/>
        </w:r>
        <w:r w:rsidR="00EB0292">
          <w:rPr>
            <w:noProof/>
            <w:webHidden/>
          </w:rPr>
          <w:fldChar w:fldCharType="begin"/>
        </w:r>
        <w:r w:rsidR="00EB0292">
          <w:rPr>
            <w:noProof/>
            <w:webHidden/>
          </w:rPr>
          <w:instrText xml:space="preserve"> PAGEREF _Toc274480806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OC3"/>
        <w:rPr>
          <w:rFonts w:asciiTheme="minorHAnsi" w:eastAsiaTheme="minorEastAsia" w:hAnsiTheme="minorHAnsi" w:cstheme="minorBidi"/>
          <w:noProof/>
        </w:rPr>
      </w:pPr>
      <w:hyperlink w:anchor="_Toc274480807" w:history="1">
        <w:r w:rsidR="00EB0292" w:rsidRPr="00A370E2">
          <w:rPr>
            <w:rStyle w:val="Hyperlink"/>
            <w:noProof/>
          </w:rPr>
          <w:t>11.1.4</w:t>
        </w:r>
        <w:r w:rsidR="00EB0292">
          <w:rPr>
            <w:rFonts w:asciiTheme="minorHAnsi" w:eastAsiaTheme="minorEastAsia" w:hAnsiTheme="minorHAnsi" w:cstheme="minorBidi"/>
            <w:noProof/>
          </w:rPr>
          <w:tab/>
        </w:r>
        <w:r w:rsidR="00EB0292" w:rsidRPr="00A370E2">
          <w:rPr>
            <w:rStyle w:val="Hyperlink"/>
            <w:noProof/>
          </w:rPr>
          <w:t>Simulation for Establishment of Visible Light Communications Technology</w:t>
        </w:r>
        <w:r w:rsidR="00EB0292">
          <w:rPr>
            <w:noProof/>
            <w:webHidden/>
          </w:rPr>
          <w:tab/>
        </w:r>
        <w:r w:rsidR="00EB0292">
          <w:rPr>
            <w:noProof/>
            <w:webHidden/>
          </w:rPr>
          <w:fldChar w:fldCharType="begin"/>
        </w:r>
        <w:r w:rsidR="00EB0292">
          <w:rPr>
            <w:noProof/>
            <w:webHidden/>
          </w:rPr>
          <w:instrText xml:space="preserve"> PAGEREF _Toc274480807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08" w:history="1">
        <w:r w:rsidR="00EB0292" w:rsidRPr="00A370E2">
          <w:rPr>
            <w:rStyle w:val="Hyperlink"/>
          </w:rPr>
          <w:t>12</w:t>
        </w:r>
        <w:r w:rsidR="00EB0292">
          <w:rPr>
            <w:rFonts w:asciiTheme="minorHAnsi" w:eastAsiaTheme="minorEastAsia" w:hAnsiTheme="minorHAnsi" w:cstheme="minorBidi"/>
            <w:bCs w:val="0"/>
            <w:iCs w:val="0"/>
            <w:snapToGrid/>
            <w:szCs w:val="22"/>
            <w:lang w:eastAsia="en-GB"/>
          </w:rPr>
          <w:tab/>
        </w:r>
        <w:r w:rsidR="00EB0292" w:rsidRPr="00A370E2">
          <w:rPr>
            <w:rStyle w:val="Hyperlink"/>
          </w:rPr>
          <w:t>All Working Groups</w:t>
        </w:r>
        <w:r w:rsidR="00EB0292">
          <w:rPr>
            <w:webHidden/>
          </w:rPr>
          <w:tab/>
        </w:r>
        <w:r w:rsidR="00EB0292">
          <w:rPr>
            <w:webHidden/>
          </w:rPr>
          <w:fldChar w:fldCharType="begin"/>
        </w:r>
        <w:r w:rsidR="00EB0292">
          <w:rPr>
            <w:webHidden/>
          </w:rPr>
          <w:instrText xml:space="preserve"> PAGEREF _Toc274480808 \h </w:instrText>
        </w:r>
        <w:r w:rsidR="00EB0292">
          <w:rPr>
            <w:webHidden/>
          </w:rPr>
        </w:r>
        <w:r w:rsidR="00EB0292">
          <w:rPr>
            <w:webHidden/>
          </w:rPr>
          <w:fldChar w:fldCharType="separate"/>
        </w:r>
        <w:r w:rsidR="00EB0292">
          <w:rPr>
            <w:webHidden/>
          </w:rPr>
          <w:t>24</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809" w:history="1">
        <w:r w:rsidR="00EB0292" w:rsidRPr="00A370E2">
          <w:rPr>
            <w:rStyle w:val="Hyperlink"/>
            <w:noProof/>
          </w:rPr>
          <w:t>12.1</w:t>
        </w:r>
        <w:r w:rsidR="00EB0292">
          <w:rPr>
            <w:rFonts w:asciiTheme="minorHAnsi" w:eastAsiaTheme="minorEastAsia" w:hAnsiTheme="minorHAnsi" w:cstheme="minorBidi"/>
            <w:noProof/>
          </w:rPr>
          <w:tab/>
        </w:r>
        <w:r w:rsidR="00EB0292" w:rsidRPr="00A370E2">
          <w:rPr>
            <w:rStyle w:val="Hyperlink"/>
            <w:noProof/>
          </w:rPr>
          <w:t>Knowledge Sharing / Knowledge Management, taking into account open source software  (</w:t>
        </w:r>
        <w:r w:rsidR="00EB0292" w:rsidRPr="00A370E2">
          <w:rPr>
            <w:rStyle w:val="Hyperlink"/>
            <w:noProof/>
            <w:highlight w:val="yellow"/>
          </w:rPr>
          <w:t>Task 1*</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_Toc274480809 \h </w:instrText>
        </w:r>
        <w:r w:rsidR="00EB0292">
          <w:rPr>
            <w:noProof/>
            <w:webHidden/>
          </w:rPr>
        </w:r>
        <w:r w:rsidR="00EB0292">
          <w:rPr>
            <w:noProof/>
            <w:webHidden/>
          </w:rPr>
          <w:fldChar w:fldCharType="separate"/>
        </w:r>
        <w:r w:rsidR="00EB0292">
          <w:rPr>
            <w:noProof/>
            <w:webHidden/>
          </w:rPr>
          <w:t>24</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0" w:history="1">
        <w:r w:rsidR="00EB0292" w:rsidRPr="00A370E2">
          <w:rPr>
            <w:rStyle w:val="Hyperlink"/>
            <w:noProof/>
          </w:rPr>
          <w:t>12.2</w:t>
        </w:r>
        <w:r w:rsidR="00EB0292">
          <w:rPr>
            <w:rFonts w:asciiTheme="minorHAnsi" w:eastAsiaTheme="minorEastAsia" w:hAnsiTheme="minorHAnsi" w:cstheme="minorBidi"/>
            <w:noProof/>
          </w:rPr>
          <w:tab/>
        </w:r>
        <w:r w:rsidR="00EB0292" w:rsidRPr="00A370E2">
          <w:rPr>
            <w:rStyle w:val="Hyperlink"/>
            <w:bCs/>
            <w:noProof/>
          </w:rPr>
          <w:t>e-Navigation across Committees</w:t>
        </w:r>
        <w:r w:rsidR="00EB0292" w:rsidRPr="00A370E2">
          <w:rPr>
            <w:rStyle w:val="Hyperlink"/>
            <w:noProof/>
          </w:rPr>
          <w:t xml:space="preserve">  (</w:t>
        </w:r>
        <w:r w:rsidR="00EB0292" w:rsidRPr="00A370E2">
          <w:rPr>
            <w:rStyle w:val="Hyperlink"/>
            <w:noProof/>
            <w:highlight w:val="yellow"/>
          </w:rPr>
          <w:t>Task 13*</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_Toc274480810 \h </w:instrText>
        </w:r>
        <w:r w:rsidR="00EB0292">
          <w:rPr>
            <w:noProof/>
            <w:webHidden/>
          </w:rPr>
        </w:r>
        <w:r w:rsidR="00EB0292">
          <w:rPr>
            <w:noProof/>
            <w:webHidden/>
          </w:rPr>
          <w:fldChar w:fldCharType="separate"/>
        </w:r>
        <w:r w:rsidR="00EB0292">
          <w:rPr>
            <w:noProof/>
            <w:webHidden/>
          </w:rPr>
          <w:t>24</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1" w:history="1">
        <w:r w:rsidR="00EB0292" w:rsidRPr="00A370E2">
          <w:rPr>
            <w:rStyle w:val="Hyperlink"/>
            <w:noProof/>
          </w:rPr>
          <w:t>12.3</w:t>
        </w:r>
        <w:r w:rsidR="00EB0292">
          <w:rPr>
            <w:rFonts w:asciiTheme="minorHAnsi" w:eastAsiaTheme="minorEastAsia" w:hAnsiTheme="minorHAnsi" w:cstheme="minorBidi"/>
            <w:noProof/>
          </w:rPr>
          <w:tab/>
        </w:r>
        <w:r w:rsidR="00EB0292" w:rsidRPr="00A370E2">
          <w:rPr>
            <w:rStyle w:val="Hyperlink"/>
            <w:bCs/>
            <w:noProof/>
          </w:rPr>
          <w:t>Workshops and Seminars</w:t>
        </w:r>
        <w:r w:rsidR="00EB0292" w:rsidRPr="00A370E2">
          <w:rPr>
            <w:rStyle w:val="Hyperlink"/>
            <w:noProof/>
          </w:rPr>
          <w:t xml:space="preserve">  (</w:t>
        </w:r>
        <w:r w:rsidR="00EB0292" w:rsidRPr="00A370E2">
          <w:rPr>
            <w:rStyle w:val="Hyperlink"/>
            <w:noProof/>
            <w:highlight w:val="yellow"/>
          </w:rPr>
          <w:t>Task 16*</w:t>
        </w:r>
        <w:r w:rsidR="00EB0292" w:rsidRPr="00A370E2">
          <w:rPr>
            <w:rStyle w:val="Hyperlink"/>
            <w:noProof/>
          </w:rPr>
          <w:t>)</w:t>
        </w:r>
        <w:r w:rsidR="00EB0292">
          <w:rPr>
            <w:noProof/>
            <w:webHidden/>
          </w:rPr>
          <w:tab/>
        </w:r>
        <w:r w:rsidR="00EB0292">
          <w:rPr>
            <w:noProof/>
            <w:webHidden/>
          </w:rPr>
          <w:fldChar w:fldCharType="begin"/>
        </w:r>
        <w:r w:rsidR="00EB0292">
          <w:rPr>
            <w:noProof/>
            <w:webHidden/>
          </w:rPr>
          <w:instrText xml:space="preserve"> PAGEREF _Toc274480811 \h </w:instrText>
        </w:r>
        <w:r w:rsidR="00EB0292">
          <w:rPr>
            <w:noProof/>
            <w:webHidden/>
          </w:rPr>
        </w:r>
        <w:r w:rsidR="00EB0292">
          <w:rPr>
            <w:noProof/>
            <w:webHidden/>
          </w:rPr>
          <w:fldChar w:fldCharType="separate"/>
        </w:r>
        <w:r w:rsidR="00EB0292">
          <w:rPr>
            <w:noProof/>
            <w:webHidden/>
          </w:rPr>
          <w:t>24</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12" w:history="1">
        <w:r w:rsidR="00EB0292" w:rsidRPr="00A370E2">
          <w:rPr>
            <w:rStyle w:val="Hyperlink"/>
          </w:rPr>
          <w:t>13</w:t>
        </w:r>
        <w:r w:rsidR="00EB0292">
          <w:rPr>
            <w:rFonts w:asciiTheme="minorHAnsi" w:eastAsiaTheme="minorEastAsia" w:hAnsiTheme="minorHAnsi" w:cstheme="minorBidi"/>
            <w:bCs w:val="0"/>
            <w:iCs w:val="0"/>
            <w:snapToGrid/>
            <w:szCs w:val="22"/>
            <w:lang w:eastAsia="en-GB"/>
          </w:rPr>
          <w:tab/>
        </w:r>
        <w:r w:rsidR="00EB0292" w:rsidRPr="00A370E2">
          <w:rPr>
            <w:rStyle w:val="Hyperlink"/>
          </w:rPr>
          <w:t>Future Work Programme</w:t>
        </w:r>
        <w:r w:rsidR="00EB0292">
          <w:rPr>
            <w:webHidden/>
          </w:rPr>
          <w:tab/>
        </w:r>
        <w:r w:rsidR="00EB0292">
          <w:rPr>
            <w:webHidden/>
          </w:rPr>
          <w:fldChar w:fldCharType="begin"/>
        </w:r>
        <w:r w:rsidR="00EB0292">
          <w:rPr>
            <w:webHidden/>
          </w:rPr>
          <w:instrText xml:space="preserve"> PAGEREF _Toc274480812 \h </w:instrText>
        </w:r>
        <w:r w:rsidR="00EB0292">
          <w:rPr>
            <w:webHidden/>
          </w:rPr>
        </w:r>
        <w:r w:rsidR="00EB0292">
          <w:rPr>
            <w:webHidden/>
          </w:rPr>
          <w:fldChar w:fldCharType="separate"/>
        </w:r>
        <w:r w:rsidR="00EB0292">
          <w:rPr>
            <w:webHidden/>
          </w:rPr>
          <w:t>24</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13" w:history="1">
        <w:r w:rsidR="00EB0292" w:rsidRPr="00A370E2">
          <w:rPr>
            <w:rStyle w:val="Hyperlink"/>
          </w:rPr>
          <w:t>14</w:t>
        </w:r>
        <w:r w:rsidR="00EB0292">
          <w:rPr>
            <w:rFonts w:asciiTheme="minorHAnsi" w:eastAsiaTheme="minorEastAsia" w:hAnsiTheme="minorHAnsi" w:cstheme="minorBidi"/>
            <w:bCs w:val="0"/>
            <w:iCs w:val="0"/>
            <w:snapToGrid/>
            <w:szCs w:val="22"/>
            <w:lang w:eastAsia="en-GB"/>
          </w:rPr>
          <w:tab/>
        </w:r>
        <w:r w:rsidR="00EB0292" w:rsidRPr="00A370E2">
          <w:rPr>
            <w:rStyle w:val="Hyperlink"/>
          </w:rPr>
          <w:t>Review of output and working papers</w:t>
        </w:r>
        <w:r w:rsidR="00EB0292">
          <w:rPr>
            <w:webHidden/>
          </w:rPr>
          <w:tab/>
        </w:r>
        <w:r w:rsidR="00EB0292">
          <w:rPr>
            <w:webHidden/>
          </w:rPr>
          <w:fldChar w:fldCharType="begin"/>
        </w:r>
        <w:r w:rsidR="00EB0292">
          <w:rPr>
            <w:webHidden/>
          </w:rPr>
          <w:instrText xml:space="preserve"> PAGEREF _Toc274480813 \h </w:instrText>
        </w:r>
        <w:r w:rsidR="00EB0292">
          <w:rPr>
            <w:webHidden/>
          </w:rPr>
        </w:r>
        <w:r w:rsidR="00EB0292">
          <w:rPr>
            <w:webHidden/>
          </w:rPr>
          <w:fldChar w:fldCharType="separate"/>
        </w:r>
        <w:r w:rsidR="00EB0292">
          <w:rPr>
            <w:webHidden/>
          </w:rPr>
          <w:t>25</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14" w:history="1">
        <w:r w:rsidR="00EB0292" w:rsidRPr="00A370E2">
          <w:rPr>
            <w:rStyle w:val="Hyperlink"/>
          </w:rPr>
          <w:t>15</w:t>
        </w:r>
        <w:r w:rsidR="00EB0292">
          <w:rPr>
            <w:rFonts w:asciiTheme="minorHAnsi" w:eastAsiaTheme="minorEastAsia" w:hAnsiTheme="minorHAnsi" w:cstheme="minorBidi"/>
            <w:bCs w:val="0"/>
            <w:iCs w:val="0"/>
            <w:snapToGrid/>
            <w:szCs w:val="22"/>
            <w:lang w:eastAsia="en-GB"/>
          </w:rPr>
          <w:tab/>
        </w:r>
        <w:r w:rsidR="00EB0292" w:rsidRPr="00A370E2">
          <w:rPr>
            <w:rStyle w:val="Hyperlink"/>
          </w:rPr>
          <w:t>Any Other Business</w:t>
        </w:r>
        <w:r w:rsidR="00EB0292">
          <w:rPr>
            <w:webHidden/>
          </w:rPr>
          <w:tab/>
        </w:r>
        <w:r w:rsidR="00EB0292">
          <w:rPr>
            <w:webHidden/>
          </w:rPr>
          <w:fldChar w:fldCharType="begin"/>
        </w:r>
        <w:r w:rsidR="00EB0292">
          <w:rPr>
            <w:webHidden/>
          </w:rPr>
          <w:instrText xml:space="preserve"> PAGEREF _Toc274480814 \h </w:instrText>
        </w:r>
        <w:r w:rsidR="00EB0292">
          <w:rPr>
            <w:webHidden/>
          </w:rPr>
        </w:r>
        <w:r w:rsidR="00EB0292">
          <w:rPr>
            <w:webHidden/>
          </w:rPr>
          <w:fldChar w:fldCharType="separate"/>
        </w:r>
        <w:r w:rsidR="00EB0292">
          <w:rPr>
            <w:webHidden/>
          </w:rPr>
          <w:t>25</w:t>
        </w:r>
        <w:r w:rsidR="00EB0292">
          <w:rPr>
            <w:webHidden/>
          </w:rPr>
          <w:fldChar w:fldCharType="end"/>
        </w:r>
      </w:hyperlink>
    </w:p>
    <w:p w:rsidR="00EB0292" w:rsidRDefault="00320B2D">
      <w:pPr>
        <w:pStyle w:val="TOC2"/>
        <w:rPr>
          <w:rFonts w:asciiTheme="minorHAnsi" w:eastAsiaTheme="minorEastAsia" w:hAnsiTheme="minorHAnsi" w:cstheme="minorBidi"/>
          <w:noProof/>
        </w:rPr>
      </w:pPr>
      <w:hyperlink w:anchor="_Toc274480815" w:history="1">
        <w:r w:rsidR="00EB0292" w:rsidRPr="00A370E2">
          <w:rPr>
            <w:rStyle w:val="Hyperlink"/>
            <w:noProof/>
          </w:rPr>
          <w:t>15.1</w:t>
        </w:r>
        <w:r w:rsidR="00EB0292">
          <w:rPr>
            <w:rFonts w:asciiTheme="minorHAnsi" w:eastAsiaTheme="minorEastAsia" w:hAnsiTheme="minorHAnsi" w:cstheme="minorBidi"/>
            <w:noProof/>
          </w:rPr>
          <w:tab/>
        </w:r>
        <w:r w:rsidR="00EB0292" w:rsidRPr="00A370E2">
          <w:rPr>
            <w:rStyle w:val="Hyperlink"/>
            <w:noProof/>
          </w:rPr>
          <w:t>Working Group Terms of Reference</w:t>
        </w:r>
        <w:r w:rsidR="00EB0292">
          <w:rPr>
            <w:noProof/>
            <w:webHidden/>
          </w:rPr>
          <w:tab/>
        </w:r>
        <w:r w:rsidR="00EB0292">
          <w:rPr>
            <w:noProof/>
            <w:webHidden/>
          </w:rPr>
          <w:fldChar w:fldCharType="begin"/>
        </w:r>
        <w:r w:rsidR="00EB0292">
          <w:rPr>
            <w:noProof/>
            <w:webHidden/>
          </w:rPr>
          <w:instrText xml:space="preserve"> PAGEREF _Toc274480815 \h </w:instrText>
        </w:r>
        <w:r w:rsidR="00EB0292">
          <w:rPr>
            <w:noProof/>
            <w:webHidden/>
          </w:rPr>
        </w:r>
        <w:r w:rsidR="00EB0292">
          <w:rPr>
            <w:noProof/>
            <w:webHidden/>
          </w:rPr>
          <w:fldChar w:fldCharType="separate"/>
        </w:r>
        <w:r w:rsidR="00EB0292">
          <w:rPr>
            <w:noProof/>
            <w:webHidden/>
          </w:rPr>
          <w:t>25</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6" w:history="1">
        <w:r w:rsidR="00EB0292" w:rsidRPr="00A370E2">
          <w:rPr>
            <w:rStyle w:val="Hyperlink"/>
            <w:noProof/>
          </w:rPr>
          <w:t>15.2</w:t>
        </w:r>
        <w:r w:rsidR="00EB0292">
          <w:rPr>
            <w:rFonts w:asciiTheme="minorHAnsi" w:eastAsiaTheme="minorEastAsia" w:hAnsiTheme="minorHAnsi" w:cstheme="minorBidi"/>
            <w:noProof/>
          </w:rPr>
          <w:tab/>
        </w:r>
        <w:r w:rsidR="00EB0292" w:rsidRPr="00A370E2">
          <w:rPr>
            <w:rStyle w:val="Hyperlink"/>
            <w:noProof/>
          </w:rPr>
          <w:t>Work Programme (2010 - 2014)</w:t>
        </w:r>
        <w:r w:rsidR="00EB0292">
          <w:rPr>
            <w:noProof/>
            <w:webHidden/>
          </w:rPr>
          <w:tab/>
        </w:r>
        <w:r w:rsidR="00EB0292">
          <w:rPr>
            <w:noProof/>
            <w:webHidden/>
          </w:rPr>
          <w:fldChar w:fldCharType="begin"/>
        </w:r>
        <w:r w:rsidR="00EB0292">
          <w:rPr>
            <w:noProof/>
            <w:webHidden/>
          </w:rPr>
          <w:instrText xml:space="preserve"> PAGEREF _Toc274480816 \h </w:instrText>
        </w:r>
        <w:r w:rsidR="00EB0292">
          <w:rPr>
            <w:noProof/>
            <w:webHidden/>
          </w:rPr>
        </w:r>
        <w:r w:rsidR="00EB0292">
          <w:rPr>
            <w:noProof/>
            <w:webHidden/>
          </w:rPr>
          <w:fldChar w:fldCharType="separate"/>
        </w:r>
        <w:r w:rsidR="00EB0292">
          <w:rPr>
            <w:noProof/>
            <w:webHidden/>
          </w:rPr>
          <w:t>25</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7" w:history="1">
        <w:r w:rsidR="00EB0292" w:rsidRPr="00A370E2">
          <w:rPr>
            <w:rStyle w:val="Hyperlink"/>
            <w:noProof/>
          </w:rPr>
          <w:t>15.3</w:t>
        </w:r>
        <w:r w:rsidR="00EB0292">
          <w:rPr>
            <w:rFonts w:asciiTheme="minorHAnsi" w:eastAsiaTheme="minorEastAsia" w:hAnsiTheme="minorHAnsi" w:cstheme="minorBidi"/>
            <w:noProof/>
          </w:rPr>
          <w:tab/>
        </w:r>
        <w:r w:rsidR="00EB0292" w:rsidRPr="00A370E2">
          <w:rPr>
            <w:rStyle w:val="Hyperlink"/>
            <w:noProof/>
          </w:rPr>
          <w:t>New symbols for AIS AtoN - Japan</w:t>
        </w:r>
        <w:r w:rsidR="00EB0292">
          <w:rPr>
            <w:noProof/>
            <w:webHidden/>
          </w:rPr>
          <w:tab/>
        </w:r>
        <w:r w:rsidR="00EB0292">
          <w:rPr>
            <w:noProof/>
            <w:webHidden/>
          </w:rPr>
          <w:fldChar w:fldCharType="begin"/>
        </w:r>
        <w:r w:rsidR="00EB0292">
          <w:rPr>
            <w:noProof/>
            <w:webHidden/>
          </w:rPr>
          <w:instrText xml:space="preserve"> PAGEREF _Toc274480817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8" w:history="1">
        <w:r w:rsidR="00EB0292" w:rsidRPr="00A370E2">
          <w:rPr>
            <w:rStyle w:val="Hyperlink"/>
            <w:noProof/>
          </w:rPr>
          <w:t>15.4</w:t>
        </w:r>
        <w:r w:rsidR="00EB0292">
          <w:rPr>
            <w:rFonts w:asciiTheme="minorHAnsi" w:eastAsiaTheme="minorEastAsia" w:hAnsiTheme="minorHAnsi" w:cstheme="minorBidi"/>
            <w:noProof/>
          </w:rPr>
          <w:tab/>
        </w:r>
        <w:r w:rsidR="00EB0292" w:rsidRPr="00A370E2">
          <w:rPr>
            <w:rStyle w:val="Hyperlink"/>
            <w:noProof/>
          </w:rPr>
          <w:t>IALA Committee input paper template</w:t>
        </w:r>
        <w:r w:rsidR="00EB0292">
          <w:rPr>
            <w:noProof/>
            <w:webHidden/>
          </w:rPr>
          <w:tab/>
        </w:r>
        <w:r w:rsidR="00EB0292">
          <w:rPr>
            <w:noProof/>
            <w:webHidden/>
          </w:rPr>
          <w:fldChar w:fldCharType="begin"/>
        </w:r>
        <w:r w:rsidR="00EB0292">
          <w:rPr>
            <w:noProof/>
            <w:webHidden/>
          </w:rPr>
          <w:instrText xml:space="preserve"> PAGEREF _Toc274480818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19" w:history="1">
        <w:r w:rsidR="00EB0292" w:rsidRPr="00A370E2">
          <w:rPr>
            <w:rStyle w:val="Hyperlink"/>
            <w:noProof/>
          </w:rPr>
          <w:t>15.5</w:t>
        </w:r>
        <w:r w:rsidR="00EB0292">
          <w:rPr>
            <w:rFonts w:asciiTheme="minorHAnsi" w:eastAsiaTheme="minorEastAsia" w:hAnsiTheme="minorHAnsi" w:cstheme="minorBidi"/>
            <w:noProof/>
          </w:rPr>
          <w:tab/>
        </w:r>
        <w:r w:rsidR="00EB0292" w:rsidRPr="00A370E2">
          <w:rPr>
            <w:rStyle w:val="Hyperlink"/>
            <w:noProof/>
          </w:rPr>
          <w:t>VTS in VTM</w:t>
        </w:r>
        <w:r w:rsidR="00EB0292">
          <w:rPr>
            <w:noProof/>
            <w:webHidden/>
          </w:rPr>
          <w:tab/>
        </w:r>
        <w:r w:rsidR="00EB0292">
          <w:rPr>
            <w:noProof/>
            <w:webHidden/>
          </w:rPr>
          <w:fldChar w:fldCharType="begin"/>
        </w:r>
        <w:r w:rsidR="00EB0292">
          <w:rPr>
            <w:noProof/>
            <w:webHidden/>
          </w:rPr>
          <w:instrText xml:space="preserve"> PAGEREF _Toc274480819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20" w:history="1">
        <w:r w:rsidR="00EB0292" w:rsidRPr="00A370E2">
          <w:rPr>
            <w:rStyle w:val="Hyperlink"/>
            <w:noProof/>
          </w:rPr>
          <w:t>15.6</w:t>
        </w:r>
        <w:r w:rsidR="00EB0292">
          <w:rPr>
            <w:rFonts w:asciiTheme="minorHAnsi" w:eastAsiaTheme="minorEastAsia" w:hAnsiTheme="minorHAnsi" w:cstheme="minorBidi"/>
            <w:noProof/>
          </w:rPr>
          <w:tab/>
        </w:r>
        <w:r w:rsidR="00EB0292" w:rsidRPr="00A370E2">
          <w:rPr>
            <w:rStyle w:val="Hyperlink"/>
            <w:noProof/>
          </w:rPr>
          <w:t>IALA Publications List and web site</w:t>
        </w:r>
        <w:r w:rsidR="00EB0292">
          <w:rPr>
            <w:noProof/>
            <w:webHidden/>
          </w:rPr>
          <w:tab/>
        </w:r>
        <w:r w:rsidR="00EB0292">
          <w:rPr>
            <w:noProof/>
            <w:webHidden/>
          </w:rPr>
          <w:fldChar w:fldCharType="begin"/>
        </w:r>
        <w:r w:rsidR="00EB0292">
          <w:rPr>
            <w:noProof/>
            <w:webHidden/>
          </w:rPr>
          <w:instrText xml:space="preserve"> PAGEREF _Toc274480820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21" w:history="1">
        <w:r w:rsidR="00EB0292" w:rsidRPr="00A370E2">
          <w:rPr>
            <w:rStyle w:val="Hyperlink"/>
            <w:noProof/>
          </w:rPr>
          <w:t>15.7</w:t>
        </w:r>
        <w:r w:rsidR="00EB0292">
          <w:rPr>
            <w:rFonts w:asciiTheme="minorHAnsi" w:eastAsiaTheme="minorEastAsia" w:hAnsiTheme="minorHAnsi" w:cstheme="minorBidi"/>
            <w:noProof/>
          </w:rPr>
          <w:tab/>
        </w:r>
        <w:r w:rsidR="00EB0292" w:rsidRPr="00A370E2">
          <w:rPr>
            <w:rStyle w:val="Hyperlink"/>
            <w:noProof/>
          </w:rPr>
          <w:t>Cross-checking of work</w:t>
        </w:r>
        <w:r w:rsidR="00EB0292">
          <w:rPr>
            <w:noProof/>
            <w:webHidden/>
          </w:rPr>
          <w:tab/>
        </w:r>
        <w:r w:rsidR="00EB0292">
          <w:rPr>
            <w:noProof/>
            <w:webHidden/>
          </w:rPr>
          <w:fldChar w:fldCharType="begin"/>
        </w:r>
        <w:r w:rsidR="00EB0292">
          <w:rPr>
            <w:noProof/>
            <w:webHidden/>
          </w:rPr>
          <w:instrText xml:space="preserve"> PAGEREF _Toc274480821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22" w:history="1">
        <w:r w:rsidR="00EB0292" w:rsidRPr="00A370E2">
          <w:rPr>
            <w:rStyle w:val="Hyperlink"/>
            <w:noProof/>
          </w:rPr>
          <w:t>15.8</w:t>
        </w:r>
        <w:r w:rsidR="00EB0292">
          <w:rPr>
            <w:rFonts w:asciiTheme="minorHAnsi" w:eastAsiaTheme="minorEastAsia" w:hAnsiTheme="minorHAnsi" w:cstheme="minorBidi"/>
            <w:noProof/>
          </w:rPr>
          <w:tab/>
        </w:r>
        <w:r w:rsidR="00EB0292" w:rsidRPr="00A370E2">
          <w:rPr>
            <w:rStyle w:val="Hyperlink"/>
            <w:noProof/>
          </w:rPr>
          <w:t>Searching IALA Recommendations &amp; Guidelines</w:t>
        </w:r>
        <w:r w:rsidR="00EB0292">
          <w:rPr>
            <w:noProof/>
            <w:webHidden/>
          </w:rPr>
          <w:tab/>
        </w:r>
        <w:r w:rsidR="00EB0292">
          <w:rPr>
            <w:noProof/>
            <w:webHidden/>
          </w:rPr>
          <w:fldChar w:fldCharType="begin"/>
        </w:r>
        <w:r w:rsidR="00EB0292">
          <w:rPr>
            <w:noProof/>
            <w:webHidden/>
          </w:rPr>
          <w:instrText xml:space="preserve"> PAGEREF _Toc274480822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2"/>
        <w:rPr>
          <w:rFonts w:asciiTheme="minorHAnsi" w:eastAsiaTheme="minorEastAsia" w:hAnsiTheme="minorHAnsi" w:cstheme="minorBidi"/>
          <w:noProof/>
        </w:rPr>
      </w:pPr>
      <w:hyperlink w:anchor="_Toc274480823" w:history="1">
        <w:r w:rsidR="00EB0292" w:rsidRPr="00A370E2">
          <w:rPr>
            <w:rStyle w:val="Hyperlink"/>
            <w:noProof/>
          </w:rPr>
          <w:t>15.9</w:t>
        </w:r>
        <w:r w:rsidR="00EB0292">
          <w:rPr>
            <w:rFonts w:asciiTheme="minorHAnsi" w:eastAsiaTheme="minorEastAsia" w:hAnsiTheme="minorHAnsi" w:cstheme="minorBidi"/>
            <w:noProof/>
          </w:rPr>
          <w:tab/>
        </w:r>
        <w:r w:rsidR="00EB0292" w:rsidRPr="00A370E2">
          <w:rPr>
            <w:rStyle w:val="Hyperlink"/>
            <w:noProof/>
          </w:rPr>
          <w:t>Status of the Emergency Wreck Marking Buoy (EWMB)</w:t>
        </w:r>
        <w:r w:rsidR="00EB0292">
          <w:rPr>
            <w:noProof/>
            <w:webHidden/>
          </w:rPr>
          <w:tab/>
        </w:r>
        <w:r w:rsidR="00EB0292">
          <w:rPr>
            <w:noProof/>
            <w:webHidden/>
          </w:rPr>
          <w:fldChar w:fldCharType="begin"/>
        </w:r>
        <w:r w:rsidR="00EB0292">
          <w:rPr>
            <w:noProof/>
            <w:webHidden/>
          </w:rPr>
          <w:instrText xml:space="preserve"> PAGEREF _Toc274480823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24" w:history="1">
        <w:r w:rsidR="00EB0292" w:rsidRPr="00A370E2">
          <w:rPr>
            <w:rStyle w:val="Hyperlink"/>
          </w:rPr>
          <w:t>16</w:t>
        </w:r>
        <w:r w:rsidR="00EB0292">
          <w:rPr>
            <w:rFonts w:asciiTheme="minorHAnsi" w:eastAsiaTheme="minorEastAsia" w:hAnsiTheme="minorHAnsi" w:cstheme="minorBidi"/>
            <w:bCs w:val="0"/>
            <w:iCs w:val="0"/>
            <w:snapToGrid/>
            <w:szCs w:val="22"/>
            <w:lang w:eastAsia="en-GB"/>
          </w:rPr>
          <w:tab/>
        </w:r>
        <w:r w:rsidR="00EB0292" w:rsidRPr="00A370E2">
          <w:rPr>
            <w:rStyle w:val="Hyperlink"/>
          </w:rPr>
          <w:t>Date and venue of next meeting</w:t>
        </w:r>
        <w:r w:rsidR="00EB0292">
          <w:rPr>
            <w:webHidden/>
          </w:rPr>
          <w:tab/>
        </w:r>
        <w:r w:rsidR="00EB0292">
          <w:rPr>
            <w:webHidden/>
          </w:rPr>
          <w:fldChar w:fldCharType="begin"/>
        </w:r>
        <w:r w:rsidR="00EB0292">
          <w:rPr>
            <w:webHidden/>
          </w:rPr>
          <w:instrText xml:space="preserve"> PAGEREF _Toc274480824 \h </w:instrText>
        </w:r>
        <w:r w:rsidR="00EB0292">
          <w:rPr>
            <w:webHidden/>
          </w:rPr>
        </w:r>
        <w:r w:rsidR="00EB0292">
          <w:rPr>
            <w:webHidden/>
          </w:rPr>
          <w:fldChar w:fldCharType="separate"/>
        </w:r>
        <w:r w:rsidR="00EB0292">
          <w:rPr>
            <w:webHidden/>
          </w:rPr>
          <w:t>27</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25" w:history="1">
        <w:r w:rsidR="00EB0292" w:rsidRPr="00A370E2">
          <w:rPr>
            <w:rStyle w:val="Hyperlink"/>
          </w:rPr>
          <w:t>17</w:t>
        </w:r>
        <w:r w:rsidR="00EB0292">
          <w:rPr>
            <w:rFonts w:asciiTheme="minorHAnsi" w:eastAsiaTheme="minorEastAsia" w:hAnsiTheme="minorHAnsi" w:cstheme="minorBidi"/>
            <w:bCs w:val="0"/>
            <w:iCs w:val="0"/>
            <w:snapToGrid/>
            <w:szCs w:val="22"/>
            <w:lang w:eastAsia="en-GB"/>
          </w:rPr>
          <w:tab/>
        </w:r>
        <w:r w:rsidR="00EB0292" w:rsidRPr="00A370E2">
          <w:rPr>
            <w:rStyle w:val="Hyperlink"/>
          </w:rPr>
          <w:t>Review of session report</w:t>
        </w:r>
        <w:r w:rsidR="00EB0292">
          <w:rPr>
            <w:webHidden/>
          </w:rPr>
          <w:tab/>
        </w:r>
        <w:r w:rsidR="00EB0292">
          <w:rPr>
            <w:webHidden/>
          </w:rPr>
          <w:fldChar w:fldCharType="begin"/>
        </w:r>
        <w:r w:rsidR="00EB0292">
          <w:rPr>
            <w:webHidden/>
          </w:rPr>
          <w:instrText xml:space="preserve"> PAGEREF _Toc274480825 \h </w:instrText>
        </w:r>
        <w:r w:rsidR="00EB0292">
          <w:rPr>
            <w:webHidden/>
          </w:rPr>
        </w:r>
        <w:r w:rsidR="00EB0292">
          <w:rPr>
            <w:webHidden/>
          </w:rPr>
          <w:fldChar w:fldCharType="separate"/>
        </w:r>
        <w:r w:rsidR="00EB0292">
          <w:rPr>
            <w:webHidden/>
          </w:rPr>
          <w:t>27</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26" w:history="1">
        <w:r w:rsidR="00EB0292" w:rsidRPr="00A370E2">
          <w:rPr>
            <w:rStyle w:val="Hyperlink"/>
          </w:rPr>
          <w:t>18</w:t>
        </w:r>
        <w:r w:rsidR="00EB0292">
          <w:rPr>
            <w:rFonts w:asciiTheme="minorHAnsi" w:eastAsiaTheme="minorEastAsia" w:hAnsiTheme="minorHAnsi" w:cstheme="minorBidi"/>
            <w:bCs w:val="0"/>
            <w:iCs w:val="0"/>
            <w:snapToGrid/>
            <w:szCs w:val="22"/>
            <w:lang w:eastAsia="en-GB"/>
          </w:rPr>
          <w:tab/>
        </w:r>
        <w:r w:rsidR="00EB0292" w:rsidRPr="00A370E2">
          <w:rPr>
            <w:rStyle w:val="Hyperlink"/>
          </w:rPr>
          <w:t>Closing of the Meeting</w:t>
        </w:r>
        <w:r w:rsidR="00EB0292">
          <w:rPr>
            <w:webHidden/>
          </w:rPr>
          <w:tab/>
        </w:r>
        <w:r w:rsidR="00EB0292">
          <w:rPr>
            <w:webHidden/>
          </w:rPr>
          <w:fldChar w:fldCharType="begin"/>
        </w:r>
        <w:r w:rsidR="00EB0292">
          <w:rPr>
            <w:webHidden/>
          </w:rPr>
          <w:instrText xml:space="preserve"> PAGEREF _Toc274480826 \h </w:instrText>
        </w:r>
        <w:r w:rsidR="00EB0292">
          <w:rPr>
            <w:webHidden/>
          </w:rPr>
        </w:r>
        <w:r w:rsidR="00EB0292">
          <w:rPr>
            <w:webHidden/>
          </w:rPr>
          <w:fldChar w:fldCharType="separate"/>
        </w:r>
        <w:r w:rsidR="00EB0292">
          <w:rPr>
            <w:webHidden/>
          </w:rPr>
          <w:t>27</w:t>
        </w:r>
        <w:r w:rsidR="00EB0292">
          <w:rPr>
            <w:webHidden/>
          </w:rPr>
          <w:fldChar w:fldCharType="end"/>
        </w:r>
      </w:hyperlink>
    </w:p>
    <w:p w:rsidR="00EB0292" w:rsidRDefault="00320B2D">
      <w:pPr>
        <w:pStyle w:val="TOC1"/>
        <w:rPr>
          <w:rFonts w:asciiTheme="minorHAnsi" w:eastAsiaTheme="minorEastAsia" w:hAnsiTheme="minorHAnsi" w:cstheme="minorBidi"/>
          <w:bCs w:val="0"/>
          <w:iCs w:val="0"/>
          <w:snapToGrid/>
          <w:szCs w:val="22"/>
          <w:lang w:eastAsia="en-GB"/>
        </w:rPr>
      </w:pPr>
      <w:hyperlink w:anchor="_Toc274480827" w:history="1">
        <w:r w:rsidR="00EB0292" w:rsidRPr="00A370E2">
          <w:rPr>
            <w:rStyle w:val="Hyperlink"/>
          </w:rPr>
          <w:t>19</w:t>
        </w:r>
        <w:r w:rsidR="00EB0292">
          <w:rPr>
            <w:rFonts w:asciiTheme="minorHAnsi" w:eastAsiaTheme="minorEastAsia" w:hAnsiTheme="minorHAnsi" w:cstheme="minorBidi"/>
            <w:bCs w:val="0"/>
            <w:iCs w:val="0"/>
            <w:snapToGrid/>
            <w:szCs w:val="22"/>
            <w:lang w:eastAsia="en-GB"/>
          </w:rPr>
          <w:tab/>
        </w:r>
        <w:r w:rsidR="00EB0292" w:rsidRPr="00A370E2">
          <w:rPr>
            <w:rStyle w:val="Hyperlink"/>
          </w:rPr>
          <w:t>List of Annexes</w:t>
        </w:r>
        <w:r w:rsidR="00EB0292">
          <w:rPr>
            <w:webHidden/>
          </w:rPr>
          <w:tab/>
        </w:r>
        <w:r w:rsidR="00EB0292">
          <w:rPr>
            <w:webHidden/>
          </w:rPr>
          <w:fldChar w:fldCharType="begin"/>
        </w:r>
        <w:r w:rsidR="00EB0292">
          <w:rPr>
            <w:webHidden/>
          </w:rPr>
          <w:instrText xml:space="preserve"> PAGEREF _Toc274480827 \h </w:instrText>
        </w:r>
        <w:r w:rsidR="00EB0292">
          <w:rPr>
            <w:webHidden/>
          </w:rPr>
        </w:r>
        <w:r w:rsidR="00EB0292">
          <w:rPr>
            <w:webHidden/>
          </w:rPr>
          <w:fldChar w:fldCharType="separate"/>
        </w:r>
        <w:r w:rsidR="00EB0292">
          <w:rPr>
            <w:webHidden/>
          </w:rPr>
          <w:t>27</w:t>
        </w:r>
        <w:r w:rsidR="00EB0292">
          <w:rPr>
            <w:webHidden/>
          </w:rPr>
          <w:fldChar w:fldCharType="end"/>
        </w:r>
      </w:hyperlink>
    </w:p>
    <w:p w:rsidR="00EB0292" w:rsidRDefault="00320B2D">
      <w:pPr>
        <w:pStyle w:val="TOC4"/>
        <w:rPr>
          <w:rFonts w:asciiTheme="minorHAnsi" w:eastAsiaTheme="minorEastAsia" w:hAnsiTheme="minorHAnsi" w:cstheme="minorBidi"/>
          <w:noProof/>
        </w:rPr>
      </w:pPr>
      <w:hyperlink w:anchor="_Toc274480828" w:history="1">
        <w:r w:rsidR="00EB0292" w:rsidRPr="00A370E2">
          <w:rPr>
            <w:rStyle w:val="Hyperlink"/>
            <w:noProof/>
          </w:rPr>
          <w:t>ANNEX A</w:t>
        </w:r>
        <w:r w:rsidR="00EB0292">
          <w:rPr>
            <w:rFonts w:asciiTheme="minorHAnsi" w:eastAsiaTheme="minorEastAsia" w:hAnsiTheme="minorHAnsi" w:cstheme="minorBidi"/>
            <w:noProof/>
          </w:rPr>
          <w:tab/>
        </w:r>
        <w:r w:rsidR="00EB0292" w:rsidRPr="00A370E2">
          <w:rPr>
            <w:rStyle w:val="Hyperlink"/>
            <w:noProof/>
          </w:rPr>
          <w:t>Agenda</w:t>
        </w:r>
        <w:r w:rsidR="00EB0292">
          <w:rPr>
            <w:noProof/>
            <w:webHidden/>
          </w:rPr>
          <w:tab/>
        </w:r>
        <w:r w:rsidR="00EB0292">
          <w:rPr>
            <w:noProof/>
            <w:webHidden/>
          </w:rPr>
          <w:fldChar w:fldCharType="begin"/>
        </w:r>
        <w:r w:rsidR="00EB0292">
          <w:rPr>
            <w:noProof/>
            <w:webHidden/>
          </w:rPr>
          <w:instrText xml:space="preserve"> PAGEREF _Toc274480828 \h </w:instrText>
        </w:r>
        <w:r w:rsidR="00EB0292">
          <w:rPr>
            <w:noProof/>
            <w:webHidden/>
          </w:rPr>
        </w:r>
        <w:r w:rsidR="00EB0292">
          <w:rPr>
            <w:noProof/>
            <w:webHidden/>
          </w:rPr>
          <w:fldChar w:fldCharType="separate"/>
        </w:r>
        <w:r w:rsidR="00EB0292">
          <w:rPr>
            <w:noProof/>
            <w:webHidden/>
          </w:rPr>
          <w:t>28</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29" w:history="1">
        <w:r w:rsidR="00EB0292" w:rsidRPr="00A370E2">
          <w:rPr>
            <w:rStyle w:val="Hyperlink"/>
            <w:noProof/>
          </w:rPr>
          <w:t>ANNEX B</w:t>
        </w:r>
        <w:r w:rsidR="00EB0292">
          <w:rPr>
            <w:rFonts w:asciiTheme="minorHAnsi" w:eastAsiaTheme="minorEastAsia" w:hAnsiTheme="minorHAnsi" w:cstheme="minorBidi"/>
            <w:noProof/>
          </w:rPr>
          <w:tab/>
        </w:r>
        <w:r w:rsidR="00EB0292" w:rsidRPr="00A370E2">
          <w:rPr>
            <w:rStyle w:val="Hyperlink"/>
            <w:noProof/>
          </w:rPr>
          <w:t>List of Participants</w:t>
        </w:r>
        <w:r w:rsidR="00EB0292">
          <w:rPr>
            <w:noProof/>
            <w:webHidden/>
          </w:rPr>
          <w:tab/>
        </w:r>
        <w:r w:rsidR="00EB0292">
          <w:rPr>
            <w:noProof/>
            <w:webHidden/>
          </w:rPr>
          <w:fldChar w:fldCharType="begin"/>
        </w:r>
        <w:r w:rsidR="00EB0292">
          <w:rPr>
            <w:noProof/>
            <w:webHidden/>
          </w:rPr>
          <w:instrText xml:space="preserve"> PAGEREF _Toc274480829 \h </w:instrText>
        </w:r>
        <w:r w:rsidR="00EB0292">
          <w:rPr>
            <w:noProof/>
            <w:webHidden/>
          </w:rPr>
        </w:r>
        <w:r w:rsidR="00EB0292">
          <w:rPr>
            <w:noProof/>
            <w:webHidden/>
          </w:rPr>
          <w:fldChar w:fldCharType="separate"/>
        </w:r>
        <w:r w:rsidR="00EB0292">
          <w:rPr>
            <w:noProof/>
            <w:webHidden/>
          </w:rPr>
          <w:t>30</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0" w:history="1">
        <w:r w:rsidR="00EB0292" w:rsidRPr="00A370E2">
          <w:rPr>
            <w:rStyle w:val="Hyperlink"/>
            <w:noProof/>
          </w:rPr>
          <w:t>ANNEX C</w:t>
        </w:r>
        <w:r w:rsidR="00EB0292">
          <w:rPr>
            <w:rFonts w:asciiTheme="minorHAnsi" w:eastAsiaTheme="minorEastAsia" w:hAnsiTheme="minorHAnsi" w:cstheme="minorBidi"/>
            <w:noProof/>
          </w:rPr>
          <w:tab/>
        </w:r>
        <w:r w:rsidR="00EB0292" w:rsidRPr="00A370E2">
          <w:rPr>
            <w:rStyle w:val="Hyperlink"/>
            <w:noProof/>
          </w:rPr>
          <w:t>Working Group Participants</w:t>
        </w:r>
        <w:r w:rsidR="00EB0292">
          <w:rPr>
            <w:noProof/>
            <w:webHidden/>
          </w:rPr>
          <w:tab/>
        </w:r>
        <w:r w:rsidR="00EB0292">
          <w:rPr>
            <w:noProof/>
            <w:webHidden/>
          </w:rPr>
          <w:fldChar w:fldCharType="begin"/>
        </w:r>
        <w:r w:rsidR="00EB0292">
          <w:rPr>
            <w:noProof/>
            <w:webHidden/>
          </w:rPr>
          <w:instrText xml:space="preserve"> PAGEREF _Toc274480830 \h </w:instrText>
        </w:r>
        <w:r w:rsidR="00EB0292">
          <w:rPr>
            <w:noProof/>
            <w:webHidden/>
          </w:rPr>
        </w:r>
        <w:r w:rsidR="00EB0292">
          <w:rPr>
            <w:noProof/>
            <w:webHidden/>
          </w:rPr>
          <w:fldChar w:fldCharType="separate"/>
        </w:r>
        <w:r w:rsidR="00EB0292">
          <w:rPr>
            <w:noProof/>
            <w:webHidden/>
          </w:rPr>
          <w:t>39</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1" w:history="1">
        <w:r w:rsidR="00EB0292" w:rsidRPr="00A370E2">
          <w:rPr>
            <w:rStyle w:val="Hyperlink"/>
            <w:noProof/>
          </w:rPr>
          <w:t>ANNEX D</w:t>
        </w:r>
        <w:r w:rsidR="00EB0292">
          <w:rPr>
            <w:rFonts w:asciiTheme="minorHAnsi" w:eastAsiaTheme="minorEastAsia" w:hAnsiTheme="minorHAnsi" w:cstheme="minorBidi"/>
            <w:noProof/>
          </w:rPr>
          <w:tab/>
        </w:r>
        <w:r w:rsidR="00EB0292" w:rsidRPr="00A370E2">
          <w:rPr>
            <w:rStyle w:val="Hyperlink"/>
            <w:noProof/>
          </w:rPr>
          <w:t>List of Input Papers</w:t>
        </w:r>
        <w:r w:rsidR="00EB0292">
          <w:rPr>
            <w:noProof/>
            <w:webHidden/>
          </w:rPr>
          <w:tab/>
        </w:r>
        <w:r w:rsidR="00EB0292">
          <w:rPr>
            <w:noProof/>
            <w:webHidden/>
          </w:rPr>
          <w:fldChar w:fldCharType="begin"/>
        </w:r>
        <w:r w:rsidR="00EB0292">
          <w:rPr>
            <w:noProof/>
            <w:webHidden/>
          </w:rPr>
          <w:instrText xml:space="preserve"> PAGEREF _Toc274480831 \h </w:instrText>
        </w:r>
        <w:r w:rsidR="00EB0292">
          <w:rPr>
            <w:noProof/>
            <w:webHidden/>
          </w:rPr>
        </w:r>
        <w:r w:rsidR="00EB0292">
          <w:rPr>
            <w:noProof/>
            <w:webHidden/>
          </w:rPr>
          <w:fldChar w:fldCharType="separate"/>
        </w:r>
        <w:r w:rsidR="00EB0292">
          <w:rPr>
            <w:noProof/>
            <w:webHidden/>
          </w:rPr>
          <w:t>42</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2" w:history="1">
        <w:r w:rsidR="00EB0292" w:rsidRPr="00A370E2">
          <w:rPr>
            <w:rStyle w:val="Hyperlink"/>
            <w:noProof/>
          </w:rPr>
          <w:t>ANNEX E</w:t>
        </w:r>
        <w:r w:rsidR="00EB0292">
          <w:rPr>
            <w:rFonts w:asciiTheme="minorHAnsi" w:eastAsiaTheme="minorEastAsia" w:hAnsiTheme="minorHAnsi" w:cstheme="minorBidi"/>
            <w:noProof/>
          </w:rPr>
          <w:tab/>
        </w:r>
        <w:r w:rsidR="00EB0292" w:rsidRPr="00A370E2">
          <w:rPr>
            <w:rStyle w:val="Hyperlink"/>
            <w:noProof/>
          </w:rPr>
          <w:t>List of Output and Working Papers</w:t>
        </w:r>
        <w:r w:rsidR="00EB0292">
          <w:rPr>
            <w:noProof/>
            <w:webHidden/>
          </w:rPr>
          <w:tab/>
        </w:r>
        <w:r w:rsidR="00EB0292">
          <w:rPr>
            <w:noProof/>
            <w:webHidden/>
          </w:rPr>
          <w:fldChar w:fldCharType="begin"/>
        </w:r>
        <w:r w:rsidR="00EB0292">
          <w:rPr>
            <w:noProof/>
            <w:webHidden/>
          </w:rPr>
          <w:instrText xml:space="preserve"> PAGEREF _Toc274480832 \h </w:instrText>
        </w:r>
        <w:r w:rsidR="00EB0292">
          <w:rPr>
            <w:noProof/>
            <w:webHidden/>
          </w:rPr>
        </w:r>
        <w:r w:rsidR="00EB0292">
          <w:rPr>
            <w:noProof/>
            <w:webHidden/>
          </w:rPr>
          <w:fldChar w:fldCharType="separate"/>
        </w:r>
        <w:r w:rsidR="00EB0292">
          <w:rPr>
            <w:noProof/>
            <w:webHidden/>
          </w:rPr>
          <w:t>47</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3" w:history="1">
        <w:r w:rsidR="00EB0292" w:rsidRPr="00A370E2">
          <w:rPr>
            <w:rStyle w:val="Hyperlink"/>
            <w:noProof/>
          </w:rPr>
          <w:t>ANNEX F</w:t>
        </w:r>
        <w:r w:rsidR="00EB0292">
          <w:rPr>
            <w:rFonts w:asciiTheme="minorHAnsi" w:eastAsiaTheme="minorEastAsia" w:hAnsiTheme="minorHAnsi" w:cstheme="minorBidi"/>
            <w:noProof/>
          </w:rPr>
          <w:tab/>
        </w:r>
        <w:r w:rsidR="00EB0292" w:rsidRPr="00A370E2">
          <w:rPr>
            <w:rStyle w:val="Hyperlink"/>
            <w:noProof/>
          </w:rPr>
          <w:t>Action Items</w:t>
        </w:r>
        <w:r w:rsidR="00EB0292">
          <w:rPr>
            <w:noProof/>
            <w:webHidden/>
          </w:rPr>
          <w:tab/>
        </w:r>
        <w:r w:rsidR="00EB0292">
          <w:rPr>
            <w:noProof/>
            <w:webHidden/>
          </w:rPr>
          <w:fldChar w:fldCharType="begin"/>
        </w:r>
        <w:r w:rsidR="00EB0292">
          <w:rPr>
            <w:noProof/>
            <w:webHidden/>
          </w:rPr>
          <w:instrText xml:space="preserve"> PAGEREF _Toc274480833 \h </w:instrText>
        </w:r>
        <w:r w:rsidR="00EB0292">
          <w:rPr>
            <w:noProof/>
            <w:webHidden/>
          </w:rPr>
        </w:r>
        <w:r w:rsidR="00EB0292">
          <w:rPr>
            <w:noProof/>
            <w:webHidden/>
          </w:rPr>
          <w:fldChar w:fldCharType="separate"/>
        </w:r>
        <w:r w:rsidR="00EB0292">
          <w:rPr>
            <w:noProof/>
            <w:webHidden/>
          </w:rPr>
          <w:t>49</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4" w:history="1">
        <w:r w:rsidR="00EB0292" w:rsidRPr="00A370E2">
          <w:rPr>
            <w:rStyle w:val="Hyperlink"/>
            <w:noProof/>
          </w:rPr>
          <w:t>ANNEX G</w:t>
        </w:r>
        <w:r w:rsidR="00EB0292">
          <w:rPr>
            <w:rFonts w:asciiTheme="minorHAnsi" w:eastAsiaTheme="minorEastAsia" w:hAnsiTheme="minorHAnsi" w:cstheme="minorBidi"/>
            <w:noProof/>
          </w:rPr>
          <w:tab/>
        </w:r>
        <w:r w:rsidR="00EB0292" w:rsidRPr="00A370E2">
          <w:rPr>
            <w:rStyle w:val="Hyperlink"/>
            <w:noProof/>
          </w:rPr>
          <w:t>Work Programme</w:t>
        </w:r>
        <w:r w:rsidR="00EB0292">
          <w:rPr>
            <w:noProof/>
            <w:webHidden/>
          </w:rPr>
          <w:tab/>
        </w:r>
        <w:r w:rsidR="00EB0292">
          <w:rPr>
            <w:noProof/>
            <w:webHidden/>
          </w:rPr>
          <w:fldChar w:fldCharType="begin"/>
        </w:r>
        <w:r w:rsidR="00EB0292">
          <w:rPr>
            <w:noProof/>
            <w:webHidden/>
          </w:rPr>
          <w:instrText xml:space="preserve"> PAGEREF _Toc274480834 \h </w:instrText>
        </w:r>
        <w:r w:rsidR="00EB0292">
          <w:rPr>
            <w:noProof/>
            <w:webHidden/>
          </w:rPr>
        </w:r>
        <w:r w:rsidR="00EB0292">
          <w:rPr>
            <w:noProof/>
            <w:webHidden/>
          </w:rPr>
          <w:fldChar w:fldCharType="separate"/>
        </w:r>
        <w:r w:rsidR="00EB0292">
          <w:rPr>
            <w:noProof/>
            <w:webHidden/>
          </w:rPr>
          <w:t>54</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5" w:history="1">
        <w:r w:rsidR="00EB0292" w:rsidRPr="00A370E2">
          <w:rPr>
            <w:rStyle w:val="Hyperlink"/>
            <w:noProof/>
          </w:rPr>
          <w:t>ANNEX H</w:t>
        </w:r>
        <w:r w:rsidR="00EB0292">
          <w:rPr>
            <w:rFonts w:asciiTheme="minorHAnsi" w:eastAsiaTheme="minorEastAsia" w:hAnsiTheme="minorHAnsi" w:cstheme="minorBidi"/>
            <w:noProof/>
          </w:rPr>
          <w:tab/>
        </w:r>
        <w:r w:rsidR="00EB0292" w:rsidRPr="00A370E2">
          <w:rPr>
            <w:rStyle w:val="Hyperlink"/>
            <w:noProof/>
          </w:rPr>
          <w:t>Detailed Work Programme (as updated at EEP16)</w:t>
        </w:r>
        <w:r w:rsidR="00EB0292">
          <w:rPr>
            <w:noProof/>
            <w:webHidden/>
          </w:rPr>
          <w:tab/>
        </w:r>
        <w:r w:rsidR="00EB0292">
          <w:rPr>
            <w:noProof/>
            <w:webHidden/>
          </w:rPr>
          <w:fldChar w:fldCharType="begin"/>
        </w:r>
        <w:r w:rsidR="00EB0292">
          <w:rPr>
            <w:noProof/>
            <w:webHidden/>
          </w:rPr>
          <w:instrText xml:space="preserve"> PAGEREF _Toc274480835 \h </w:instrText>
        </w:r>
        <w:r w:rsidR="00EB0292">
          <w:rPr>
            <w:noProof/>
            <w:webHidden/>
          </w:rPr>
        </w:r>
        <w:r w:rsidR="00EB0292">
          <w:rPr>
            <w:noProof/>
            <w:webHidden/>
          </w:rPr>
          <w:fldChar w:fldCharType="separate"/>
        </w:r>
        <w:r w:rsidR="00EB0292">
          <w:rPr>
            <w:noProof/>
            <w:webHidden/>
          </w:rPr>
          <w:t>59</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6" w:history="1">
        <w:r w:rsidR="00EB0292" w:rsidRPr="00A370E2">
          <w:rPr>
            <w:rStyle w:val="Hyperlink"/>
            <w:noProof/>
          </w:rPr>
          <w:t>ANNEX I</w:t>
        </w:r>
        <w:r w:rsidR="00EB0292">
          <w:rPr>
            <w:rFonts w:asciiTheme="minorHAnsi" w:eastAsiaTheme="minorEastAsia" w:hAnsiTheme="minorHAnsi" w:cstheme="minorBidi"/>
            <w:noProof/>
          </w:rPr>
          <w:tab/>
        </w:r>
        <w:r w:rsidR="00EB0292" w:rsidRPr="00A370E2">
          <w:rPr>
            <w:rStyle w:val="Hyperlink"/>
            <w:noProof/>
          </w:rPr>
          <w:t>Developments in Lighthouse Conservation</w:t>
        </w:r>
        <w:r w:rsidR="00EB0292">
          <w:rPr>
            <w:noProof/>
            <w:webHidden/>
          </w:rPr>
          <w:tab/>
        </w:r>
        <w:r w:rsidR="00EB0292">
          <w:rPr>
            <w:noProof/>
            <w:webHidden/>
          </w:rPr>
          <w:fldChar w:fldCharType="begin"/>
        </w:r>
        <w:r w:rsidR="00EB0292">
          <w:rPr>
            <w:noProof/>
            <w:webHidden/>
          </w:rPr>
          <w:instrText xml:space="preserve"> PAGEREF _Toc274480836 \h </w:instrText>
        </w:r>
        <w:r w:rsidR="00EB0292">
          <w:rPr>
            <w:noProof/>
            <w:webHidden/>
          </w:rPr>
        </w:r>
        <w:r w:rsidR="00EB0292">
          <w:rPr>
            <w:noProof/>
            <w:webHidden/>
          </w:rPr>
          <w:fldChar w:fldCharType="separate"/>
        </w:r>
        <w:r w:rsidR="00EB0292">
          <w:rPr>
            <w:noProof/>
            <w:webHidden/>
          </w:rPr>
          <w:t>68</w:t>
        </w:r>
        <w:r w:rsidR="00EB0292">
          <w:rPr>
            <w:noProof/>
            <w:webHidden/>
          </w:rPr>
          <w:fldChar w:fldCharType="end"/>
        </w:r>
      </w:hyperlink>
    </w:p>
    <w:p w:rsidR="00EB0292" w:rsidRDefault="00320B2D">
      <w:pPr>
        <w:pStyle w:val="TOC4"/>
        <w:rPr>
          <w:rFonts w:asciiTheme="minorHAnsi" w:eastAsiaTheme="minorEastAsia" w:hAnsiTheme="minorHAnsi" w:cstheme="minorBidi"/>
          <w:noProof/>
        </w:rPr>
      </w:pPr>
      <w:hyperlink w:anchor="_Toc274480837" w:history="1">
        <w:r w:rsidR="00EB0292" w:rsidRPr="00A370E2">
          <w:rPr>
            <w:rStyle w:val="Hyperlink"/>
            <w:noProof/>
          </w:rPr>
          <w:t>ANNEX J</w:t>
        </w:r>
        <w:r w:rsidR="00EB0292">
          <w:rPr>
            <w:rFonts w:asciiTheme="minorHAnsi" w:eastAsiaTheme="minorEastAsia" w:hAnsiTheme="minorHAnsi" w:cstheme="minorBidi"/>
            <w:noProof/>
          </w:rPr>
          <w:tab/>
        </w:r>
        <w:r w:rsidR="00EB0292" w:rsidRPr="00A370E2">
          <w:rPr>
            <w:rStyle w:val="Hyperlink"/>
            <w:noProof/>
          </w:rPr>
          <w:t>IEC Standards</w:t>
        </w:r>
        <w:r w:rsidR="00EB0292">
          <w:rPr>
            <w:noProof/>
            <w:webHidden/>
          </w:rPr>
          <w:tab/>
        </w:r>
        <w:r w:rsidR="00EB0292">
          <w:rPr>
            <w:noProof/>
            <w:webHidden/>
          </w:rPr>
          <w:fldChar w:fldCharType="begin"/>
        </w:r>
        <w:r w:rsidR="00EB0292">
          <w:rPr>
            <w:noProof/>
            <w:webHidden/>
          </w:rPr>
          <w:instrText xml:space="preserve"> PAGEREF _Toc274480837 \h </w:instrText>
        </w:r>
        <w:r w:rsidR="00EB0292">
          <w:rPr>
            <w:noProof/>
            <w:webHidden/>
          </w:rPr>
        </w:r>
        <w:r w:rsidR="00EB0292">
          <w:rPr>
            <w:noProof/>
            <w:webHidden/>
          </w:rPr>
          <w:fldChar w:fldCharType="separate"/>
        </w:r>
        <w:r w:rsidR="00EB0292">
          <w:rPr>
            <w:noProof/>
            <w:webHidden/>
          </w:rPr>
          <w:t>71</w:t>
        </w:r>
        <w:r w:rsidR="00EB0292">
          <w:rPr>
            <w:noProof/>
            <w:webHidden/>
          </w:rPr>
          <w:fldChar w:fldCharType="end"/>
        </w:r>
      </w:hyperlink>
    </w:p>
    <w:p w:rsidR="00F57E17" w:rsidRPr="00B85BFD" w:rsidRDefault="00A554B6" w:rsidP="00F57E17">
      <w:pPr>
        <w:pStyle w:val="TOC1"/>
      </w:pPr>
      <w:r>
        <w:rPr>
          <w:noProof w:val="0"/>
        </w:rPr>
        <w:fldChar w:fldCharType="end"/>
      </w:r>
    </w:p>
    <w:p w:rsidR="00BE718D" w:rsidRPr="00B85BFD" w:rsidRDefault="00490421" w:rsidP="00236452">
      <w:pPr>
        <w:tabs>
          <w:tab w:val="left" w:pos="1418"/>
        </w:tabs>
      </w:pPr>
      <w:r w:rsidRPr="00B85BFD">
        <w:br w:type="page"/>
      </w:r>
    </w:p>
    <w:p w:rsidR="001D441C" w:rsidRPr="00B85BFD" w:rsidRDefault="00C91843">
      <w:pPr>
        <w:pStyle w:val="BodyText"/>
        <w:rPr>
          <w:rFonts w:ascii="Bookman Old Style" w:hAnsi="Bookman Old Style"/>
          <w:b/>
          <w:sz w:val="36"/>
        </w:rPr>
      </w:pPr>
      <w:r>
        <w:rPr>
          <w:rFonts w:ascii="Bookman Old Style" w:hAnsi="Bookman Old Style"/>
          <w:b/>
          <w:noProof/>
          <w:sz w:val="36"/>
        </w:rPr>
        <w:lastRenderedPageBreak/>
        <w:drawing>
          <wp:inline distT="0" distB="0" distL="0" distR="0" wp14:anchorId="2013AA01" wp14:editId="2D6DB0AC">
            <wp:extent cx="969010" cy="1242060"/>
            <wp:effectExtent l="19050" t="0" r="254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69010" cy="1242060"/>
                    </a:xfrm>
                    <a:prstGeom prst="rect">
                      <a:avLst/>
                    </a:prstGeom>
                    <a:noFill/>
                    <a:ln w="9525">
                      <a:noFill/>
                      <a:miter lim="800000"/>
                      <a:headEnd/>
                      <a:tailEnd/>
                    </a:ln>
                  </pic:spPr>
                </pic:pic>
              </a:graphicData>
            </a:graphic>
          </wp:inline>
        </w:drawing>
      </w:r>
    </w:p>
    <w:p w:rsidR="00252884" w:rsidRPr="00B85BFD" w:rsidRDefault="00252884">
      <w:pPr>
        <w:pStyle w:val="BodyText"/>
      </w:pPr>
    </w:p>
    <w:tbl>
      <w:tblPr>
        <w:tblW w:w="0" w:type="auto"/>
        <w:jc w:val="center"/>
        <w:tblLayout w:type="fixed"/>
        <w:tblCellMar>
          <w:left w:w="120" w:type="dxa"/>
          <w:right w:w="120" w:type="dxa"/>
        </w:tblCellMar>
        <w:tblLook w:val="0000" w:firstRow="0" w:lastRow="0" w:firstColumn="0" w:lastColumn="0" w:noHBand="0" w:noVBand="0"/>
      </w:tblPr>
      <w:tblGrid>
        <w:gridCol w:w="4512"/>
        <w:gridCol w:w="4512"/>
      </w:tblGrid>
      <w:tr w:rsidR="009052E5" w:rsidRPr="00B85BFD" w:rsidTr="00F57E17">
        <w:trPr>
          <w:jc w:val="center"/>
        </w:trPr>
        <w:tc>
          <w:tcPr>
            <w:tcW w:w="4512" w:type="dxa"/>
          </w:tcPr>
          <w:p w:rsidR="009052E5" w:rsidRPr="00B85BFD" w:rsidRDefault="009052E5" w:rsidP="00797807">
            <w:pPr>
              <w:pStyle w:val="BodyText"/>
              <w:spacing w:before="60" w:after="60"/>
              <w:rPr>
                <w:rFonts w:cs="Arial"/>
                <w:b/>
                <w:bCs/>
              </w:rPr>
            </w:pPr>
            <w:r w:rsidRPr="00B85BFD">
              <w:rPr>
                <w:rFonts w:cs="Arial"/>
                <w:b/>
                <w:bCs/>
              </w:rPr>
              <w:t>EEP Committee</w:t>
            </w:r>
          </w:p>
          <w:p w:rsidR="009052E5" w:rsidRPr="00B85BFD" w:rsidRDefault="009052E5" w:rsidP="005A5FBE">
            <w:pPr>
              <w:pStyle w:val="BodyText"/>
              <w:spacing w:before="60" w:after="60"/>
              <w:rPr>
                <w:rFonts w:cs="Arial"/>
              </w:rPr>
            </w:pPr>
            <w:r w:rsidRPr="00B85BFD">
              <w:rPr>
                <w:rFonts w:cs="Arial"/>
              </w:rPr>
              <w:t>1</w:t>
            </w:r>
            <w:r w:rsidR="00573F7E">
              <w:rPr>
                <w:rFonts w:cs="Arial"/>
              </w:rPr>
              <w:t>5</w:t>
            </w:r>
            <w:r w:rsidRPr="00B85BFD">
              <w:rPr>
                <w:rFonts w:cs="Arial"/>
                <w:vertAlign w:val="superscript"/>
              </w:rPr>
              <w:t>th</w:t>
            </w:r>
            <w:r w:rsidRPr="00B85BFD">
              <w:rPr>
                <w:rFonts w:cs="Arial"/>
              </w:rPr>
              <w:t xml:space="preserve"> Session</w:t>
            </w:r>
          </w:p>
        </w:tc>
        <w:tc>
          <w:tcPr>
            <w:tcW w:w="4512" w:type="dxa"/>
          </w:tcPr>
          <w:p w:rsidR="00B1778D" w:rsidRDefault="00B1778D" w:rsidP="00797807">
            <w:pPr>
              <w:pStyle w:val="BodyText"/>
              <w:spacing w:before="60" w:after="60"/>
              <w:jc w:val="right"/>
              <w:rPr>
                <w:rFonts w:cs="Arial"/>
                <w:iCs/>
              </w:rPr>
            </w:pPr>
          </w:p>
          <w:p w:rsidR="009052E5" w:rsidRPr="005A5FBE" w:rsidRDefault="00573F7E" w:rsidP="00321123">
            <w:pPr>
              <w:pStyle w:val="BodyText"/>
              <w:spacing w:before="60" w:after="60"/>
              <w:jc w:val="right"/>
              <w:rPr>
                <w:rFonts w:cs="Arial"/>
              </w:rPr>
            </w:pPr>
            <w:r>
              <w:rPr>
                <w:rFonts w:cs="Arial"/>
                <w:iCs/>
              </w:rPr>
              <w:t>8</w:t>
            </w:r>
            <w:r w:rsidR="005A5FBE">
              <w:rPr>
                <w:rFonts w:cs="Arial"/>
                <w:iCs/>
              </w:rPr>
              <w:t xml:space="preserve"> October</w:t>
            </w:r>
            <w:r w:rsidR="009052E5" w:rsidRPr="005A5FBE">
              <w:rPr>
                <w:rFonts w:cs="Arial"/>
                <w:iCs/>
              </w:rPr>
              <w:t xml:space="preserve"> 20</w:t>
            </w:r>
            <w:r w:rsidR="00321123">
              <w:rPr>
                <w:rFonts w:cs="Arial"/>
                <w:iCs/>
              </w:rPr>
              <w:t>10</w:t>
            </w:r>
          </w:p>
        </w:tc>
      </w:tr>
    </w:tbl>
    <w:p w:rsidR="009052E5" w:rsidRPr="00F57E17" w:rsidRDefault="009052E5" w:rsidP="00F57E17">
      <w:pPr>
        <w:spacing w:before="360" w:after="360"/>
        <w:jc w:val="center"/>
        <w:rPr>
          <w:b/>
          <w:bCs/>
          <w:sz w:val="32"/>
          <w:szCs w:val="32"/>
        </w:rPr>
      </w:pPr>
      <w:r w:rsidRPr="00F57E17">
        <w:rPr>
          <w:b/>
          <w:bCs/>
          <w:sz w:val="32"/>
          <w:szCs w:val="32"/>
        </w:rPr>
        <w:t>Re</w:t>
      </w:r>
      <w:r w:rsidR="00045B6E" w:rsidRPr="00F57E17">
        <w:rPr>
          <w:b/>
          <w:bCs/>
          <w:sz w:val="32"/>
          <w:szCs w:val="32"/>
        </w:rPr>
        <w:t>port of the 1</w:t>
      </w:r>
      <w:r w:rsidR="00573F7E">
        <w:rPr>
          <w:b/>
          <w:bCs/>
          <w:sz w:val="32"/>
          <w:szCs w:val="32"/>
        </w:rPr>
        <w:t>5</w:t>
      </w:r>
      <w:r w:rsidR="00045B6E" w:rsidRPr="00F57E17">
        <w:rPr>
          <w:b/>
          <w:bCs/>
          <w:sz w:val="32"/>
          <w:szCs w:val="32"/>
          <w:vertAlign w:val="superscript"/>
        </w:rPr>
        <w:t>th</w:t>
      </w:r>
      <w:r w:rsidR="00045B6E" w:rsidRPr="00F57E17">
        <w:rPr>
          <w:b/>
          <w:bCs/>
          <w:sz w:val="32"/>
          <w:szCs w:val="32"/>
        </w:rPr>
        <w:t xml:space="preserve"> </w:t>
      </w:r>
      <w:r w:rsidRPr="00F57E17">
        <w:rPr>
          <w:b/>
          <w:bCs/>
          <w:sz w:val="32"/>
          <w:szCs w:val="32"/>
        </w:rPr>
        <w:t>Session of the IALA EEP Committee</w:t>
      </w:r>
    </w:p>
    <w:p w:rsidR="009052E5" w:rsidRPr="00B85BFD" w:rsidRDefault="009052E5" w:rsidP="009052E5">
      <w:pPr>
        <w:pStyle w:val="Heading1"/>
      </w:pPr>
      <w:bookmarkStart w:id="1" w:name="_Toc274480743"/>
      <w:r w:rsidRPr="00B85BFD">
        <w:t>General</w:t>
      </w:r>
      <w:bookmarkEnd w:id="1"/>
    </w:p>
    <w:p w:rsidR="009052E5" w:rsidRDefault="00045B6E" w:rsidP="00CA24E3">
      <w:pPr>
        <w:pStyle w:val="BodyText"/>
      </w:pPr>
      <w:r w:rsidRPr="00B85BFD">
        <w:t>The 1</w:t>
      </w:r>
      <w:r w:rsidR="00573F7E">
        <w:t>5</w:t>
      </w:r>
      <w:r w:rsidRPr="00B85BFD">
        <w:rPr>
          <w:vertAlign w:val="superscript"/>
        </w:rPr>
        <w:t>th</w:t>
      </w:r>
      <w:r w:rsidRPr="00B85BFD">
        <w:t xml:space="preserve"> </w:t>
      </w:r>
      <w:r w:rsidR="009052E5" w:rsidRPr="00B85BFD">
        <w:t>meeting of the Engineering, Environment and Preservation</w:t>
      </w:r>
      <w:r w:rsidR="00F514FF">
        <w:t xml:space="preserve"> of Historic Lighthouses</w:t>
      </w:r>
      <w:r w:rsidR="009052E5" w:rsidRPr="00B85BFD">
        <w:t xml:space="preserve"> (EEP) Committee was held from </w:t>
      </w:r>
      <w:r w:rsidR="00573F7E">
        <w:t>4</w:t>
      </w:r>
      <w:r w:rsidR="005A5FBE">
        <w:t xml:space="preserve"> to </w:t>
      </w:r>
      <w:r w:rsidR="00573F7E">
        <w:t>8</w:t>
      </w:r>
      <w:r w:rsidR="005A5FBE">
        <w:t xml:space="preserve"> October</w:t>
      </w:r>
      <w:r w:rsidR="009052E5" w:rsidRPr="00B85BFD">
        <w:t xml:space="preserve"> 20</w:t>
      </w:r>
      <w:r w:rsidR="00573F7E">
        <w:t>10</w:t>
      </w:r>
      <w:r w:rsidR="009052E5" w:rsidRPr="00B85BFD">
        <w:t xml:space="preserve"> at </w:t>
      </w:r>
      <w:r w:rsidRPr="00B85BFD">
        <w:t>IALA.  The Chairman was Ó</w:t>
      </w:r>
      <w:r w:rsidR="009052E5" w:rsidRPr="00B85BFD">
        <w:t>mar Frits Eriksson</w:t>
      </w:r>
      <w:r w:rsidR="00321123">
        <w:t>.</w:t>
      </w:r>
      <w:r w:rsidR="009052E5" w:rsidRPr="00B85BFD">
        <w:t xml:space="preserve"> </w:t>
      </w:r>
      <w:r w:rsidR="00321123">
        <w:t>T</w:t>
      </w:r>
      <w:r w:rsidR="00995B06" w:rsidRPr="00B85BFD">
        <w:t>he Vice</w:t>
      </w:r>
      <w:r w:rsidR="009052E5" w:rsidRPr="00B85BFD">
        <w:t xml:space="preserve"> Chairman</w:t>
      </w:r>
      <w:r w:rsidR="00321123">
        <w:t>,</w:t>
      </w:r>
      <w:r w:rsidR="009052E5" w:rsidRPr="00B85BFD">
        <w:t xml:space="preserve"> Seamus Doyle</w:t>
      </w:r>
      <w:r w:rsidR="00321123">
        <w:t>, was unable to attend</w:t>
      </w:r>
      <w:r w:rsidR="009052E5" w:rsidRPr="00B85BFD">
        <w:t>.  The Secretary for the meeting was M</w:t>
      </w:r>
      <w:r w:rsidR="00995B06" w:rsidRPr="00B85BFD">
        <w:t>ike Hadley</w:t>
      </w:r>
      <w:r w:rsidR="00F9441D">
        <w:t>.</w:t>
      </w:r>
    </w:p>
    <w:p w:rsidR="00573F7E" w:rsidRDefault="00F9441D" w:rsidP="00CA24E3">
      <w:pPr>
        <w:pStyle w:val="BodyText"/>
      </w:pPr>
      <w:r w:rsidRPr="00F9441D">
        <w:t xml:space="preserve">The Chairman </w:t>
      </w:r>
      <w:r>
        <w:t>welcomed</w:t>
      </w:r>
      <w:r w:rsidRPr="00F9441D">
        <w:t xml:space="preserve"> all participants to the meeting, saying that</w:t>
      </w:r>
      <w:r w:rsidR="000A4D5D">
        <w:t xml:space="preserve"> it was a pleasure to see so many faces and, in particular, those attending for the first time.  He reminded the meeting that it was at the beginning of a 4 year programme, before introducing the Secretary-General.</w:t>
      </w:r>
    </w:p>
    <w:p w:rsidR="000A4D5D" w:rsidRDefault="000A4D5D" w:rsidP="00CA24E3">
      <w:pPr>
        <w:pStyle w:val="BodyText"/>
      </w:pPr>
      <w:r>
        <w:t xml:space="preserve">The Secretary-General reiterated the welcome to the members before saying that he was no stranger to EEP, having started with the Committee at the same time as the Chairman.  He had also been involved with ANM, before becoming an IALA Council member.  He outlined the progress being made with the relocation of IALA to </w:t>
      </w:r>
      <w:proofErr w:type="spellStart"/>
      <w:r>
        <w:t>Bel</w:t>
      </w:r>
      <w:proofErr w:type="spellEnd"/>
      <w:r>
        <w:t>-Air and explained some of the benefits that the Committee could expect from the move.  He then said that EEP16 is likely to be the first meeting to meet in the new premises</w:t>
      </w:r>
      <w:r w:rsidR="00F7134D">
        <w:t>.</w:t>
      </w:r>
    </w:p>
    <w:p w:rsidR="00F7134D" w:rsidRDefault="00F7134D" w:rsidP="00CA24E3">
      <w:pPr>
        <w:pStyle w:val="BodyText"/>
      </w:pPr>
      <w:r>
        <w:t>Looking to the future, the Secretary-General said that he expected EEP to continue to be a highly productive Committee, adding that the maritime community and IMO in particular, are placing increasing demands on IALA, demands which can only be met by the efforts of the Committee members.</w:t>
      </w:r>
    </w:p>
    <w:p w:rsidR="00F7134D" w:rsidRPr="00F9441D" w:rsidRDefault="00F7134D" w:rsidP="00CA24E3">
      <w:pPr>
        <w:pStyle w:val="BodyText"/>
      </w:pPr>
      <w:r>
        <w:t xml:space="preserve">He ended by congratulating </w:t>
      </w:r>
      <w:r w:rsidR="00EF626E">
        <w:t>t</w:t>
      </w:r>
      <w:r>
        <w:t>he Chairman for his enthusiasm and drive.</w:t>
      </w:r>
    </w:p>
    <w:p w:rsidR="002157EF" w:rsidRDefault="002157EF" w:rsidP="00CA24E3">
      <w:pPr>
        <w:pStyle w:val="BodyText"/>
      </w:pPr>
      <w:r w:rsidRPr="00F9441D">
        <w:t xml:space="preserve">After </w:t>
      </w:r>
      <w:r w:rsidR="00F7134D">
        <w:t xml:space="preserve">formally </w:t>
      </w:r>
      <w:r w:rsidRPr="00F9441D">
        <w:t xml:space="preserve">introducing himself, </w:t>
      </w:r>
      <w:r w:rsidR="00396D89">
        <w:t>the Chairman</w:t>
      </w:r>
      <w:r w:rsidRPr="00F9441D">
        <w:t xml:space="preserve"> requested individual committee members to introduce themselves.</w:t>
      </w:r>
      <w:r w:rsidR="00D93930" w:rsidRPr="00F9441D">
        <w:t xml:space="preserve">  He then, briefly, ran through the plan for the week and the social programme.</w:t>
      </w:r>
    </w:p>
    <w:p w:rsidR="00F9441D" w:rsidRPr="00B86B49" w:rsidRDefault="00F9441D" w:rsidP="00F9441D">
      <w:pPr>
        <w:pStyle w:val="Heading2"/>
      </w:pPr>
      <w:bookmarkStart w:id="2" w:name="_Toc223865837"/>
      <w:bookmarkStart w:id="3" w:name="_Toc223866803"/>
      <w:bookmarkStart w:id="4" w:name="_Toc223867283"/>
      <w:bookmarkStart w:id="5" w:name="_Toc223867423"/>
      <w:bookmarkStart w:id="6" w:name="_Toc223871775"/>
      <w:bookmarkStart w:id="7" w:name="_Toc241049712"/>
      <w:bookmarkStart w:id="8" w:name="_Toc274480744"/>
      <w:r w:rsidRPr="00B86B49">
        <w:t>Administrative Announcements</w:t>
      </w:r>
      <w:bookmarkEnd w:id="2"/>
      <w:bookmarkEnd w:id="3"/>
      <w:bookmarkEnd w:id="4"/>
      <w:bookmarkEnd w:id="5"/>
      <w:bookmarkEnd w:id="6"/>
      <w:bookmarkEnd w:id="7"/>
      <w:bookmarkEnd w:id="8"/>
    </w:p>
    <w:p w:rsidR="00F9441D" w:rsidRPr="00B86B49" w:rsidRDefault="00F9441D" w:rsidP="00F9441D">
      <w:pPr>
        <w:pStyle w:val="BodyText"/>
        <w:rPr>
          <w:snapToGrid w:val="0"/>
        </w:rPr>
      </w:pPr>
      <w:r w:rsidRPr="00B86B49">
        <w:rPr>
          <w:snapToGrid w:val="0"/>
        </w:rPr>
        <w:t>Virginia Butler, PA to the Secretary General, provided information on health and safety and administrative matters at IALA headquarters.</w:t>
      </w:r>
    </w:p>
    <w:p w:rsidR="00F9441D" w:rsidRPr="00B86B49" w:rsidRDefault="00F9441D" w:rsidP="00F9441D">
      <w:pPr>
        <w:pStyle w:val="BodyText"/>
        <w:rPr>
          <w:snapToGrid w:val="0"/>
        </w:rPr>
      </w:pPr>
      <w:r w:rsidRPr="00B86B49">
        <w:rPr>
          <w:snapToGrid w:val="0"/>
        </w:rPr>
        <w:t xml:space="preserve">Mike Hadley gave details on other administrative matters, giving details for accessing the </w:t>
      </w:r>
      <w:r>
        <w:rPr>
          <w:snapToGrid w:val="0"/>
        </w:rPr>
        <w:t xml:space="preserve">ftp </w:t>
      </w:r>
      <w:r w:rsidRPr="00B86B49">
        <w:rPr>
          <w:snapToGrid w:val="0"/>
        </w:rPr>
        <w:t>server and the wireless internet service.</w:t>
      </w:r>
    </w:p>
    <w:p w:rsidR="00F9441D" w:rsidRDefault="00F9441D" w:rsidP="00CA24E3">
      <w:pPr>
        <w:pStyle w:val="BodyText"/>
        <w:rPr>
          <w:snapToGrid w:val="0"/>
        </w:rPr>
      </w:pPr>
      <w:r w:rsidRPr="00B86B49">
        <w:rPr>
          <w:snapToGrid w:val="0"/>
        </w:rPr>
        <w:t>The Chairman thanked the members of the Secretariat for the information provided.</w:t>
      </w:r>
    </w:p>
    <w:p w:rsidR="009052E5" w:rsidRPr="00B85BFD" w:rsidRDefault="00ED568C" w:rsidP="00CA24E3">
      <w:pPr>
        <w:pStyle w:val="BodyText"/>
      </w:pPr>
      <w:r>
        <w:t>The Chairman then</w:t>
      </w:r>
      <w:r w:rsidR="009052E5" w:rsidRPr="00B85BFD">
        <w:t xml:space="preserve"> listed those that had sent their apologies for not attending.  They were:</w:t>
      </w:r>
    </w:p>
    <w:tbl>
      <w:tblPr>
        <w:tblW w:w="8889" w:type="dxa"/>
        <w:jc w:val="center"/>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4"/>
        <w:gridCol w:w="3827"/>
        <w:gridCol w:w="2208"/>
      </w:tblGrid>
      <w:tr w:rsidR="00D93930" w:rsidRPr="00B85BFD" w:rsidTr="0034172C">
        <w:trPr>
          <w:jc w:val="center"/>
        </w:trPr>
        <w:tc>
          <w:tcPr>
            <w:tcW w:w="2854" w:type="dxa"/>
          </w:tcPr>
          <w:p w:rsidR="00D93930" w:rsidRPr="00321123" w:rsidRDefault="00CC0B8B" w:rsidP="00C91631">
            <w:pPr>
              <w:tabs>
                <w:tab w:val="left" w:pos="3690"/>
              </w:tabs>
              <w:rPr>
                <w:rFonts w:cs="Arial"/>
                <w:szCs w:val="22"/>
              </w:rPr>
            </w:pPr>
            <w:r>
              <w:rPr>
                <w:rFonts w:cs="Arial"/>
                <w:szCs w:val="22"/>
              </w:rPr>
              <w:t>Ron Blakel</w:t>
            </w:r>
            <w:r w:rsidR="002D0646">
              <w:rPr>
                <w:rFonts w:cs="Arial"/>
                <w:szCs w:val="22"/>
              </w:rPr>
              <w:t>e</w:t>
            </w:r>
            <w:r>
              <w:rPr>
                <w:rFonts w:cs="Arial"/>
                <w:szCs w:val="22"/>
              </w:rPr>
              <w:t>y</w:t>
            </w:r>
          </w:p>
        </w:tc>
        <w:tc>
          <w:tcPr>
            <w:tcW w:w="3827" w:type="dxa"/>
          </w:tcPr>
          <w:p w:rsidR="00D93930" w:rsidRPr="00321123" w:rsidRDefault="00CC0B8B" w:rsidP="00C91631">
            <w:pPr>
              <w:tabs>
                <w:tab w:val="left" w:pos="3690"/>
              </w:tabs>
              <w:rPr>
                <w:rFonts w:cs="Arial"/>
                <w:szCs w:val="22"/>
              </w:rPr>
            </w:pPr>
            <w:r>
              <w:rPr>
                <w:rFonts w:cs="Arial"/>
                <w:szCs w:val="22"/>
              </w:rPr>
              <w:t>Trinity House</w:t>
            </w:r>
          </w:p>
        </w:tc>
        <w:tc>
          <w:tcPr>
            <w:tcW w:w="2208" w:type="dxa"/>
          </w:tcPr>
          <w:p w:rsidR="00D93930" w:rsidRPr="00321123" w:rsidRDefault="00AA31ED" w:rsidP="00C91631">
            <w:pPr>
              <w:tabs>
                <w:tab w:val="left" w:pos="3690"/>
              </w:tabs>
              <w:rPr>
                <w:rFonts w:cs="Arial"/>
                <w:szCs w:val="22"/>
              </w:rPr>
            </w:pPr>
            <w:r>
              <w:rPr>
                <w:rFonts w:cs="Arial"/>
                <w:szCs w:val="22"/>
              </w:rPr>
              <w:t>England</w:t>
            </w:r>
          </w:p>
        </w:tc>
      </w:tr>
      <w:tr w:rsidR="00CC0B8B" w:rsidRPr="00B85BFD" w:rsidTr="0034172C">
        <w:trPr>
          <w:jc w:val="center"/>
        </w:trPr>
        <w:tc>
          <w:tcPr>
            <w:tcW w:w="2854" w:type="dxa"/>
          </w:tcPr>
          <w:p w:rsidR="00CC0B8B" w:rsidRPr="00321123" w:rsidRDefault="00CC0B8B" w:rsidP="00CC0B8B">
            <w:pPr>
              <w:tabs>
                <w:tab w:val="left" w:pos="3690"/>
              </w:tabs>
              <w:rPr>
                <w:rFonts w:cs="Arial"/>
                <w:szCs w:val="22"/>
              </w:rPr>
            </w:pPr>
            <w:r w:rsidRPr="00321123">
              <w:rPr>
                <w:rFonts w:cs="Arial"/>
                <w:szCs w:val="22"/>
              </w:rPr>
              <w:t xml:space="preserve">Carlos </w:t>
            </w:r>
            <w:proofErr w:type="spellStart"/>
            <w:r w:rsidRPr="00321123">
              <w:rPr>
                <w:rFonts w:cs="Arial"/>
                <w:szCs w:val="22"/>
              </w:rPr>
              <w:t>Calvo</w:t>
            </w:r>
            <w:proofErr w:type="spellEnd"/>
          </w:p>
        </w:tc>
        <w:tc>
          <w:tcPr>
            <w:tcW w:w="3827" w:type="dxa"/>
          </w:tcPr>
          <w:p w:rsidR="00CC0B8B" w:rsidRPr="00321123" w:rsidRDefault="00CC0B8B" w:rsidP="00CC0B8B">
            <w:pPr>
              <w:tabs>
                <w:tab w:val="left" w:pos="3690"/>
              </w:tabs>
              <w:rPr>
                <w:rFonts w:cs="Arial"/>
                <w:szCs w:val="22"/>
              </w:rPr>
            </w:pPr>
            <w:r w:rsidRPr="00321123">
              <w:rPr>
                <w:rFonts w:cs="Arial"/>
                <w:szCs w:val="22"/>
              </w:rPr>
              <w:t>Santander Port Authority</w:t>
            </w:r>
          </w:p>
        </w:tc>
        <w:tc>
          <w:tcPr>
            <w:tcW w:w="2208" w:type="dxa"/>
          </w:tcPr>
          <w:p w:rsidR="00CC0B8B" w:rsidRPr="00321123" w:rsidRDefault="00CC0B8B" w:rsidP="00CC0B8B">
            <w:pPr>
              <w:tabs>
                <w:tab w:val="left" w:pos="3690"/>
              </w:tabs>
              <w:rPr>
                <w:rFonts w:cs="Arial"/>
                <w:szCs w:val="22"/>
              </w:rPr>
            </w:pPr>
            <w:r w:rsidRPr="00321123">
              <w:rPr>
                <w:rFonts w:cs="Arial"/>
                <w:szCs w:val="22"/>
              </w:rPr>
              <w:t>Spain</w:t>
            </w:r>
          </w:p>
        </w:tc>
      </w:tr>
      <w:tr w:rsidR="00CC0B8B" w:rsidRPr="00B85BFD" w:rsidTr="0034172C">
        <w:trPr>
          <w:jc w:val="center"/>
        </w:trPr>
        <w:tc>
          <w:tcPr>
            <w:tcW w:w="2854" w:type="dxa"/>
          </w:tcPr>
          <w:p w:rsidR="00CC0B8B" w:rsidRPr="00321123" w:rsidRDefault="00CC0B8B" w:rsidP="00C91631">
            <w:pPr>
              <w:tabs>
                <w:tab w:val="left" w:pos="3690"/>
              </w:tabs>
              <w:rPr>
                <w:rFonts w:cs="Arial"/>
                <w:szCs w:val="22"/>
              </w:rPr>
            </w:pPr>
            <w:r w:rsidRPr="00321123">
              <w:rPr>
                <w:rFonts w:cs="Arial"/>
                <w:szCs w:val="22"/>
              </w:rPr>
              <w:t xml:space="preserve">Knut </w:t>
            </w:r>
            <w:proofErr w:type="spellStart"/>
            <w:r w:rsidRPr="00321123">
              <w:rPr>
                <w:rFonts w:cs="Arial"/>
                <w:szCs w:val="22"/>
              </w:rPr>
              <w:t>Baar</w:t>
            </w:r>
            <w:proofErr w:type="spellEnd"/>
            <w:r w:rsidRPr="00321123">
              <w:rPr>
                <w:rFonts w:cs="Arial"/>
                <w:szCs w:val="22"/>
              </w:rPr>
              <w:t xml:space="preserve"> </w:t>
            </w:r>
            <w:proofErr w:type="spellStart"/>
            <w:r w:rsidRPr="00321123">
              <w:rPr>
                <w:rFonts w:cs="Arial"/>
                <w:szCs w:val="22"/>
              </w:rPr>
              <w:t>Christofferson</w:t>
            </w:r>
            <w:proofErr w:type="spellEnd"/>
          </w:p>
        </w:tc>
        <w:tc>
          <w:tcPr>
            <w:tcW w:w="3827" w:type="dxa"/>
          </w:tcPr>
          <w:p w:rsidR="00CC0B8B" w:rsidRPr="00321123" w:rsidRDefault="00CC0B8B" w:rsidP="00C91631">
            <w:pPr>
              <w:tabs>
                <w:tab w:val="left" w:pos="3690"/>
              </w:tabs>
              <w:rPr>
                <w:rFonts w:cs="Arial"/>
                <w:szCs w:val="22"/>
              </w:rPr>
            </w:pPr>
            <w:r w:rsidRPr="00321123">
              <w:rPr>
                <w:rFonts w:cs="Arial"/>
                <w:szCs w:val="22"/>
              </w:rPr>
              <w:t>Norwegian Coastal Administration</w:t>
            </w:r>
          </w:p>
        </w:tc>
        <w:tc>
          <w:tcPr>
            <w:tcW w:w="2208" w:type="dxa"/>
          </w:tcPr>
          <w:p w:rsidR="00CC0B8B" w:rsidRPr="00321123" w:rsidRDefault="00CC0B8B" w:rsidP="00C91631">
            <w:pPr>
              <w:tabs>
                <w:tab w:val="left" w:pos="3690"/>
              </w:tabs>
              <w:rPr>
                <w:rFonts w:cs="Arial"/>
                <w:szCs w:val="22"/>
              </w:rPr>
            </w:pPr>
            <w:r w:rsidRPr="00321123">
              <w:rPr>
                <w:rFonts w:cs="Arial"/>
                <w:szCs w:val="22"/>
              </w:rPr>
              <w:t>Norway</w:t>
            </w:r>
          </w:p>
        </w:tc>
      </w:tr>
      <w:tr w:rsidR="00CC0B8B" w:rsidRPr="00B85BFD" w:rsidTr="0034172C">
        <w:trPr>
          <w:jc w:val="center"/>
        </w:trPr>
        <w:tc>
          <w:tcPr>
            <w:tcW w:w="2854" w:type="dxa"/>
          </w:tcPr>
          <w:p w:rsidR="00CC0B8B" w:rsidRPr="00321123" w:rsidRDefault="00CC0B8B" w:rsidP="00C91631">
            <w:pPr>
              <w:tabs>
                <w:tab w:val="left" w:pos="3690"/>
              </w:tabs>
              <w:rPr>
                <w:rFonts w:cs="Arial"/>
                <w:szCs w:val="22"/>
              </w:rPr>
            </w:pPr>
            <w:r>
              <w:rPr>
                <w:rFonts w:cs="Arial"/>
                <w:szCs w:val="22"/>
              </w:rPr>
              <w:t xml:space="preserve">Wayne </w:t>
            </w:r>
            <w:proofErr w:type="spellStart"/>
            <w:r>
              <w:rPr>
                <w:rFonts w:cs="Arial"/>
                <w:szCs w:val="22"/>
              </w:rPr>
              <w:t>Danzik</w:t>
            </w:r>
            <w:proofErr w:type="spellEnd"/>
          </w:p>
        </w:tc>
        <w:tc>
          <w:tcPr>
            <w:tcW w:w="3827" w:type="dxa"/>
          </w:tcPr>
          <w:p w:rsidR="00CC0B8B" w:rsidRPr="00321123" w:rsidRDefault="00CC0B8B" w:rsidP="00C91631">
            <w:pPr>
              <w:tabs>
                <w:tab w:val="left" w:pos="3690"/>
              </w:tabs>
              <w:rPr>
                <w:rFonts w:cs="Arial"/>
                <w:szCs w:val="22"/>
              </w:rPr>
            </w:pPr>
            <w:r>
              <w:rPr>
                <w:rFonts w:cs="Arial"/>
                <w:szCs w:val="22"/>
              </w:rPr>
              <w:t>USCG</w:t>
            </w:r>
          </w:p>
        </w:tc>
        <w:tc>
          <w:tcPr>
            <w:tcW w:w="2208" w:type="dxa"/>
          </w:tcPr>
          <w:p w:rsidR="00CC0B8B" w:rsidRPr="00321123" w:rsidRDefault="00CC0B8B" w:rsidP="00C91631">
            <w:pPr>
              <w:tabs>
                <w:tab w:val="left" w:pos="3690"/>
              </w:tabs>
              <w:rPr>
                <w:rFonts w:cs="Arial"/>
                <w:szCs w:val="22"/>
              </w:rPr>
            </w:pPr>
            <w:r>
              <w:rPr>
                <w:rFonts w:cs="Arial"/>
                <w:szCs w:val="22"/>
              </w:rPr>
              <w:t>USA</w:t>
            </w:r>
          </w:p>
        </w:tc>
      </w:tr>
      <w:tr w:rsidR="00CC0B8B" w:rsidRPr="00B85BFD" w:rsidTr="0034172C">
        <w:trPr>
          <w:jc w:val="center"/>
        </w:trPr>
        <w:tc>
          <w:tcPr>
            <w:tcW w:w="2854" w:type="dxa"/>
          </w:tcPr>
          <w:p w:rsidR="00CC0B8B" w:rsidRDefault="00CC0B8B" w:rsidP="00C91631">
            <w:pPr>
              <w:tabs>
                <w:tab w:val="left" w:pos="3690"/>
              </w:tabs>
              <w:rPr>
                <w:rFonts w:cs="Arial"/>
                <w:szCs w:val="22"/>
              </w:rPr>
            </w:pPr>
            <w:r>
              <w:rPr>
                <w:rFonts w:cs="Arial"/>
                <w:szCs w:val="22"/>
              </w:rPr>
              <w:lastRenderedPageBreak/>
              <w:t>Seamus Doyle</w:t>
            </w:r>
          </w:p>
        </w:tc>
        <w:tc>
          <w:tcPr>
            <w:tcW w:w="3827" w:type="dxa"/>
          </w:tcPr>
          <w:p w:rsidR="00CC0B8B" w:rsidRDefault="00CC0B8B" w:rsidP="00C91631">
            <w:pPr>
              <w:tabs>
                <w:tab w:val="left" w:pos="3690"/>
              </w:tabs>
              <w:rPr>
                <w:rFonts w:cs="Arial"/>
                <w:szCs w:val="22"/>
              </w:rPr>
            </w:pPr>
            <w:r>
              <w:rPr>
                <w:rFonts w:cs="Arial"/>
                <w:szCs w:val="22"/>
              </w:rPr>
              <w:t>CIL</w:t>
            </w:r>
          </w:p>
        </w:tc>
        <w:tc>
          <w:tcPr>
            <w:tcW w:w="2208" w:type="dxa"/>
          </w:tcPr>
          <w:p w:rsidR="00CC0B8B" w:rsidRDefault="00CC0B8B" w:rsidP="00C91631">
            <w:pPr>
              <w:tabs>
                <w:tab w:val="left" w:pos="3690"/>
              </w:tabs>
              <w:rPr>
                <w:rFonts w:cs="Arial"/>
                <w:szCs w:val="22"/>
              </w:rPr>
            </w:pPr>
            <w:r>
              <w:rPr>
                <w:rFonts w:cs="Arial"/>
                <w:szCs w:val="22"/>
              </w:rPr>
              <w:t>Ireland</w:t>
            </w:r>
          </w:p>
        </w:tc>
      </w:tr>
      <w:tr w:rsidR="00936034" w:rsidRPr="00B85BFD" w:rsidTr="0034172C">
        <w:trPr>
          <w:jc w:val="center"/>
        </w:trPr>
        <w:tc>
          <w:tcPr>
            <w:tcW w:w="2854" w:type="dxa"/>
          </w:tcPr>
          <w:p w:rsidR="00936034" w:rsidRDefault="00936034" w:rsidP="00C91631">
            <w:pPr>
              <w:tabs>
                <w:tab w:val="left" w:pos="3690"/>
              </w:tabs>
              <w:rPr>
                <w:rFonts w:cs="Arial"/>
                <w:szCs w:val="22"/>
              </w:rPr>
            </w:pPr>
            <w:r>
              <w:rPr>
                <w:rFonts w:cs="Arial"/>
                <w:szCs w:val="22"/>
              </w:rPr>
              <w:t xml:space="preserve">Vincent </w:t>
            </w:r>
            <w:proofErr w:type="spellStart"/>
            <w:r>
              <w:rPr>
                <w:rFonts w:cs="Arial"/>
                <w:szCs w:val="22"/>
              </w:rPr>
              <w:t>Guigueno</w:t>
            </w:r>
            <w:proofErr w:type="spellEnd"/>
          </w:p>
        </w:tc>
        <w:tc>
          <w:tcPr>
            <w:tcW w:w="3827" w:type="dxa"/>
          </w:tcPr>
          <w:p w:rsidR="00936034" w:rsidRDefault="00936034" w:rsidP="00C91631">
            <w:pPr>
              <w:tabs>
                <w:tab w:val="left" w:pos="3690"/>
              </w:tabs>
              <w:rPr>
                <w:rFonts w:cs="Arial"/>
                <w:szCs w:val="22"/>
              </w:rPr>
            </w:pPr>
            <w:proofErr w:type="spellStart"/>
            <w:r>
              <w:rPr>
                <w:rFonts w:cs="Arial"/>
                <w:szCs w:val="22"/>
              </w:rPr>
              <w:t>Phare</w:t>
            </w:r>
            <w:proofErr w:type="spellEnd"/>
            <w:r>
              <w:rPr>
                <w:rFonts w:cs="Arial"/>
                <w:szCs w:val="22"/>
              </w:rPr>
              <w:t xml:space="preserve"> et </w:t>
            </w:r>
            <w:proofErr w:type="spellStart"/>
            <w:r>
              <w:rPr>
                <w:rFonts w:cs="Arial"/>
                <w:szCs w:val="22"/>
              </w:rPr>
              <w:t>Balise</w:t>
            </w:r>
            <w:proofErr w:type="spellEnd"/>
          </w:p>
        </w:tc>
        <w:tc>
          <w:tcPr>
            <w:tcW w:w="2208" w:type="dxa"/>
          </w:tcPr>
          <w:p w:rsidR="00936034" w:rsidRDefault="00936034" w:rsidP="00C91631">
            <w:pPr>
              <w:tabs>
                <w:tab w:val="left" w:pos="3690"/>
              </w:tabs>
              <w:rPr>
                <w:rFonts w:cs="Arial"/>
                <w:szCs w:val="22"/>
              </w:rPr>
            </w:pPr>
            <w:r>
              <w:rPr>
                <w:rFonts w:cs="Arial"/>
                <w:szCs w:val="22"/>
              </w:rPr>
              <w:t>France</w:t>
            </w:r>
          </w:p>
        </w:tc>
      </w:tr>
      <w:tr w:rsidR="00CC0B8B" w:rsidRPr="00B85BFD" w:rsidTr="0034172C">
        <w:trPr>
          <w:jc w:val="center"/>
        </w:trPr>
        <w:tc>
          <w:tcPr>
            <w:tcW w:w="2854" w:type="dxa"/>
          </w:tcPr>
          <w:p w:rsidR="00CC0B8B" w:rsidRPr="00CC0B8B" w:rsidRDefault="00CC0B8B" w:rsidP="00C91631">
            <w:pPr>
              <w:tabs>
                <w:tab w:val="left" w:pos="3690"/>
              </w:tabs>
              <w:rPr>
                <w:rFonts w:cs="Arial"/>
                <w:szCs w:val="22"/>
              </w:rPr>
            </w:pPr>
            <w:proofErr w:type="spellStart"/>
            <w:r w:rsidRPr="00CC0B8B">
              <w:rPr>
                <w:rFonts w:cs="Arial"/>
                <w:szCs w:val="22"/>
              </w:rPr>
              <w:t>Ove</w:t>
            </w:r>
            <w:proofErr w:type="spellEnd"/>
            <w:r w:rsidRPr="00CC0B8B">
              <w:rPr>
                <w:rFonts w:cs="Arial"/>
                <w:szCs w:val="22"/>
              </w:rPr>
              <w:t xml:space="preserve"> Ibsen</w:t>
            </w:r>
          </w:p>
        </w:tc>
        <w:tc>
          <w:tcPr>
            <w:tcW w:w="3827" w:type="dxa"/>
          </w:tcPr>
          <w:p w:rsidR="00CC0B8B" w:rsidRPr="00CC0B8B" w:rsidRDefault="00CC0B8B" w:rsidP="00C91631">
            <w:pPr>
              <w:tabs>
                <w:tab w:val="left" w:pos="3690"/>
              </w:tabs>
              <w:rPr>
                <w:rFonts w:cs="Arial"/>
                <w:szCs w:val="22"/>
              </w:rPr>
            </w:pPr>
            <w:proofErr w:type="spellStart"/>
            <w:r w:rsidRPr="00CC0B8B">
              <w:rPr>
                <w:rFonts w:cs="Arial"/>
                <w:szCs w:val="22"/>
              </w:rPr>
              <w:t>Oi</w:t>
            </w:r>
            <w:proofErr w:type="spellEnd"/>
            <w:r w:rsidRPr="00CC0B8B">
              <w:rPr>
                <w:rFonts w:cs="Arial"/>
                <w:szCs w:val="22"/>
              </w:rPr>
              <w:t xml:space="preserve"> Electric</w:t>
            </w:r>
          </w:p>
        </w:tc>
        <w:tc>
          <w:tcPr>
            <w:tcW w:w="2208" w:type="dxa"/>
          </w:tcPr>
          <w:p w:rsidR="00CC0B8B" w:rsidRPr="00CC0B8B" w:rsidRDefault="00CC0B8B" w:rsidP="00C91631">
            <w:pPr>
              <w:tabs>
                <w:tab w:val="left" w:pos="3690"/>
              </w:tabs>
              <w:rPr>
                <w:rFonts w:cs="Arial"/>
                <w:szCs w:val="22"/>
              </w:rPr>
            </w:pPr>
            <w:r w:rsidRPr="00CC0B8B">
              <w:rPr>
                <w:rFonts w:cs="Arial"/>
                <w:szCs w:val="22"/>
              </w:rPr>
              <w:t>Denmark</w:t>
            </w:r>
          </w:p>
        </w:tc>
      </w:tr>
      <w:tr w:rsidR="00CC0B8B" w:rsidRPr="00B85BFD" w:rsidTr="0034172C">
        <w:trPr>
          <w:jc w:val="center"/>
        </w:trPr>
        <w:tc>
          <w:tcPr>
            <w:tcW w:w="2854" w:type="dxa"/>
          </w:tcPr>
          <w:p w:rsidR="00CC0B8B" w:rsidRPr="00CC0B8B" w:rsidRDefault="00CC0B8B" w:rsidP="00C91631">
            <w:pPr>
              <w:tabs>
                <w:tab w:val="left" w:pos="3690"/>
              </w:tabs>
              <w:rPr>
                <w:rFonts w:cs="Arial"/>
                <w:szCs w:val="22"/>
              </w:rPr>
            </w:pPr>
            <w:r>
              <w:rPr>
                <w:rFonts w:cs="Arial"/>
                <w:szCs w:val="22"/>
              </w:rPr>
              <w:t>Jonas Lindberg</w:t>
            </w:r>
          </w:p>
        </w:tc>
        <w:tc>
          <w:tcPr>
            <w:tcW w:w="3827" w:type="dxa"/>
          </w:tcPr>
          <w:p w:rsidR="00CC0B8B" w:rsidRPr="00CC0B8B" w:rsidRDefault="00CC0B8B" w:rsidP="00C91631">
            <w:pPr>
              <w:tabs>
                <w:tab w:val="left" w:pos="3690"/>
              </w:tabs>
              <w:rPr>
                <w:rFonts w:cs="Arial"/>
                <w:szCs w:val="22"/>
              </w:rPr>
            </w:pPr>
            <w:proofErr w:type="spellStart"/>
            <w:r>
              <w:rPr>
                <w:rFonts w:cs="Arial"/>
                <w:szCs w:val="22"/>
              </w:rPr>
              <w:t>Sabik</w:t>
            </w:r>
            <w:proofErr w:type="spellEnd"/>
            <w:r>
              <w:rPr>
                <w:rFonts w:cs="Arial"/>
                <w:szCs w:val="22"/>
              </w:rPr>
              <w:t xml:space="preserve"> </w:t>
            </w:r>
            <w:proofErr w:type="spellStart"/>
            <w:r>
              <w:rPr>
                <w:rFonts w:cs="Arial"/>
                <w:szCs w:val="22"/>
              </w:rPr>
              <w:t>Oy</w:t>
            </w:r>
            <w:proofErr w:type="spellEnd"/>
          </w:p>
        </w:tc>
        <w:tc>
          <w:tcPr>
            <w:tcW w:w="2208" w:type="dxa"/>
          </w:tcPr>
          <w:p w:rsidR="00CC0B8B" w:rsidRPr="00CC0B8B" w:rsidRDefault="00CC0B8B" w:rsidP="00C91631">
            <w:pPr>
              <w:tabs>
                <w:tab w:val="left" w:pos="3690"/>
              </w:tabs>
              <w:rPr>
                <w:rFonts w:cs="Arial"/>
                <w:szCs w:val="22"/>
              </w:rPr>
            </w:pPr>
            <w:r>
              <w:rPr>
                <w:rFonts w:cs="Arial"/>
                <w:szCs w:val="22"/>
              </w:rPr>
              <w:t>Finland</w:t>
            </w:r>
          </w:p>
        </w:tc>
      </w:tr>
      <w:tr w:rsidR="00CC0B8B" w:rsidRPr="00B85BFD" w:rsidTr="0034172C">
        <w:trPr>
          <w:jc w:val="center"/>
        </w:trPr>
        <w:tc>
          <w:tcPr>
            <w:tcW w:w="2854" w:type="dxa"/>
          </w:tcPr>
          <w:p w:rsidR="00CC0B8B" w:rsidRPr="00CC0B8B" w:rsidRDefault="00CC0B8B" w:rsidP="00C91631">
            <w:pPr>
              <w:tabs>
                <w:tab w:val="left" w:pos="3690"/>
              </w:tabs>
              <w:rPr>
                <w:rFonts w:cs="Arial"/>
                <w:szCs w:val="22"/>
              </w:rPr>
            </w:pPr>
            <w:r>
              <w:rPr>
                <w:rFonts w:cs="Arial"/>
                <w:szCs w:val="22"/>
              </w:rPr>
              <w:t>Chris Proctor</w:t>
            </w:r>
          </w:p>
        </w:tc>
        <w:tc>
          <w:tcPr>
            <w:tcW w:w="3827" w:type="dxa"/>
          </w:tcPr>
          <w:p w:rsidR="00CC0B8B" w:rsidRPr="00CC0B8B" w:rsidRDefault="00CC0B8B" w:rsidP="00C91631">
            <w:pPr>
              <w:tabs>
                <w:tab w:val="left" w:pos="3690"/>
              </w:tabs>
              <w:rPr>
                <w:rFonts w:cs="Arial"/>
                <w:szCs w:val="22"/>
              </w:rPr>
            </w:pPr>
            <w:proofErr w:type="spellStart"/>
            <w:r>
              <w:rPr>
                <w:rFonts w:cs="Arial"/>
                <w:szCs w:val="22"/>
              </w:rPr>
              <w:t>Sealite</w:t>
            </w:r>
            <w:proofErr w:type="spellEnd"/>
          </w:p>
        </w:tc>
        <w:tc>
          <w:tcPr>
            <w:tcW w:w="2208" w:type="dxa"/>
          </w:tcPr>
          <w:p w:rsidR="00CC0B8B" w:rsidRPr="00CC0B8B" w:rsidRDefault="00CC0B8B" w:rsidP="00C91631">
            <w:pPr>
              <w:tabs>
                <w:tab w:val="left" w:pos="3690"/>
              </w:tabs>
              <w:rPr>
                <w:rFonts w:cs="Arial"/>
                <w:szCs w:val="22"/>
              </w:rPr>
            </w:pPr>
            <w:r>
              <w:rPr>
                <w:rFonts w:cs="Arial"/>
                <w:szCs w:val="22"/>
              </w:rPr>
              <w:t>Australia</w:t>
            </w:r>
          </w:p>
        </w:tc>
      </w:tr>
      <w:tr w:rsidR="00CC0B8B" w:rsidRPr="00B85BFD" w:rsidTr="0034172C">
        <w:trPr>
          <w:jc w:val="center"/>
        </w:trPr>
        <w:tc>
          <w:tcPr>
            <w:tcW w:w="2854" w:type="dxa"/>
          </w:tcPr>
          <w:p w:rsidR="00CC0B8B" w:rsidRPr="00CC0B8B" w:rsidRDefault="00CC0B8B" w:rsidP="00C91631">
            <w:pPr>
              <w:tabs>
                <w:tab w:val="left" w:pos="3690"/>
              </w:tabs>
              <w:rPr>
                <w:rFonts w:cs="Arial"/>
                <w:szCs w:val="22"/>
              </w:rPr>
            </w:pPr>
            <w:r>
              <w:rPr>
                <w:rFonts w:cs="Arial"/>
                <w:szCs w:val="22"/>
              </w:rPr>
              <w:t>PC To</w:t>
            </w:r>
          </w:p>
        </w:tc>
        <w:tc>
          <w:tcPr>
            <w:tcW w:w="3827" w:type="dxa"/>
          </w:tcPr>
          <w:p w:rsidR="00CC0B8B" w:rsidRPr="00CC0B8B" w:rsidRDefault="00CC0B8B" w:rsidP="00C91631">
            <w:pPr>
              <w:tabs>
                <w:tab w:val="left" w:pos="3690"/>
              </w:tabs>
              <w:rPr>
                <w:rFonts w:cs="Arial"/>
                <w:szCs w:val="22"/>
              </w:rPr>
            </w:pPr>
            <w:r>
              <w:rPr>
                <w:rFonts w:cs="Arial"/>
                <w:szCs w:val="22"/>
              </w:rPr>
              <w:t>Tideland Signal</w:t>
            </w:r>
          </w:p>
        </w:tc>
        <w:tc>
          <w:tcPr>
            <w:tcW w:w="2208" w:type="dxa"/>
          </w:tcPr>
          <w:p w:rsidR="00CC0B8B" w:rsidRPr="00CC0B8B" w:rsidRDefault="00CC0B8B" w:rsidP="00C91631">
            <w:pPr>
              <w:tabs>
                <w:tab w:val="left" w:pos="3690"/>
              </w:tabs>
              <w:rPr>
                <w:rFonts w:cs="Arial"/>
                <w:szCs w:val="22"/>
              </w:rPr>
            </w:pPr>
            <w:r>
              <w:rPr>
                <w:rFonts w:cs="Arial"/>
                <w:szCs w:val="22"/>
              </w:rPr>
              <w:t>USA</w:t>
            </w:r>
          </w:p>
        </w:tc>
      </w:tr>
      <w:tr w:rsidR="00CC0B8B" w:rsidRPr="00B85BFD" w:rsidTr="0034172C">
        <w:trPr>
          <w:jc w:val="center"/>
        </w:trPr>
        <w:tc>
          <w:tcPr>
            <w:tcW w:w="2854" w:type="dxa"/>
          </w:tcPr>
          <w:p w:rsidR="00CC0B8B" w:rsidRDefault="00CC0B8B" w:rsidP="00936034">
            <w:pPr>
              <w:tabs>
                <w:tab w:val="left" w:pos="3690"/>
              </w:tabs>
              <w:rPr>
                <w:rFonts w:cs="Arial"/>
                <w:szCs w:val="22"/>
              </w:rPr>
            </w:pPr>
            <w:proofErr w:type="spellStart"/>
            <w:r>
              <w:rPr>
                <w:rFonts w:cs="Arial"/>
                <w:szCs w:val="22"/>
              </w:rPr>
              <w:t>J</w:t>
            </w:r>
            <w:r w:rsidR="00936034">
              <w:rPr>
                <w:rFonts w:cs="Arial"/>
                <w:szCs w:val="22"/>
              </w:rPr>
              <w:t>örg</w:t>
            </w:r>
            <w:proofErr w:type="spellEnd"/>
            <w:r>
              <w:rPr>
                <w:rFonts w:cs="Arial"/>
                <w:szCs w:val="22"/>
              </w:rPr>
              <w:t xml:space="preserve"> </w:t>
            </w:r>
            <w:proofErr w:type="spellStart"/>
            <w:r>
              <w:rPr>
                <w:rFonts w:cs="Arial"/>
                <w:szCs w:val="22"/>
              </w:rPr>
              <w:t>Unterderweide</w:t>
            </w:r>
            <w:proofErr w:type="spellEnd"/>
          </w:p>
        </w:tc>
        <w:tc>
          <w:tcPr>
            <w:tcW w:w="3827" w:type="dxa"/>
          </w:tcPr>
          <w:p w:rsidR="00CC0B8B" w:rsidRDefault="00CC0B8B" w:rsidP="00C91631">
            <w:pPr>
              <w:tabs>
                <w:tab w:val="left" w:pos="3690"/>
              </w:tabs>
              <w:rPr>
                <w:rFonts w:cs="Arial"/>
                <w:szCs w:val="22"/>
              </w:rPr>
            </w:pPr>
            <w:r>
              <w:rPr>
                <w:rFonts w:cs="Arial"/>
                <w:szCs w:val="22"/>
              </w:rPr>
              <w:t>Federal Waterways</w:t>
            </w:r>
          </w:p>
        </w:tc>
        <w:tc>
          <w:tcPr>
            <w:tcW w:w="2208" w:type="dxa"/>
          </w:tcPr>
          <w:p w:rsidR="00CC0B8B" w:rsidRDefault="00CC0B8B" w:rsidP="00C91631">
            <w:pPr>
              <w:tabs>
                <w:tab w:val="left" w:pos="3690"/>
              </w:tabs>
              <w:rPr>
                <w:rFonts w:cs="Arial"/>
                <w:szCs w:val="22"/>
              </w:rPr>
            </w:pPr>
            <w:r>
              <w:rPr>
                <w:rFonts w:cs="Arial"/>
                <w:szCs w:val="22"/>
              </w:rPr>
              <w:t>Germany</w:t>
            </w:r>
          </w:p>
        </w:tc>
      </w:tr>
    </w:tbl>
    <w:p w:rsidR="00F7134D" w:rsidRDefault="00F7134D" w:rsidP="00F7134D">
      <w:pPr>
        <w:pStyle w:val="BodyText"/>
        <w:rPr>
          <w:snapToGrid w:val="0"/>
        </w:rPr>
      </w:pPr>
    </w:p>
    <w:p w:rsidR="00F7134D" w:rsidRDefault="00F7134D" w:rsidP="00F7134D">
      <w:pPr>
        <w:pStyle w:val="BodyText"/>
        <w:rPr>
          <w:snapToGrid w:val="0"/>
        </w:rPr>
      </w:pPr>
      <w:r>
        <w:rPr>
          <w:snapToGrid w:val="0"/>
        </w:rPr>
        <w:t xml:space="preserve">Noting that </w:t>
      </w:r>
      <w:proofErr w:type="spellStart"/>
      <w:r>
        <w:rPr>
          <w:snapToGrid w:val="0"/>
        </w:rPr>
        <w:t>J</w:t>
      </w:r>
      <w:r w:rsidR="00936034">
        <w:rPr>
          <w:rFonts w:cs="Arial"/>
          <w:snapToGrid w:val="0"/>
        </w:rPr>
        <w:t>ö</w:t>
      </w:r>
      <w:r w:rsidR="00936034">
        <w:rPr>
          <w:snapToGrid w:val="0"/>
        </w:rPr>
        <w:t>rg</w:t>
      </w:r>
      <w:proofErr w:type="spellEnd"/>
      <w:r>
        <w:rPr>
          <w:snapToGrid w:val="0"/>
        </w:rPr>
        <w:t xml:space="preserve"> </w:t>
      </w:r>
      <w:proofErr w:type="spellStart"/>
      <w:r>
        <w:rPr>
          <w:rFonts w:cs="Arial"/>
        </w:rPr>
        <w:t>Unterderweide</w:t>
      </w:r>
      <w:proofErr w:type="spellEnd"/>
      <w:r>
        <w:rPr>
          <w:rFonts w:cs="Arial"/>
        </w:rPr>
        <w:t xml:space="preserve"> is unlikely to attend future meetings, the Chairman asked that the committee’s gratitude for all his hard work be passed to him.</w:t>
      </w:r>
    </w:p>
    <w:p w:rsidR="00ED568C" w:rsidRDefault="00ED568C" w:rsidP="00ED568C">
      <w:pPr>
        <w:pStyle w:val="Heading2"/>
        <w:rPr>
          <w:snapToGrid w:val="0"/>
        </w:rPr>
      </w:pPr>
      <w:bookmarkStart w:id="9" w:name="_Toc274480745"/>
      <w:r>
        <w:rPr>
          <w:snapToGrid w:val="0"/>
        </w:rPr>
        <w:t>Approval of the Agenda</w:t>
      </w:r>
      <w:bookmarkEnd w:id="9"/>
    </w:p>
    <w:p w:rsidR="00ED568C" w:rsidRPr="00ED568C" w:rsidRDefault="00ED568C" w:rsidP="00ED568C">
      <w:pPr>
        <w:rPr>
          <w:lang w:eastAsia="en-GB"/>
        </w:rPr>
      </w:pPr>
      <w:r>
        <w:rPr>
          <w:lang w:eastAsia="en-GB"/>
        </w:rPr>
        <w:t>The agenda, at EEP1</w:t>
      </w:r>
      <w:r w:rsidR="00573F7E">
        <w:rPr>
          <w:lang w:eastAsia="en-GB"/>
        </w:rPr>
        <w:t>5</w:t>
      </w:r>
      <w:r>
        <w:rPr>
          <w:lang w:eastAsia="en-GB"/>
        </w:rPr>
        <w:t>/1/1</w:t>
      </w:r>
      <w:r w:rsidR="00573F7E">
        <w:rPr>
          <w:lang w:eastAsia="en-GB"/>
        </w:rPr>
        <w:t xml:space="preserve"> </w:t>
      </w:r>
      <w:r w:rsidR="00573F7E" w:rsidRPr="00CC0B8B">
        <w:rPr>
          <w:lang w:eastAsia="en-GB"/>
        </w:rPr>
        <w:t>rev</w:t>
      </w:r>
      <w:r w:rsidR="00CA3543">
        <w:rPr>
          <w:lang w:eastAsia="en-GB"/>
        </w:rPr>
        <w:t>5</w:t>
      </w:r>
      <w:r>
        <w:rPr>
          <w:lang w:eastAsia="en-GB"/>
        </w:rPr>
        <w:t xml:space="preserve"> was approved.</w:t>
      </w:r>
    </w:p>
    <w:p w:rsidR="009052E5" w:rsidRPr="00B85BFD" w:rsidRDefault="009052E5" w:rsidP="009052E5">
      <w:pPr>
        <w:pStyle w:val="Heading1"/>
        <w:rPr>
          <w:snapToGrid w:val="0"/>
        </w:rPr>
      </w:pPr>
      <w:bookmarkStart w:id="10" w:name="_Toc274480746"/>
      <w:r w:rsidRPr="00B85BFD">
        <w:rPr>
          <w:snapToGrid w:val="0"/>
        </w:rPr>
        <w:t>R</w:t>
      </w:r>
      <w:r w:rsidR="00126D51" w:rsidRPr="00B85BFD">
        <w:rPr>
          <w:snapToGrid w:val="0"/>
        </w:rPr>
        <w:t>eview of action items</w:t>
      </w:r>
      <w:r w:rsidR="00126D51">
        <w:rPr>
          <w:snapToGrid w:val="0"/>
        </w:rPr>
        <w:t xml:space="preserve"> from</w:t>
      </w:r>
      <w:r w:rsidR="005A5FBE">
        <w:rPr>
          <w:caps/>
          <w:snapToGrid w:val="0"/>
        </w:rPr>
        <w:t xml:space="preserve"> EEP1</w:t>
      </w:r>
      <w:r w:rsidR="00BF4036">
        <w:rPr>
          <w:caps/>
          <w:snapToGrid w:val="0"/>
        </w:rPr>
        <w:t>4</w:t>
      </w:r>
      <w:bookmarkEnd w:id="10"/>
    </w:p>
    <w:p w:rsidR="009052E5" w:rsidRPr="00B85BFD" w:rsidRDefault="009052E5" w:rsidP="00CA24E3">
      <w:pPr>
        <w:pStyle w:val="BodyText"/>
      </w:pPr>
      <w:r w:rsidRPr="00B85BFD">
        <w:t>Inp</w:t>
      </w:r>
      <w:r w:rsidR="00A03DD8" w:rsidRPr="00B85BFD">
        <w:t>ut paper EEP1</w:t>
      </w:r>
      <w:r w:rsidR="00573F7E">
        <w:t>5</w:t>
      </w:r>
      <w:r w:rsidR="00A03DD8" w:rsidRPr="00B85BFD">
        <w:t>/2/1</w:t>
      </w:r>
      <w:r w:rsidR="00F7134D">
        <w:t xml:space="preserve"> rev1</w:t>
      </w:r>
      <w:r w:rsidR="00A03DD8" w:rsidRPr="00B85BFD">
        <w:t xml:space="preserve"> refers.  A</w:t>
      </w:r>
      <w:r w:rsidRPr="00B85BFD">
        <w:t>ction items for the IALA Secretariat from EEP1</w:t>
      </w:r>
      <w:r w:rsidR="00573F7E">
        <w:t>4</w:t>
      </w:r>
      <w:r w:rsidRPr="00B85BFD">
        <w:t xml:space="preserve"> were reviewed and noted as </w:t>
      </w:r>
      <w:r w:rsidR="00F7134D">
        <w:t xml:space="preserve">complete, </w:t>
      </w:r>
      <w:r w:rsidRPr="00B85BFD">
        <w:t xml:space="preserve">with </w:t>
      </w:r>
      <w:r w:rsidR="00F7134D">
        <w:t xml:space="preserve">one </w:t>
      </w:r>
      <w:proofErr w:type="gramStart"/>
      <w:r w:rsidR="00F7134D">
        <w:t>exception</w:t>
      </w:r>
      <w:r w:rsidR="00D93930" w:rsidRPr="00B85BFD">
        <w:t>s</w:t>
      </w:r>
      <w:proofErr w:type="gramEnd"/>
      <w:r w:rsidRPr="00B85BFD">
        <w:t>:</w:t>
      </w:r>
    </w:p>
    <w:p w:rsidR="007E0F37" w:rsidRPr="00B85BFD" w:rsidRDefault="00E11B9A" w:rsidP="00CA24E3">
      <w:pPr>
        <w:pStyle w:val="BodyText"/>
        <w:rPr>
          <w:rStyle w:val="Hyperlink"/>
          <w:color w:val="auto"/>
          <w:u w:val="none"/>
        </w:rPr>
      </w:pPr>
      <w:r>
        <w:rPr>
          <w:b/>
        </w:rPr>
        <w:t xml:space="preserve">Action </w:t>
      </w:r>
      <w:r w:rsidR="00F7134D">
        <w:rPr>
          <w:b/>
        </w:rPr>
        <w:t>25</w:t>
      </w:r>
      <w:r w:rsidR="009052E5" w:rsidRPr="00B85BFD">
        <w:rPr>
          <w:b/>
        </w:rPr>
        <w:t>:</w:t>
      </w:r>
      <w:r w:rsidR="009052E5" w:rsidRPr="00B85BFD">
        <w:rPr>
          <w:rStyle w:val="Hyperlink"/>
          <w:color w:val="auto"/>
          <w:u w:val="none"/>
        </w:rPr>
        <w:t xml:space="preserve">  </w:t>
      </w:r>
      <w:r w:rsidR="00F7134D">
        <w:rPr>
          <w:rStyle w:val="Hyperlink"/>
          <w:color w:val="auto"/>
          <w:u w:val="none"/>
        </w:rPr>
        <w:t xml:space="preserve">Following further review by the ad hoc expert group on conspicuity, </w:t>
      </w:r>
      <w:r w:rsidR="00F7134D">
        <w:t>EEP14/output/21 (Draft Guideline 1073 on the Conspicuity of AtoN Signal Lights at Night) had been considered in sufficiently structured to be sent to the Council and so had been withdrawn so that further work on it can be carried out.</w:t>
      </w:r>
    </w:p>
    <w:p w:rsidR="009052E5" w:rsidRPr="00B85BFD" w:rsidRDefault="009052E5" w:rsidP="00CA24E3">
      <w:pPr>
        <w:pStyle w:val="BodyText"/>
        <w:rPr>
          <w:rStyle w:val="Hyperlink"/>
          <w:color w:val="auto"/>
          <w:u w:val="none"/>
        </w:rPr>
      </w:pPr>
      <w:r w:rsidRPr="00B85BFD">
        <w:rPr>
          <w:rStyle w:val="Hyperlink"/>
          <w:color w:val="auto"/>
          <w:u w:val="none"/>
        </w:rPr>
        <w:t xml:space="preserve">The Chairman thanked the Secretariat and requested that </w:t>
      </w:r>
      <w:r w:rsidR="007E0F37">
        <w:rPr>
          <w:rStyle w:val="Hyperlink"/>
          <w:color w:val="auto"/>
          <w:u w:val="none"/>
        </w:rPr>
        <w:t>all Action Items attributed to C</w:t>
      </w:r>
      <w:r w:rsidRPr="00B85BFD">
        <w:rPr>
          <w:rStyle w:val="Hyperlink"/>
          <w:color w:val="auto"/>
          <w:u w:val="none"/>
        </w:rPr>
        <w:t>ommittee members be dea</w:t>
      </w:r>
      <w:r w:rsidR="00101316" w:rsidRPr="00B85BFD">
        <w:rPr>
          <w:rStyle w:val="Hyperlink"/>
          <w:color w:val="auto"/>
          <w:u w:val="none"/>
        </w:rPr>
        <w:t>lt with in the Working Groups.</w:t>
      </w:r>
      <w:r w:rsidR="00B419B0">
        <w:rPr>
          <w:rStyle w:val="Hyperlink"/>
          <w:color w:val="auto"/>
          <w:u w:val="none"/>
        </w:rPr>
        <w:t xml:space="preserve">  However, it was noted that Actions 35 &amp; 36 were complete.</w:t>
      </w:r>
    </w:p>
    <w:p w:rsidR="009052E5" w:rsidRPr="00B85BFD" w:rsidRDefault="009052E5" w:rsidP="009052E5">
      <w:pPr>
        <w:pStyle w:val="Heading1"/>
        <w:rPr>
          <w:snapToGrid w:val="0"/>
        </w:rPr>
      </w:pPr>
      <w:bookmarkStart w:id="11" w:name="_Toc274480747"/>
      <w:r w:rsidRPr="00B85BFD">
        <w:rPr>
          <w:snapToGrid w:val="0"/>
        </w:rPr>
        <w:t>R</w:t>
      </w:r>
      <w:r w:rsidR="002E7C86" w:rsidRPr="00B85BFD">
        <w:rPr>
          <w:snapToGrid w:val="0"/>
        </w:rPr>
        <w:t>eview of input papers</w:t>
      </w:r>
      <w:bookmarkEnd w:id="11"/>
    </w:p>
    <w:p w:rsidR="00573F7E" w:rsidRDefault="00573F7E" w:rsidP="00CA24E3">
      <w:pPr>
        <w:pStyle w:val="BodyText"/>
      </w:pPr>
      <w:r w:rsidRPr="00F7134D">
        <w:t>EEP15/3/1 rev</w:t>
      </w:r>
      <w:r w:rsidR="00CA3543">
        <w:t>3</w:t>
      </w:r>
      <w:r>
        <w:t xml:space="preserve"> refers.</w:t>
      </w:r>
    </w:p>
    <w:p w:rsidR="009052E5" w:rsidRPr="00B85BFD" w:rsidRDefault="009052E5" w:rsidP="00CA24E3">
      <w:pPr>
        <w:pStyle w:val="BodyText"/>
      </w:pPr>
      <w:r w:rsidRPr="00B85BFD">
        <w:t xml:space="preserve">The Chairman carried out a brief introduction of all input papers and mentioned the working groups </w:t>
      </w:r>
      <w:r w:rsidR="00D94E0C" w:rsidRPr="00B85BFD">
        <w:t>in which</w:t>
      </w:r>
      <w:r w:rsidRPr="00B85BFD">
        <w:t xml:space="preserve"> they would be dealt</w:t>
      </w:r>
      <w:r w:rsidR="00995B06" w:rsidRPr="00B85BFD">
        <w:t xml:space="preserve"> with</w:t>
      </w:r>
      <w:r w:rsidRPr="00B85BFD">
        <w:t>.</w:t>
      </w:r>
    </w:p>
    <w:p w:rsidR="009052E5" w:rsidRPr="00B85BFD" w:rsidRDefault="009052E5" w:rsidP="009052E5">
      <w:pPr>
        <w:pStyle w:val="Heading1"/>
        <w:rPr>
          <w:snapToGrid w:val="0"/>
        </w:rPr>
      </w:pPr>
      <w:bookmarkStart w:id="12" w:name="_Toc274480748"/>
      <w:r w:rsidRPr="00B85BFD">
        <w:rPr>
          <w:snapToGrid w:val="0"/>
        </w:rPr>
        <w:t>R</w:t>
      </w:r>
      <w:r w:rsidR="002E7C86" w:rsidRPr="00B85BFD">
        <w:rPr>
          <w:snapToGrid w:val="0"/>
        </w:rPr>
        <w:t>eports from other bodies</w:t>
      </w:r>
      <w:bookmarkEnd w:id="12"/>
    </w:p>
    <w:p w:rsidR="009052E5" w:rsidRPr="00B85BFD" w:rsidRDefault="009052E5" w:rsidP="00CA24E3">
      <w:pPr>
        <w:pStyle w:val="BodyText"/>
        <w:rPr>
          <w:rFonts w:cs="Times New Roman"/>
        </w:rPr>
      </w:pPr>
      <w:r w:rsidRPr="00B85BFD">
        <w:t>Input papers EEP1</w:t>
      </w:r>
      <w:r w:rsidR="00573F7E">
        <w:t>5</w:t>
      </w:r>
      <w:r w:rsidRPr="00B85BFD">
        <w:t xml:space="preserve">/4/1 </w:t>
      </w:r>
      <w:r w:rsidR="005A5FBE">
        <w:t>to</w:t>
      </w:r>
      <w:r w:rsidRPr="00B85BFD">
        <w:t xml:space="preserve"> EEP1</w:t>
      </w:r>
      <w:r w:rsidR="00573F7E">
        <w:t>5</w:t>
      </w:r>
      <w:r w:rsidRPr="00B85BFD">
        <w:t>/4/</w:t>
      </w:r>
      <w:r w:rsidR="00573F7E" w:rsidRPr="003F186C">
        <w:t>8</w:t>
      </w:r>
      <w:r w:rsidR="009F3393" w:rsidRPr="00B85BFD">
        <w:t xml:space="preserve"> refer.</w:t>
      </w:r>
    </w:p>
    <w:p w:rsidR="005A5FBE" w:rsidRPr="005A5FBE" w:rsidRDefault="005A5FBE" w:rsidP="005A5FBE">
      <w:pPr>
        <w:pStyle w:val="Heading2"/>
      </w:pPr>
      <w:bookmarkStart w:id="13" w:name="_Toc274480749"/>
      <w:r w:rsidRPr="005A5FBE">
        <w:t>IALA Council 4</w:t>
      </w:r>
      <w:r w:rsidR="00BF4036">
        <w:t>6</w:t>
      </w:r>
      <w:r w:rsidRPr="005A5FBE">
        <w:rPr>
          <w:vertAlign w:val="superscript"/>
        </w:rPr>
        <w:t>th</w:t>
      </w:r>
      <w:r w:rsidRPr="005A5FBE">
        <w:t xml:space="preserve"> Session (</w:t>
      </w:r>
      <w:r w:rsidR="00BF4036">
        <w:t>December</w:t>
      </w:r>
      <w:r w:rsidRPr="005A5FBE">
        <w:t xml:space="preserve"> 2009) report</w:t>
      </w:r>
      <w:bookmarkEnd w:id="13"/>
    </w:p>
    <w:p w:rsidR="00873D42" w:rsidRDefault="003110D8" w:rsidP="00CA24E3">
      <w:pPr>
        <w:pStyle w:val="BodyText"/>
      </w:pPr>
      <w:r>
        <w:t>EEP15</w:t>
      </w:r>
      <w:r w:rsidR="00873D42">
        <w:t>/4/1 refers.</w:t>
      </w:r>
    </w:p>
    <w:p w:rsidR="00F7134D" w:rsidRDefault="00F7134D" w:rsidP="00CA4174">
      <w:pPr>
        <w:pStyle w:val="BodyText"/>
      </w:pPr>
      <w:r>
        <w:t>The meeting noted:</w:t>
      </w:r>
    </w:p>
    <w:p w:rsidR="00F7134D" w:rsidRDefault="00F7134D" w:rsidP="00CA4174">
      <w:pPr>
        <w:pStyle w:val="Bullet1"/>
      </w:pPr>
      <w:r>
        <w:t>The approval of the 2010 – 2014 Committee Structure and Rules of Procedure</w:t>
      </w:r>
      <w:r w:rsidR="00CA4174">
        <w:t>;</w:t>
      </w:r>
    </w:p>
    <w:p w:rsidR="00CA4174" w:rsidRDefault="00CA4174" w:rsidP="00CA4174">
      <w:pPr>
        <w:pStyle w:val="Bullet1"/>
      </w:pPr>
      <w:r>
        <w:t>Comments about Work programme tasks;</w:t>
      </w:r>
    </w:p>
    <w:p w:rsidR="00CA4174" w:rsidRDefault="00CA4174" w:rsidP="00CA4174">
      <w:pPr>
        <w:pStyle w:val="Bullet1"/>
      </w:pPr>
      <w:r>
        <w:t>The approval of submitted documents;</w:t>
      </w:r>
    </w:p>
    <w:p w:rsidR="00CA4174" w:rsidRDefault="00CA4174" w:rsidP="00CA4174">
      <w:pPr>
        <w:pStyle w:val="Bullet1"/>
      </w:pPr>
      <w:r>
        <w:t>The presentation about the IALA World-Wide Academy and the appointment of Jean-Charles Leclair as its Dean;</w:t>
      </w:r>
    </w:p>
    <w:p w:rsidR="00CA4174" w:rsidRDefault="00CA4174" w:rsidP="00CA4174">
      <w:pPr>
        <w:pStyle w:val="Bullet1"/>
      </w:pPr>
      <w:r>
        <w:t>The countries to host the 2014 and 2018 Conferences.</w:t>
      </w:r>
    </w:p>
    <w:p w:rsidR="00E07849" w:rsidRDefault="00E07849">
      <w:pPr>
        <w:rPr>
          <w:b/>
          <w:szCs w:val="20"/>
          <w:lang w:eastAsia="en-GB"/>
        </w:rPr>
      </w:pPr>
      <w:r>
        <w:br w:type="page"/>
      </w:r>
    </w:p>
    <w:p w:rsidR="00BF4036" w:rsidRDefault="00BF4036" w:rsidP="00873D42">
      <w:pPr>
        <w:pStyle w:val="Heading2"/>
      </w:pPr>
      <w:bookmarkStart w:id="14" w:name="_Toc274480750"/>
      <w:r w:rsidRPr="005A5FBE">
        <w:lastRenderedPageBreak/>
        <w:t>IALA Council 4</w:t>
      </w:r>
      <w:r>
        <w:t>7</w:t>
      </w:r>
      <w:r w:rsidRPr="005A5FBE">
        <w:rPr>
          <w:vertAlign w:val="superscript"/>
        </w:rPr>
        <w:t>th</w:t>
      </w:r>
      <w:r w:rsidRPr="005A5FBE">
        <w:t xml:space="preserve"> Session (</w:t>
      </w:r>
      <w:r>
        <w:t>March</w:t>
      </w:r>
      <w:r w:rsidRPr="005A5FBE">
        <w:t xml:space="preserve"> 20</w:t>
      </w:r>
      <w:r>
        <w:t>10</w:t>
      </w:r>
      <w:r w:rsidRPr="005A5FBE">
        <w:t>) report</w:t>
      </w:r>
      <w:bookmarkEnd w:id="14"/>
    </w:p>
    <w:p w:rsidR="00BF4036" w:rsidRDefault="00BF4036" w:rsidP="00CA24E3">
      <w:pPr>
        <w:pStyle w:val="BodyText"/>
      </w:pPr>
      <w:r>
        <w:t>EEP15/4/2 refers.</w:t>
      </w:r>
    </w:p>
    <w:p w:rsidR="00CA4174" w:rsidRDefault="00CA4174" w:rsidP="00CA4174">
      <w:pPr>
        <w:pStyle w:val="BodyText"/>
      </w:pPr>
      <w:r>
        <w:t>The meeting noted:</w:t>
      </w:r>
    </w:p>
    <w:p w:rsidR="00CA4174" w:rsidRDefault="00CA4174" w:rsidP="00CA4174">
      <w:pPr>
        <w:pStyle w:val="Bullet1"/>
      </w:pPr>
      <w:r>
        <w:t>The approval of the IALA Strategy paper;</w:t>
      </w:r>
    </w:p>
    <w:p w:rsidR="00CA4174" w:rsidRDefault="00CA4174" w:rsidP="00CA4174">
      <w:pPr>
        <w:pStyle w:val="Bullet1"/>
      </w:pPr>
      <w:r>
        <w:t>The holding of the Arctic Waters meeting;</w:t>
      </w:r>
    </w:p>
    <w:p w:rsidR="00CA4174" w:rsidRDefault="00CA4174" w:rsidP="00CA4174">
      <w:pPr>
        <w:pStyle w:val="Bullet1"/>
      </w:pPr>
      <w:r>
        <w:t>The report of the VAtoN workshop and the approval of the associated recommendation and Guideline.</w:t>
      </w:r>
    </w:p>
    <w:p w:rsidR="00BF4036" w:rsidRDefault="00BF4036" w:rsidP="00BF4036">
      <w:pPr>
        <w:pStyle w:val="Heading2"/>
      </w:pPr>
      <w:bookmarkStart w:id="15" w:name="_Toc274480751"/>
      <w:r w:rsidRPr="005A5FBE">
        <w:t>IALA Council 4</w:t>
      </w:r>
      <w:r>
        <w:t>8</w:t>
      </w:r>
      <w:r w:rsidRPr="005A5FBE">
        <w:rPr>
          <w:vertAlign w:val="superscript"/>
        </w:rPr>
        <w:t>th</w:t>
      </w:r>
      <w:r w:rsidRPr="005A5FBE">
        <w:t xml:space="preserve"> Session (</w:t>
      </w:r>
      <w:r>
        <w:t>March</w:t>
      </w:r>
      <w:r w:rsidRPr="005A5FBE">
        <w:t xml:space="preserve"> 20</w:t>
      </w:r>
      <w:r>
        <w:t>10</w:t>
      </w:r>
      <w:r w:rsidRPr="005A5FBE">
        <w:t>) report</w:t>
      </w:r>
      <w:bookmarkEnd w:id="15"/>
    </w:p>
    <w:p w:rsidR="00BF4036" w:rsidRDefault="00BF4036" w:rsidP="00CA24E3">
      <w:pPr>
        <w:pStyle w:val="BodyText"/>
      </w:pPr>
      <w:r>
        <w:t>EEP15/4/3 refers.</w:t>
      </w:r>
    </w:p>
    <w:p w:rsidR="00BF4036" w:rsidRPr="00BF4036" w:rsidRDefault="00CA4174" w:rsidP="00BF4036">
      <w:pPr>
        <w:rPr>
          <w:lang w:eastAsia="en-GB"/>
        </w:rPr>
      </w:pPr>
      <w:r>
        <w:rPr>
          <w:lang w:eastAsia="en-GB"/>
        </w:rPr>
        <w:t>The meeting noted the appointment of the new IALA President and Vice-President.</w:t>
      </w:r>
    </w:p>
    <w:p w:rsidR="00BF4036" w:rsidRDefault="00BF4036" w:rsidP="00BF4036">
      <w:pPr>
        <w:pStyle w:val="Heading2"/>
      </w:pPr>
      <w:bookmarkStart w:id="16" w:name="_Toc274480752"/>
      <w:r w:rsidRPr="005A5FBE">
        <w:t>IALA Council 4</w:t>
      </w:r>
      <w:r>
        <w:t>9</w:t>
      </w:r>
      <w:r w:rsidRPr="005A5FBE">
        <w:rPr>
          <w:vertAlign w:val="superscript"/>
        </w:rPr>
        <w:t>th</w:t>
      </w:r>
      <w:r w:rsidRPr="005A5FBE">
        <w:t xml:space="preserve"> Session (</w:t>
      </w:r>
      <w:r>
        <w:t>June</w:t>
      </w:r>
      <w:r w:rsidRPr="005A5FBE">
        <w:t xml:space="preserve"> 20</w:t>
      </w:r>
      <w:r>
        <w:t>10</w:t>
      </w:r>
      <w:r w:rsidRPr="005A5FBE">
        <w:t>) report</w:t>
      </w:r>
      <w:bookmarkEnd w:id="16"/>
    </w:p>
    <w:p w:rsidR="00BF4036" w:rsidRDefault="00B419B0" w:rsidP="00CA24E3">
      <w:pPr>
        <w:pStyle w:val="BodyText"/>
      </w:pPr>
      <w:r>
        <w:t>EEP15/4/4</w:t>
      </w:r>
      <w:r w:rsidR="00BF4036">
        <w:t xml:space="preserve"> refers.</w:t>
      </w:r>
    </w:p>
    <w:p w:rsidR="00B419B0" w:rsidRDefault="00B419B0" w:rsidP="00B419B0">
      <w:pPr>
        <w:pStyle w:val="BodyText"/>
      </w:pPr>
      <w:r>
        <w:t>The meeting noted the:</w:t>
      </w:r>
    </w:p>
    <w:p w:rsidR="00B419B0" w:rsidRDefault="00B419B0" w:rsidP="00B419B0">
      <w:pPr>
        <w:pStyle w:val="Bullet1"/>
      </w:pPr>
      <w:r>
        <w:t xml:space="preserve">move of IALA to </w:t>
      </w:r>
      <w:proofErr w:type="spellStart"/>
      <w:r>
        <w:t>Bel</w:t>
      </w:r>
      <w:proofErr w:type="spellEnd"/>
      <w:r>
        <w:t>-Air</w:t>
      </w:r>
    </w:p>
    <w:p w:rsidR="00B419B0" w:rsidRDefault="00B419B0" w:rsidP="00B419B0">
      <w:pPr>
        <w:pStyle w:val="Bullet1"/>
      </w:pPr>
      <w:r>
        <w:t>launch of IWRAP Mk2;</w:t>
      </w:r>
    </w:p>
    <w:p w:rsidR="00B419B0" w:rsidRDefault="00B419B0" w:rsidP="00B419B0">
      <w:pPr>
        <w:pStyle w:val="Bullet1"/>
      </w:pPr>
      <w:r>
        <w:t>submission approved for NAV56 on evaluation of degree of risk;</w:t>
      </w:r>
    </w:p>
    <w:p w:rsidR="00B419B0" w:rsidRDefault="00B419B0" w:rsidP="00B419B0">
      <w:pPr>
        <w:pStyle w:val="Bullet1"/>
      </w:pPr>
      <w:r>
        <w:t>amendment to Guideline 1066;</w:t>
      </w:r>
    </w:p>
    <w:p w:rsidR="00B419B0" w:rsidRDefault="002F1F93" w:rsidP="00B419B0">
      <w:pPr>
        <w:pStyle w:val="Bullet1"/>
      </w:pPr>
      <w:r>
        <w:t>IMC</w:t>
      </w:r>
      <w:r w:rsidR="00B419B0">
        <w:t xml:space="preserve"> representation about Product Certification;</w:t>
      </w:r>
    </w:p>
    <w:p w:rsidR="00B419B0" w:rsidRDefault="00B419B0" w:rsidP="00B419B0">
      <w:pPr>
        <w:pStyle w:val="Bullet1"/>
      </w:pPr>
      <w:r>
        <w:t>proposed risk seminar in November 2010;</w:t>
      </w:r>
    </w:p>
    <w:p w:rsidR="00B419B0" w:rsidRDefault="00B419B0" w:rsidP="00B419B0">
      <w:pPr>
        <w:pStyle w:val="Bullet1"/>
      </w:pPr>
      <w:proofErr w:type="gramStart"/>
      <w:r>
        <w:t>intentions</w:t>
      </w:r>
      <w:proofErr w:type="gramEnd"/>
      <w:r>
        <w:t xml:space="preserve"> for an overall workshop / seminar programme.</w:t>
      </w:r>
    </w:p>
    <w:p w:rsidR="009052E5" w:rsidRPr="00B85BFD" w:rsidRDefault="009F3393" w:rsidP="00873D42">
      <w:pPr>
        <w:pStyle w:val="Heading2"/>
      </w:pPr>
      <w:bookmarkStart w:id="17" w:name="_Toc274480753"/>
      <w:r w:rsidRPr="00B85BFD">
        <w:t>IALA Report on IMO MSC8</w:t>
      </w:r>
      <w:r w:rsidR="00BF4036">
        <w:t>7</w:t>
      </w:r>
      <w:r w:rsidRPr="00B85BFD">
        <w:t xml:space="preserve"> (</w:t>
      </w:r>
      <w:r w:rsidR="008737C4">
        <w:t>May</w:t>
      </w:r>
      <w:r w:rsidRPr="00B85BFD">
        <w:t xml:space="preserve"> 20</w:t>
      </w:r>
      <w:r w:rsidR="00BF4036">
        <w:t>10</w:t>
      </w:r>
      <w:r w:rsidRPr="00B85BFD">
        <w:t>) report</w:t>
      </w:r>
      <w:bookmarkEnd w:id="17"/>
    </w:p>
    <w:p w:rsidR="00873D42" w:rsidRPr="00873D42" w:rsidRDefault="00873D42" w:rsidP="00CA24E3">
      <w:pPr>
        <w:pStyle w:val="BodyText"/>
      </w:pPr>
      <w:r w:rsidRPr="00873D42">
        <w:t>EEP1</w:t>
      </w:r>
      <w:r w:rsidR="003110D8">
        <w:t>5</w:t>
      </w:r>
      <w:r w:rsidRPr="00873D42">
        <w:t>/4/</w:t>
      </w:r>
      <w:r w:rsidR="00BF4036">
        <w:t>5</w:t>
      </w:r>
      <w:r w:rsidRPr="00873D42">
        <w:t xml:space="preserve"> </w:t>
      </w:r>
      <w:r>
        <w:t>refers.</w:t>
      </w:r>
    </w:p>
    <w:p w:rsidR="00910463" w:rsidRPr="00B85BFD" w:rsidRDefault="00910463" w:rsidP="00CA24E3">
      <w:pPr>
        <w:pStyle w:val="BodyText"/>
      </w:pPr>
      <w:r w:rsidRPr="00B85BFD">
        <w:t>Jean Charles Leclair</w:t>
      </w:r>
      <w:r w:rsidR="003029D4">
        <w:t>, the IALA representative at IMO,</w:t>
      </w:r>
      <w:r w:rsidRPr="00B85BFD">
        <w:t xml:space="preserve"> introduced the report and highlighted th</w:t>
      </w:r>
      <w:r w:rsidR="00BF4036">
        <w:t>e developments in relation to:</w:t>
      </w:r>
    </w:p>
    <w:p w:rsidR="00C72FA1" w:rsidRDefault="00C72FA1" w:rsidP="00910463">
      <w:pPr>
        <w:pStyle w:val="Bullet1"/>
      </w:pPr>
      <w:r>
        <w:t>AtoN in Arctic waters;</w:t>
      </w:r>
    </w:p>
    <w:p w:rsidR="00C72FA1" w:rsidRDefault="00C72FA1" w:rsidP="00910463">
      <w:pPr>
        <w:pStyle w:val="Bullet1"/>
      </w:pPr>
      <w:r>
        <w:t>AtoN fund;</w:t>
      </w:r>
    </w:p>
    <w:p w:rsidR="00910463" w:rsidRDefault="00C72FA1" w:rsidP="00910463">
      <w:pPr>
        <w:pStyle w:val="Bullet1"/>
      </w:pPr>
      <w:r>
        <w:t>The move from voluntary to mandatory audit scheme by 2015, which would have some impact on existing IALA guidance</w:t>
      </w:r>
      <w:r w:rsidR="00A94597">
        <w:t>.</w:t>
      </w:r>
    </w:p>
    <w:p w:rsidR="00873D42" w:rsidRDefault="00873D42" w:rsidP="00873D42">
      <w:pPr>
        <w:pStyle w:val="Heading2"/>
      </w:pPr>
      <w:bookmarkStart w:id="18" w:name="_Toc274480754"/>
      <w:r>
        <w:t>IMO NAV5</w:t>
      </w:r>
      <w:r w:rsidR="00BF4036">
        <w:t>6</w:t>
      </w:r>
      <w:r>
        <w:t xml:space="preserve"> (July 20</w:t>
      </w:r>
      <w:r w:rsidR="00BF4036">
        <w:t>10</w:t>
      </w:r>
      <w:r>
        <w:t>) report</w:t>
      </w:r>
      <w:bookmarkEnd w:id="18"/>
    </w:p>
    <w:p w:rsidR="00873D42" w:rsidRDefault="00873D42" w:rsidP="00CA24E3">
      <w:pPr>
        <w:pStyle w:val="BodyText"/>
      </w:pPr>
      <w:r w:rsidRPr="00873D42">
        <w:t>EEP1</w:t>
      </w:r>
      <w:r w:rsidR="00BF4036">
        <w:t>5</w:t>
      </w:r>
      <w:r w:rsidRPr="00873D42">
        <w:t>/4/</w:t>
      </w:r>
      <w:r w:rsidR="00BF4036">
        <w:t>6</w:t>
      </w:r>
      <w:r w:rsidRPr="00873D42">
        <w:t xml:space="preserve"> </w:t>
      </w:r>
      <w:r>
        <w:t>refers.</w:t>
      </w:r>
    </w:p>
    <w:p w:rsidR="003A784E" w:rsidRDefault="003A784E" w:rsidP="00CA24E3">
      <w:pPr>
        <w:pStyle w:val="BodyText"/>
      </w:pPr>
      <w:r w:rsidRPr="003F186C">
        <w:t>It was noted that the following points had been drawn to the Committee’s attention:</w:t>
      </w:r>
    </w:p>
    <w:p w:rsidR="003F186C" w:rsidRDefault="003F186C" w:rsidP="003F186C">
      <w:pPr>
        <w:pStyle w:val="Bullet1"/>
        <w:tabs>
          <w:tab w:val="num" w:pos="1134"/>
        </w:tabs>
      </w:pPr>
      <w:r>
        <w:t>the new interim night signals implemented in the Singapore Strait for vessels crossing the TSS;</w:t>
      </w:r>
    </w:p>
    <w:p w:rsidR="003F186C" w:rsidRPr="005D19CB" w:rsidRDefault="003F186C" w:rsidP="003F186C">
      <w:pPr>
        <w:pStyle w:val="Bullet1"/>
        <w:tabs>
          <w:tab w:val="num" w:pos="1134"/>
        </w:tabs>
      </w:pPr>
      <w:r>
        <w:t xml:space="preserve">the decision not to create </w:t>
      </w:r>
      <w:r w:rsidRPr="002031CF">
        <w:t>safety zones larger than 500 metres around artificial islands, installations and structures in the EEZ</w:t>
      </w:r>
      <w:r>
        <w:t>;</w:t>
      </w:r>
    </w:p>
    <w:p w:rsidR="003F186C" w:rsidRDefault="003F186C" w:rsidP="003F186C">
      <w:pPr>
        <w:pStyle w:val="Bullet1"/>
        <w:tabs>
          <w:tab w:val="num" w:pos="1134"/>
        </w:tabs>
      </w:pPr>
      <w:r>
        <w:t>the discussion on new symbols for AIS AtoN and the request to discuss the use of AIS AtoN within IMO;</w:t>
      </w:r>
    </w:p>
    <w:p w:rsidR="003A784E" w:rsidRPr="003A784E" w:rsidRDefault="003F186C" w:rsidP="003F186C">
      <w:pPr>
        <w:pStyle w:val="Bullet1"/>
      </w:pPr>
      <w:proofErr w:type="gramStart"/>
      <w:r>
        <w:t>the</w:t>
      </w:r>
      <w:proofErr w:type="gramEnd"/>
      <w:r>
        <w:t xml:space="preserve"> adoption of the SN circular as proposed by IALA on Degree of risks evaluation.</w:t>
      </w:r>
    </w:p>
    <w:p w:rsidR="00E07849" w:rsidRDefault="00E07849">
      <w:pPr>
        <w:rPr>
          <w:b/>
          <w:szCs w:val="20"/>
          <w:lang w:eastAsia="en-GB"/>
        </w:rPr>
      </w:pPr>
      <w:r>
        <w:br w:type="page"/>
      </w:r>
    </w:p>
    <w:p w:rsidR="00BF4036" w:rsidRDefault="00BF4036" w:rsidP="00873D42">
      <w:pPr>
        <w:pStyle w:val="Heading2"/>
      </w:pPr>
      <w:bookmarkStart w:id="19" w:name="_Toc274480755"/>
      <w:r>
        <w:lastRenderedPageBreak/>
        <w:t>17</w:t>
      </w:r>
      <w:r w:rsidRPr="00BF4036">
        <w:rPr>
          <w:vertAlign w:val="superscript"/>
        </w:rPr>
        <w:t>th</w:t>
      </w:r>
      <w:r>
        <w:t xml:space="preserve"> IALA Conference report</w:t>
      </w:r>
      <w:bookmarkEnd w:id="19"/>
    </w:p>
    <w:p w:rsidR="00BF4036" w:rsidRPr="00BF4036" w:rsidRDefault="003F186C" w:rsidP="003F186C">
      <w:pPr>
        <w:pStyle w:val="BodyText"/>
      </w:pPr>
      <w:r>
        <w:t>Specific attention was drawn to the Conference’s Conclusions and Recommendations (pages 82-84 of the report).  Each was briefly reviewed and then Working groups were asked to consider whether anything reported needed to be reflected in the Committee’s Work Programme.</w:t>
      </w:r>
    </w:p>
    <w:p w:rsidR="009052E5" w:rsidRDefault="00910463" w:rsidP="00873D42">
      <w:pPr>
        <w:pStyle w:val="Heading2"/>
      </w:pPr>
      <w:bookmarkStart w:id="20" w:name="_Toc274480756"/>
      <w:r w:rsidRPr="00B85BFD">
        <w:t>PAP1</w:t>
      </w:r>
      <w:r w:rsidR="00BF4036">
        <w:t>9</w:t>
      </w:r>
      <w:r w:rsidR="009052E5" w:rsidRPr="00B85BFD">
        <w:t xml:space="preserve"> (</w:t>
      </w:r>
      <w:r w:rsidR="00BF4036">
        <w:t>October</w:t>
      </w:r>
      <w:r w:rsidR="009052E5" w:rsidRPr="00B85BFD">
        <w:t xml:space="preserve"> 20</w:t>
      </w:r>
      <w:r w:rsidR="00BF4036">
        <w:t>10</w:t>
      </w:r>
      <w:r w:rsidR="009052E5" w:rsidRPr="00B85BFD">
        <w:t>)</w:t>
      </w:r>
      <w:r w:rsidR="00BF4036">
        <w:t xml:space="preserve"> r</w:t>
      </w:r>
      <w:r w:rsidR="00873D42">
        <w:t>eport</w:t>
      </w:r>
      <w:bookmarkEnd w:id="20"/>
    </w:p>
    <w:p w:rsidR="00873D42" w:rsidRPr="00873D42" w:rsidRDefault="00873D42" w:rsidP="00CA24E3">
      <w:pPr>
        <w:pStyle w:val="BodyText"/>
      </w:pPr>
      <w:r w:rsidRPr="00873D42">
        <w:t>EEP14/4/</w:t>
      </w:r>
      <w:r w:rsidR="00BF4036">
        <w:t>8</w:t>
      </w:r>
      <w:r>
        <w:t xml:space="preserve"> refers.</w:t>
      </w:r>
    </w:p>
    <w:p w:rsidR="00910463" w:rsidRDefault="003F186C" w:rsidP="00CA24E3">
      <w:pPr>
        <w:pStyle w:val="BodyText"/>
      </w:pPr>
      <w:r>
        <w:t>The meeting noted the:</w:t>
      </w:r>
    </w:p>
    <w:p w:rsidR="003F186C" w:rsidRDefault="003F186C" w:rsidP="003F186C">
      <w:pPr>
        <w:pStyle w:val="Bullet1"/>
      </w:pPr>
      <w:r>
        <w:t>request for volunteers to check the dictionary;</w:t>
      </w:r>
    </w:p>
    <w:p w:rsidR="003F186C" w:rsidRDefault="003F186C" w:rsidP="003F186C">
      <w:pPr>
        <w:pStyle w:val="Bullet1"/>
      </w:pPr>
      <w:r>
        <w:t>need to draft a disclaimer for the dictionary (now approved by the LAP);</w:t>
      </w:r>
    </w:p>
    <w:p w:rsidR="003F186C" w:rsidRDefault="009E7347" w:rsidP="003F186C">
      <w:pPr>
        <w:pStyle w:val="Bullet1"/>
      </w:pPr>
      <w:r>
        <w:t>report by the Chairman of EEP;</w:t>
      </w:r>
    </w:p>
    <w:p w:rsidR="009E7347" w:rsidRDefault="009E7347" w:rsidP="003F186C">
      <w:pPr>
        <w:pStyle w:val="Bullet1"/>
      </w:pPr>
      <w:r>
        <w:t>potential for IWRAP Mk2 to in the efficacy of imposing a speed limit;</w:t>
      </w:r>
    </w:p>
    <w:p w:rsidR="009E7347" w:rsidRDefault="009E7347" w:rsidP="003F186C">
      <w:pPr>
        <w:pStyle w:val="Bullet1"/>
      </w:pPr>
      <w:r>
        <w:t>comments about the World-Wide Academy;</w:t>
      </w:r>
    </w:p>
    <w:p w:rsidR="009E7347" w:rsidRDefault="009E7347" w:rsidP="003F186C">
      <w:pPr>
        <w:pStyle w:val="Bullet1"/>
      </w:pPr>
      <w:r>
        <w:t>intention to offer model courses to the World Maritime University (WMU);</w:t>
      </w:r>
    </w:p>
    <w:p w:rsidR="009E7347" w:rsidRDefault="009E7347" w:rsidP="003F186C">
      <w:pPr>
        <w:pStyle w:val="Bullet1"/>
      </w:pPr>
      <w:r>
        <w:t>the forwarding of the committee’s Work Programme to the IALA Council;</w:t>
      </w:r>
    </w:p>
    <w:p w:rsidR="009E7347" w:rsidRDefault="009E7347" w:rsidP="003F186C">
      <w:pPr>
        <w:pStyle w:val="Bullet1"/>
      </w:pPr>
      <w:r>
        <w:t>rules for attendance at IALA meetings;</w:t>
      </w:r>
    </w:p>
    <w:p w:rsidR="009E7347" w:rsidRDefault="009E7347" w:rsidP="003F186C">
      <w:pPr>
        <w:pStyle w:val="Bullet1"/>
      </w:pPr>
      <w:r>
        <w:t>request for a heritage web page;</w:t>
      </w:r>
    </w:p>
    <w:p w:rsidR="009052E5" w:rsidRPr="00B85BFD" w:rsidRDefault="009052E5" w:rsidP="009052E5">
      <w:pPr>
        <w:pStyle w:val="Heading1"/>
      </w:pPr>
      <w:bookmarkStart w:id="21" w:name="_Toc274480757"/>
      <w:r w:rsidRPr="00A464DA">
        <w:t>Reports from Rapporteurs</w:t>
      </w:r>
      <w:bookmarkEnd w:id="21"/>
    </w:p>
    <w:p w:rsidR="009052E5" w:rsidRPr="00B85BFD" w:rsidRDefault="00BF4036" w:rsidP="00EB68E2">
      <w:pPr>
        <w:pStyle w:val="Heading2"/>
      </w:pPr>
      <w:bookmarkStart w:id="22" w:name="_Toc274480758"/>
      <w:r w:rsidRPr="00C51B7E">
        <w:t xml:space="preserve">Developments in Aids to </w:t>
      </w:r>
      <w:proofErr w:type="gramStart"/>
      <w:r w:rsidRPr="00C51B7E">
        <w:t>Navigation  (</w:t>
      </w:r>
      <w:proofErr w:type="gramEnd"/>
      <w:r w:rsidRPr="00C51B7E">
        <w:rPr>
          <w:highlight w:val="yellow"/>
        </w:rPr>
        <w:t>M1*</w:t>
      </w:r>
      <w:r w:rsidRPr="00C51B7E">
        <w:t>)</w:t>
      </w:r>
      <w:bookmarkEnd w:id="22"/>
    </w:p>
    <w:p w:rsidR="009052E5" w:rsidRDefault="009E78BE" w:rsidP="00CA24E3">
      <w:pPr>
        <w:pStyle w:val="BodyText"/>
      </w:pPr>
      <w:r>
        <w:t>Adrian Wilkins</w:t>
      </w:r>
      <w:r w:rsidR="00C81919">
        <w:t xml:space="preserve"> said that dual band radar target enhancers (RTE), combining both X and S bands, are now available from ECHOMAX (</w:t>
      </w:r>
      <w:hyperlink r:id="rId11" w:history="1">
        <w:r w:rsidR="00C81919" w:rsidRPr="002A2DEC">
          <w:rPr>
            <w:rStyle w:val="Hyperlink"/>
          </w:rPr>
          <w:t>www.echomax.co.uk</w:t>
        </w:r>
      </w:hyperlink>
      <w:r w:rsidR="00C81919">
        <w:t>).  They have antenna 685mm long, with 40.5 mm diameter and weight 573 gm.  They are manufactured in the UK for use in yachts.  A similar product is also available from ‘</w:t>
      </w:r>
      <w:proofErr w:type="spellStart"/>
      <w:r w:rsidR="00C81919">
        <w:t>SeaMe</w:t>
      </w:r>
      <w:proofErr w:type="spellEnd"/>
      <w:r w:rsidR="00C81919">
        <w:t>’.</w:t>
      </w:r>
    </w:p>
    <w:p w:rsidR="009052E5" w:rsidRPr="00B85BFD" w:rsidRDefault="00BF4036" w:rsidP="00EB68E2">
      <w:pPr>
        <w:pStyle w:val="Heading2"/>
      </w:pPr>
      <w:bookmarkStart w:id="23" w:name="_Toc274480759"/>
      <w:r w:rsidRPr="00C51B7E">
        <w:t xml:space="preserve">Developments in Renewable Energy </w:t>
      </w:r>
      <w:proofErr w:type="gramStart"/>
      <w:r w:rsidRPr="00C51B7E">
        <w:t>Sources  (</w:t>
      </w:r>
      <w:proofErr w:type="gramEnd"/>
      <w:r w:rsidRPr="00C51B7E">
        <w:rPr>
          <w:highlight w:val="yellow"/>
        </w:rPr>
        <w:t>M2*</w:t>
      </w:r>
      <w:r w:rsidRPr="00C51B7E">
        <w:t>)</w:t>
      </w:r>
      <w:bookmarkEnd w:id="23"/>
    </w:p>
    <w:p w:rsidR="00D462D2" w:rsidRPr="00B85BFD" w:rsidRDefault="00C81919" w:rsidP="00CA24E3">
      <w:pPr>
        <w:pStyle w:val="BodyText"/>
      </w:pPr>
      <w:r>
        <w:t>There was nothing to report.</w:t>
      </w:r>
    </w:p>
    <w:p w:rsidR="009052E5" w:rsidRDefault="00B3633C" w:rsidP="00EB68E2">
      <w:pPr>
        <w:pStyle w:val="Heading2"/>
      </w:pPr>
      <w:bookmarkStart w:id="24" w:name="_Toc274480760"/>
      <w:r w:rsidRPr="00C51B7E">
        <w:t xml:space="preserve">Developments in Battery </w:t>
      </w:r>
      <w:proofErr w:type="gramStart"/>
      <w:r w:rsidRPr="00C51B7E">
        <w:t>Technology  (</w:t>
      </w:r>
      <w:proofErr w:type="gramEnd"/>
      <w:r w:rsidRPr="00C51B7E">
        <w:rPr>
          <w:highlight w:val="yellow"/>
        </w:rPr>
        <w:t>M3*</w:t>
      </w:r>
      <w:r w:rsidRPr="00C51B7E">
        <w:t>)</w:t>
      </w:r>
      <w:bookmarkEnd w:id="24"/>
    </w:p>
    <w:p w:rsidR="00B3633C" w:rsidRDefault="00C81919" w:rsidP="00CA24E3">
      <w:pPr>
        <w:pStyle w:val="BodyText"/>
      </w:pPr>
      <w:r w:rsidRPr="001A1401">
        <w:t>David Jeffkins instanced the paper from Korea (EEP15/8/2) and agreed to provide a presentation</w:t>
      </w:r>
      <w:r w:rsidR="001A1401" w:rsidRPr="001A1401">
        <w:t xml:space="preserve"> on </w:t>
      </w:r>
      <w:proofErr w:type="spellStart"/>
      <w:r w:rsidR="001A1401" w:rsidRPr="001A1401">
        <w:t>Saft</w:t>
      </w:r>
      <w:proofErr w:type="spellEnd"/>
      <w:r w:rsidR="001A1401" w:rsidRPr="001A1401">
        <w:t xml:space="preserve"> batteries, taken</w:t>
      </w:r>
      <w:r w:rsidRPr="001A1401">
        <w:t xml:space="preserve"> from a recent </w:t>
      </w:r>
      <w:r w:rsidR="001A1401" w:rsidRPr="001A1401">
        <w:t>AMSA sponsored AtoN</w:t>
      </w:r>
      <w:r w:rsidRPr="001A1401">
        <w:t xml:space="preserve"> seminar</w:t>
      </w:r>
      <w:r w:rsidR="001A1401" w:rsidRPr="001A1401">
        <w:t xml:space="preserve"> (May 2010)</w:t>
      </w:r>
      <w:r w:rsidRPr="001A1401">
        <w:t>.</w:t>
      </w:r>
      <w:r w:rsidR="001A1401" w:rsidRPr="001A1401">
        <w:t xml:space="preserve">  He was happy to provide additional information or to put members in touch with the speak</w:t>
      </w:r>
      <w:r w:rsidR="001A1401">
        <w:t>er.  The presentation is part of the output from the meeting.</w:t>
      </w:r>
    </w:p>
    <w:p w:rsidR="00741B47" w:rsidRPr="00173A46" w:rsidRDefault="00C81919" w:rsidP="00CA24E3">
      <w:pPr>
        <w:pStyle w:val="BodyText"/>
      </w:pPr>
      <w:r w:rsidRPr="00173A46">
        <w:t xml:space="preserve">Aivar Usk mentioned new IEC standards concerning the testing of </w:t>
      </w:r>
      <w:r w:rsidR="00453FCA" w:rsidRPr="00173A46">
        <w:t>lithium ion</w:t>
      </w:r>
      <w:r w:rsidRPr="00173A46">
        <w:t xml:space="preserve"> cells</w:t>
      </w:r>
      <w:r w:rsidR="00453FCA" w:rsidRPr="00173A46">
        <w:t xml:space="preserve"> for vehicles</w:t>
      </w:r>
      <w:r w:rsidRPr="00173A46">
        <w:t>.  Other new IEC standards may have an impact on Guideline 1012 (For the protection of lighthouses and aids to navigation against damage from lightning</w:t>
      </w:r>
      <w:r w:rsidR="00741B47" w:rsidRPr="00173A46">
        <w:t>).  Specific</w:t>
      </w:r>
      <w:r w:rsidR="00173A46">
        <w:t xml:space="preserve"> details are at Annex J.</w:t>
      </w:r>
    </w:p>
    <w:p w:rsidR="00C81919" w:rsidRDefault="004815FB" w:rsidP="00CA24E3">
      <w:pPr>
        <w:pStyle w:val="BodyText"/>
      </w:pPr>
      <w:r w:rsidRPr="00173A46">
        <w:t>He was invited and agreed to raise the standards with Chairman of WG1.</w:t>
      </w:r>
    </w:p>
    <w:p w:rsidR="00B3633C" w:rsidRPr="00B3633C" w:rsidRDefault="00B3633C" w:rsidP="00B3633C">
      <w:pPr>
        <w:pStyle w:val="Heading2"/>
      </w:pPr>
      <w:bookmarkStart w:id="25" w:name="_Toc274480761"/>
      <w:r w:rsidRPr="00C51B7E">
        <w:t xml:space="preserve">Developments in New Light </w:t>
      </w:r>
      <w:proofErr w:type="gramStart"/>
      <w:r w:rsidRPr="00C51B7E">
        <w:t>Sources  (</w:t>
      </w:r>
      <w:proofErr w:type="gramEnd"/>
      <w:r w:rsidRPr="00C51B7E">
        <w:rPr>
          <w:highlight w:val="yellow"/>
        </w:rPr>
        <w:t>M4*</w:t>
      </w:r>
      <w:r w:rsidRPr="00C51B7E">
        <w:t>)</w:t>
      </w:r>
      <w:bookmarkEnd w:id="25"/>
    </w:p>
    <w:p w:rsidR="004815FB" w:rsidRDefault="004815FB" w:rsidP="00CA24E3">
      <w:pPr>
        <w:pStyle w:val="BodyText"/>
      </w:pPr>
      <w:r>
        <w:t>EEP15/5/4 and EEP15/5/4a</w:t>
      </w:r>
    </w:p>
    <w:p w:rsidR="009052E5" w:rsidRPr="004815FB" w:rsidRDefault="004815FB" w:rsidP="00CA24E3">
      <w:pPr>
        <w:pStyle w:val="BodyText"/>
      </w:pPr>
      <w:r>
        <w:t xml:space="preserve">Ian </w:t>
      </w:r>
      <w:proofErr w:type="spellStart"/>
      <w:r>
        <w:t>Tutt</w:t>
      </w:r>
      <w:proofErr w:type="spellEnd"/>
      <w:r>
        <w:t xml:space="preserve"> introduced his papers.  He said that a 72 watt Citizen high wattage LED is anticipated.  The Citizen range was confirmed as solely white in colour but the </w:t>
      </w:r>
      <w:proofErr w:type="spellStart"/>
      <w:r w:rsidRPr="004815FB">
        <w:t>PhlatLight</w:t>
      </w:r>
      <w:proofErr w:type="spellEnd"/>
      <w:r>
        <w:t xml:space="preserve"> comes in vari</w:t>
      </w:r>
      <w:r w:rsidR="00BB74B8">
        <w:t>ous</w:t>
      </w:r>
      <w:r>
        <w:t xml:space="preserve"> colours.</w:t>
      </w:r>
    </w:p>
    <w:p w:rsidR="009052E5" w:rsidRPr="00B85BFD" w:rsidRDefault="00B3633C" w:rsidP="00EB68E2">
      <w:pPr>
        <w:pStyle w:val="Heading2"/>
      </w:pPr>
      <w:bookmarkStart w:id="26" w:name="_Toc274480762"/>
      <w:r w:rsidRPr="00C51B7E">
        <w:t xml:space="preserve">IALA Certification </w:t>
      </w:r>
      <w:proofErr w:type="gramStart"/>
      <w:r w:rsidRPr="00C51B7E">
        <w:t>Process  (</w:t>
      </w:r>
      <w:proofErr w:type="gramEnd"/>
      <w:r w:rsidRPr="00C51B7E">
        <w:rPr>
          <w:highlight w:val="yellow"/>
        </w:rPr>
        <w:t>M5*</w:t>
      </w:r>
      <w:r w:rsidRPr="00C51B7E">
        <w:t>)</w:t>
      </w:r>
      <w:bookmarkEnd w:id="26"/>
    </w:p>
    <w:p w:rsidR="004815FB" w:rsidRDefault="004815FB" w:rsidP="00CA24E3">
      <w:pPr>
        <w:pStyle w:val="BodyText"/>
      </w:pPr>
      <w:proofErr w:type="gramStart"/>
      <w:r>
        <w:t>EEP15/10/1, EEP15/10/2 &amp; EEP15/10/4.</w:t>
      </w:r>
      <w:proofErr w:type="gramEnd"/>
    </w:p>
    <w:p w:rsidR="00B3633C" w:rsidRDefault="004815FB" w:rsidP="00CA24E3">
      <w:pPr>
        <w:pStyle w:val="BodyText"/>
      </w:pPr>
      <w:r>
        <w:lastRenderedPageBreak/>
        <w:t xml:space="preserve">It was confirmed that </w:t>
      </w:r>
      <w:proofErr w:type="spellStart"/>
      <w:r>
        <w:t>Zeni</w:t>
      </w:r>
      <w:proofErr w:type="spellEnd"/>
      <w:r>
        <w:t xml:space="preserve"> </w:t>
      </w:r>
      <w:proofErr w:type="spellStart"/>
      <w:r>
        <w:t>Lite</w:t>
      </w:r>
      <w:proofErr w:type="spellEnd"/>
      <w:r>
        <w:t xml:space="preserve"> Buoy Co. Ltd. </w:t>
      </w:r>
      <w:proofErr w:type="gramStart"/>
      <w:r>
        <w:t>have</w:t>
      </w:r>
      <w:proofErr w:type="gramEnd"/>
      <w:r>
        <w:t xml:space="preserve"> applied for product certification since the last meeting.  With regard to the representation coming from the IMC, David Jeffkins</w:t>
      </w:r>
      <w:r w:rsidR="00F52B65">
        <w:t xml:space="preserve"> said that </w:t>
      </w:r>
      <w:r>
        <w:t>the papers would be discussed within WG3.  It was noted that although there is an action pending from the IMC the Committee could (and sho</w:t>
      </w:r>
      <w:r w:rsidR="006F4CAF">
        <w:t>uld)</w:t>
      </w:r>
      <w:r>
        <w:t xml:space="preserve"> form its own view.</w:t>
      </w:r>
    </w:p>
    <w:p w:rsidR="006F4CAF" w:rsidRPr="00B85BFD" w:rsidRDefault="006F4CAF" w:rsidP="00CA24E3">
      <w:pPr>
        <w:pStyle w:val="BodyText"/>
      </w:pPr>
      <w:r>
        <w:t>In discussion there was no</w:t>
      </w:r>
      <w:r w:rsidR="002D6897">
        <w:t xml:space="preserve"> strong support for the scheme but there was support for the retention of the product templates and WG3 were encouraged to consider retaining them if, after their deliberations, they were to recommend suspension of the Product Certification Scheme.</w:t>
      </w:r>
    </w:p>
    <w:p w:rsidR="009052E5" w:rsidRPr="00B85BFD" w:rsidRDefault="00B3633C" w:rsidP="00EB68E2">
      <w:pPr>
        <w:pStyle w:val="Heading2"/>
      </w:pPr>
      <w:bookmarkStart w:id="27" w:name="_Toc274480763"/>
      <w:r w:rsidRPr="00C51B7E">
        <w:t xml:space="preserve">CIE-IALA </w:t>
      </w:r>
      <w:proofErr w:type="gramStart"/>
      <w:r w:rsidRPr="00C51B7E">
        <w:t>Liaison  (</w:t>
      </w:r>
      <w:proofErr w:type="gramEnd"/>
      <w:r w:rsidRPr="00C51B7E">
        <w:rPr>
          <w:highlight w:val="yellow"/>
        </w:rPr>
        <w:t>M6*</w:t>
      </w:r>
      <w:r w:rsidRPr="00C51B7E">
        <w:t>)</w:t>
      </w:r>
      <w:bookmarkEnd w:id="27"/>
    </w:p>
    <w:p w:rsidR="00B52F37" w:rsidRDefault="00B52F37" w:rsidP="00CA24E3">
      <w:pPr>
        <w:pStyle w:val="BodyText"/>
      </w:pPr>
      <w:r>
        <w:t>EEP1</w:t>
      </w:r>
      <w:r w:rsidR="00B3633C">
        <w:t>5</w:t>
      </w:r>
      <w:r>
        <w:t>/5/</w:t>
      </w:r>
      <w:r w:rsidR="006F4CAF">
        <w:t>6</w:t>
      </w:r>
      <w:r>
        <w:t xml:space="preserve"> and EEP1</w:t>
      </w:r>
      <w:r w:rsidR="00B3633C">
        <w:t>5</w:t>
      </w:r>
      <w:r>
        <w:t>/5/</w:t>
      </w:r>
      <w:r w:rsidR="006F4CAF">
        <w:t>6a</w:t>
      </w:r>
      <w:r>
        <w:t xml:space="preserve"> refer.</w:t>
      </w:r>
    </w:p>
    <w:p w:rsidR="00B3633C" w:rsidRPr="00CA24E3" w:rsidRDefault="009052E5" w:rsidP="00CA24E3">
      <w:pPr>
        <w:pStyle w:val="BodyText"/>
        <w:rPr>
          <w:rStyle w:val="BodyTextChar"/>
        </w:rPr>
      </w:pPr>
      <w:r w:rsidRPr="00B85BFD">
        <w:t xml:space="preserve">Ian </w:t>
      </w:r>
      <w:proofErr w:type="spellStart"/>
      <w:r w:rsidRPr="00B85BFD">
        <w:t>Tutt</w:t>
      </w:r>
      <w:proofErr w:type="spellEnd"/>
      <w:r w:rsidRPr="00B85BFD">
        <w:t xml:space="preserve"> </w:t>
      </w:r>
      <w:r w:rsidR="00B52F37">
        <w:t xml:space="preserve">introduced </w:t>
      </w:r>
      <w:r w:rsidR="006F4CAF">
        <w:t>his papers, saying that they had been extracted from a draft report from a CIE Technical Committee document.  The papers would be reviewed within WG4.</w:t>
      </w:r>
    </w:p>
    <w:p w:rsidR="00B23FFC" w:rsidRDefault="006F4CAF" w:rsidP="00CA24E3">
      <w:pPr>
        <w:pStyle w:val="BodyText"/>
      </w:pPr>
      <w:r>
        <w:t>He added that here was no activity to report on from the CIE working group but that he anticipated being able to make a report at EEP16.</w:t>
      </w:r>
    </w:p>
    <w:p w:rsidR="006F4CAF" w:rsidRDefault="00054156" w:rsidP="00CA24E3">
      <w:pPr>
        <w:pStyle w:val="BodyText"/>
      </w:pPr>
      <w:r>
        <w:t>As</w:t>
      </w:r>
      <w:r w:rsidR="006F4CAF">
        <w:t xml:space="preserve"> Ian </w:t>
      </w:r>
      <w:proofErr w:type="spellStart"/>
      <w:r w:rsidR="006F4CAF">
        <w:t>Tutt</w:t>
      </w:r>
      <w:proofErr w:type="spellEnd"/>
      <w:r w:rsidR="006F4CAF">
        <w:t xml:space="preserve"> is approaching retirement, the question of his relief for this important activity was raised and discussed.  Trinity House said that the matter is under active consideration.</w:t>
      </w:r>
    </w:p>
    <w:p w:rsidR="009052E5" w:rsidRDefault="009052E5" w:rsidP="009052E5">
      <w:pPr>
        <w:pStyle w:val="Heading1"/>
      </w:pPr>
      <w:bookmarkStart w:id="28" w:name="_Toc274480764"/>
      <w:r w:rsidRPr="00B85BFD">
        <w:rPr>
          <w:caps/>
        </w:rPr>
        <w:t>P</w:t>
      </w:r>
      <w:r w:rsidR="002E7C86" w:rsidRPr="00B85BFD">
        <w:t>resentations</w:t>
      </w:r>
      <w:bookmarkEnd w:id="28"/>
    </w:p>
    <w:p w:rsidR="006F4CAF" w:rsidRPr="006F4CAF" w:rsidRDefault="006F4CAF" w:rsidP="006F4CAF">
      <w:pPr>
        <w:pStyle w:val="BodyText"/>
      </w:pPr>
      <w:r>
        <w:t xml:space="preserve">The </w:t>
      </w:r>
      <w:r w:rsidRPr="00AF743F">
        <w:t xml:space="preserve">three </w:t>
      </w:r>
      <w:r>
        <w:t xml:space="preserve">presentations </w:t>
      </w:r>
      <w:r w:rsidRPr="00AF743F">
        <w:t>were made during the opening plenary session.  All have been made available on the IALA ftp site.</w:t>
      </w:r>
    </w:p>
    <w:p w:rsidR="000A4D5D" w:rsidRDefault="000A4D5D" w:rsidP="000A4D5D">
      <w:pPr>
        <w:pStyle w:val="Heading2"/>
        <w:tabs>
          <w:tab w:val="left" w:pos="5103"/>
        </w:tabs>
      </w:pPr>
      <w:bookmarkStart w:id="29" w:name="_Toc274480765"/>
      <w:r>
        <w:t>IALA World-Wide Academy</w:t>
      </w:r>
      <w:r>
        <w:tab/>
        <w:t>Jean-Charles Leclair</w:t>
      </w:r>
      <w:bookmarkEnd w:id="29"/>
    </w:p>
    <w:p w:rsidR="000A4D5D" w:rsidRPr="000A4D5D" w:rsidRDefault="006F4CAF" w:rsidP="006F4CAF">
      <w:pPr>
        <w:pStyle w:val="BodyText"/>
      </w:pPr>
      <w:r>
        <w:t xml:space="preserve">Jean-Charles Leclair presented the background, purpose and aims of the WWA.  He then presented the current work on AtoN training, which is in support of SOLAS chapter V, regulation 13.  He indicated that the aim is to provide a family of documents (Recommendation, Guideline, </w:t>
      </w:r>
      <w:proofErr w:type="gramStart"/>
      <w:r>
        <w:t>Model</w:t>
      </w:r>
      <w:proofErr w:type="gramEnd"/>
      <w:r>
        <w:t xml:space="preserve"> Course), with as many model courses as are necessary.  He indicated that a template model course is already available from the IALA website and requested any potential authors to contact him or IALA.  He also sought material from members’ training establishments (in English) which could be used to advance the writing of model courses.</w:t>
      </w:r>
    </w:p>
    <w:p w:rsidR="000A4D5D" w:rsidRDefault="000A4D5D" w:rsidP="000A4D5D">
      <w:pPr>
        <w:pStyle w:val="Heading2"/>
        <w:tabs>
          <w:tab w:val="left" w:pos="5103"/>
        </w:tabs>
        <w:rPr>
          <w:bCs/>
          <w:lang w:val="pt-PT"/>
        </w:rPr>
      </w:pPr>
      <w:bookmarkStart w:id="30" w:name="_Toc274480766"/>
      <w:r w:rsidRPr="00672CC3">
        <w:t>Radioactive Lightning Rods</w:t>
      </w:r>
      <w:r>
        <w:tab/>
      </w:r>
      <w:r w:rsidR="00EF76C5">
        <w:rPr>
          <w:bCs/>
          <w:lang w:val="pt-PT"/>
        </w:rPr>
        <w:t>Manue</w:t>
      </w:r>
      <w:r>
        <w:rPr>
          <w:bCs/>
          <w:lang w:val="pt-PT"/>
        </w:rPr>
        <w:t>l Santos</w:t>
      </w:r>
      <w:bookmarkEnd w:id="30"/>
    </w:p>
    <w:p w:rsidR="00054156" w:rsidRDefault="00EF76C5" w:rsidP="00054156">
      <w:pPr>
        <w:rPr>
          <w:lang w:val="pt-PT" w:eastAsia="en-GB"/>
        </w:rPr>
      </w:pPr>
      <w:r>
        <w:rPr>
          <w:lang w:val="pt-PT" w:eastAsia="en-GB"/>
        </w:rPr>
        <w:t>Manue</w:t>
      </w:r>
      <w:r w:rsidR="00CD4475">
        <w:rPr>
          <w:lang w:val="pt-PT" w:eastAsia="en-GB"/>
        </w:rPr>
        <w:t>l Santos sketched out the history of lightning conductors and gave some details about the first radioactive lighning rods, including their half-life.  He covered the problems caused by exposure of radioactive lightning rods to the weather and then spoke of more recent developments, their protection levels and relevant standard</w:t>
      </w:r>
      <w:r w:rsidR="002F1F93">
        <w:rPr>
          <w:lang w:val="pt-PT" w:eastAsia="en-GB"/>
        </w:rPr>
        <w:t>s.  H</w:t>
      </w:r>
      <w:r w:rsidR="00CD4475">
        <w:rPr>
          <w:lang w:val="pt-PT" w:eastAsia="en-GB"/>
        </w:rPr>
        <w:t xml:space="preserve">e indicated that there are now two main types: meshes / air terminators and ionisation devices. </w:t>
      </w:r>
      <w:r w:rsidR="00BB74B8">
        <w:rPr>
          <w:lang w:val="pt-PT" w:eastAsia="en-GB"/>
        </w:rPr>
        <w:t xml:space="preserve"> </w:t>
      </w:r>
      <w:r w:rsidR="00CD4475">
        <w:rPr>
          <w:lang w:val="pt-PT" w:eastAsia="en-GB"/>
        </w:rPr>
        <w:t>The conclusions presented were;</w:t>
      </w:r>
    </w:p>
    <w:p w:rsidR="00CD4475" w:rsidRPr="00CD4475" w:rsidRDefault="00CD4475" w:rsidP="00CD4475">
      <w:pPr>
        <w:pStyle w:val="Bullet1"/>
        <w:rPr>
          <w:lang w:val="pt-PT"/>
        </w:rPr>
      </w:pPr>
      <w:r w:rsidRPr="00CD4475">
        <w:rPr>
          <w:lang w:val="pt-PT"/>
        </w:rPr>
        <w:t xml:space="preserve">More electronic systems are being used in lighthouses and </w:t>
      </w:r>
      <w:r w:rsidR="00B819D9">
        <w:rPr>
          <w:lang w:val="pt-PT"/>
        </w:rPr>
        <w:t>they are</w:t>
      </w:r>
      <w:r w:rsidRPr="00CD4475">
        <w:rPr>
          <w:lang w:val="pt-PT"/>
        </w:rPr>
        <w:t xml:space="preserve"> becoming more sophisticated;</w:t>
      </w:r>
    </w:p>
    <w:p w:rsidR="00CD4475" w:rsidRPr="00CD4475" w:rsidRDefault="00B819D9" w:rsidP="00CD4475">
      <w:pPr>
        <w:pStyle w:val="Bullet1"/>
        <w:rPr>
          <w:lang w:val="pt-PT"/>
        </w:rPr>
      </w:pPr>
      <w:r>
        <w:rPr>
          <w:lang w:val="pt-PT"/>
        </w:rPr>
        <w:t>I</w:t>
      </w:r>
      <w:r w:rsidR="00CD4475" w:rsidRPr="00CD4475">
        <w:rPr>
          <w:lang w:val="pt-PT"/>
        </w:rPr>
        <w:t>t is very important to protect these systems against lightning;</w:t>
      </w:r>
    </w:p>
    <w:p w:rsidR="00CD4475" w:rsidRPr="00CD4475" w:rsidRDefault="00CD4475" w:rsidP="00CD4475">
      <w:pPr>
        <w:pStyle w:val="Bullet1"/>
        <w:rPr>
          <w:lang w:val="pt-PT"/>
        </w:rPr>
      </w:pPr>
      <w:r w:rsidRPr="00CD4475">
        <w:rPr>
          <w:lang w:val="pt-PT"/>
        </w:rPr>
        <w:t>The radioactive lightning rods which were used until the eighties no longer meet the current standards to protect our equipment and are a potential hazard that needs to be eliminated;</w:t>
      </w:r>
    </w:p>
    <w:p w:rsidR="00CD4475" w:rsidRDefault="00CD4475" w:rsidP="00CD4475">
      <w:pPr>
        <w:pStyle w:val="Bullet1"/>
        <w:rPr>
          <w:lang w:val="pt-PT"/>
        </w:rPr>
      </w:pPr>
      <w:r w:rsidRPr="00CD4475">
        <w:rPr>
          <w:lang w:val="pt-PT"/>
        </w:rPr>
        <w:t>After being removed, they are cons</w:t>
      </w:r>
      <w:r w:rsidR="00B819D9">
        <w:rPr>
          <w:lang w:val="pt-PT"/>
        </w:rPr>
        <w:t xml:space="preserve">idered radioactive waste and so </w:t>
      </w:r>
      <w:r w:rsidRPr="00CD4475">
        <w:rPr>
          <w:lang w:val="pt-PT"/>
        </w:rPr>
        <w:t>should be treated</w:t>
      </w:r>
      <w:r w:rsidR="00B819D9">
        <w:rPr>
          <w:lang w:val="pt-PT"/>
        </w:rPr>
        <w:t xml:space="preserve"> as such</w:t>
      </w:r>
      <w:r w:rsidRPr="00CD4475">
        <w:rPr>
          <w:lang w:val="pt-PT"/>
        </w:rPr>
        <w:t>.</w:t>
      </w:r>
    </w:p>
    <w:p w:rsidR="00CD4475" w:rsidRDefault="00CD4475" w:rsidP="00CD4475">
      <w:pPr>
        <w:pStyle w:val="BodyText"/>
        <w:rPr>
          <w:lang w:val="pt-PT"/>
        </w:rPr>
      </w:pPr>
      <w:r>
        <w:rPr>
          <w:lang w:val="pt-PT"/>
        </w:rPr>
        <w:t>The presentation ended with rules for handling such devices.</w:t>
      </w:r>
    </w:p>
    <w:p w:rsidR="00CD4475" w:rsidRPr="00054156" w:rsidRDefault="00CD4475" w:rsidP="00CD4475">
      <w:pPr>
        <w:pStyle w:val="BodyText"/>
        <w:rPr>
          <w:lang w:val="pt-PT"/>
        </w:rPr>
      </w:pPr>
      <w:r>
        <w:rPr>
          <w:lang w:val="pt-PT"/>
        </w:rPr>
        <w:t>In response to a query it was confirmed the radioactive material is around the tip of the device.  I</w:t>
      </w:r>
      <w:r w:rsidR="00BB74B8">
        <w:rPr>
          <w:lang w:val="pt-PT"/>
        </w:rPr>
        <w:t>n further discussion, it</w:t>
      </w:r>
      <w:r>
        <w:rPr>
          <w:lang w:val="pt-PT"/>
        </w:rPr>
        <w:t xml:space="preserve"> was also </w:t>
      </w:r>
      <w:r w:rsidR="00BB74B8">
        <w:rPr>
          <w:lang w:val="pt-PT"/>
        </w:rPr>
        <w:t>sta</w:t>
      </w:r>
      <w:r>
        <w:rPr>
          <w:lang w:val="pt-PT"/>
        </w:rPr>
        <w:t>ted that it has been predicted that 1</w:t>
      </w:r>
      <w:r w:rsidR="00E807FE">
        <w:rPr>
          <w:rFonts w:cs="Arial"/>
          <w:lang w:val="pt-PT"/>
        </w:rPr>
        <w:t>º</w:t>
      </w:r>
      <w:r w:rsidR="00E807FE">
        <w:rPr>
          <w:lang w:val="pt-PT"/>
        </w:rPr>
        <w:t>C of atmospheric warming will r</w:t>
      </w:r>
      <w:r>
        <w:rPr>
          <w:lang w:val="pt-PT"/>
        </w:rPr>
        <w:t>a</w:t>
      </w:r>
      <w:r w:rsidR="00E807FE">
        <w:rPr>
          <w:lang w:val="pt-PT"/>
        </w:rPr>
        <w:t>i</w:t>
      </w:r>
      <w:r>
        <w:rPr>
          <w:lang w:val="pt-PT"/>
        </w:rPr>
        <w:t xml:space="preserve">se the probablility of lightinging </w:t>
      </w:r>
      <w:r w:rsidR="00E807FE">
        <w:rPr>
          <w:lang w:val="pt-PT"/>
        </w:rPr>
        <w:t xml:space="preserve">occurring </w:t>
      </w:r>
      <w:r>
        <w:rPr>
          <w:lang w:val="pt-PT"/>
        </w:rPr>
        <w:t>by 20%.</w:t>
      </w:r>
    </w:p>
    <w:p w:rsidR="00B819D9" w:rsidRDefault="00B819D9">
      <w:pPr>
        <w:rPr>
          <w:b/>
          <w:bCs/>
          <w:szCs w:val="20"/>
          <w:lang w:val="pt-PT" w:eastAsia="en-GB"/>
        </w:rPr>
      </w:pPr>
      <w:r>
        <w:rPr>
          <w:bCs/>
          <w:lang w:val="pt-PT"/>
        </w:rPr>
        <w:br w:type="page"/>
      </w:r>
    </w:p>
    <w:p w:rsidR="000A4D5D" w:rsidRDefault="000A4D5D" w:rsidP="000A4D5D">
      <w:pPr>
        <w:pStyle w:val="Heading2"/>
        <w:tabs>
          <w:tab w:val="left" w:pos="5103"/>
        </w:tabs>
        <w:rPr>
          <w:bCs/>
          <w:lang w:val="pt-PT"/>
        </w:rPr>
      </w:pPr>
      <w:bookmarkStart w:id="31" w:name="_Toc274480767"/>
      <w:r>
        <w:rPr>
          <w:bCs/>
          <w:lang w:val="pt-PT"/>
        </w:rPr>
        <w:lastRenderedPageBreak/>
        <w:t xml:space="preserve">Proposal for voluntary </w:t>
      </w:r>
      <w:r w:rsidR="002F1F93">
        <w:rPr>
          <w:bCs/>
          <w:lang w:val="pt-PT"/>
        </w:rPr>
        <w:t xml:space="preserve">product information exchange </w:t>
      </w:r>
      <w:r>
        <w:rPr>
          <w:bCs/>
          <w:lang w:val="pt-PT"/>
        </w:rPr>
        <w:t>standard</w:t>
      </w:r>
      <w:r>
        <w:rPr>
          <w:bCs/>
          <w:lang w:val="pt-PT"/>
        </w:rPr>
        <w:tab/>
        <w:t>Aivar Usk</w:t>
      </w:r>
      <w:bookmarkEnd w:id="31"/>
    </w:p>
    <w:p w:rsidR="00054156" w:rsidRDefault="00CD4475" w:rsidP="00CD4475">
      <w:pPr>
        <w:pStyle w:val="BodyText"/>
        <w:rPr>
          <w:lang w:val="en-US"/>
        </w:rPr>
      </w:pPr>
      <w:r>
        <w:rPr>
          <w:lang w:val="pt-PT"/>
        </w:rPr>
        <w:t xml:space="preserve">The full title of Aivar Usk’s presentation was </w:t>
      </w:r>
      <w:r w:rsidRPr="00CD4475">
        <w:rPr>
          <w:bCs/>
          <w:lang w:val="et-EE"/>
        </w:rPr>
        <w:t xml:space="preserve">Proposal for voluntary product </w:t>
      </w:r>
      <w:r w:rsidR="00453FCA">
        <w:rPr>
          <w:bCs/>
          <w:lang w:val="et-EE"/>
        </w:rPr>
        <w:t xml:space="preserve">information exchange </w:t>
      </w:r>
      <w:r w:rsidRPr="00CD4475">
        <w:rPr>
          <w:bCs/>
          <w:lang w:val="et-EE"/>
        </w:rPr>
        <w:t>standard</w:t>
      </w:r>
      <w:r w:rsidR="00453FCA">
        <w:rPr>
          <w:bCs/>
          <w:lang w:val="et-EE"/>
        </w:rPr>
        <w:t xml:space="preserve">, </w:t>
      </w:r>
      <w:r>
        <w:rPr>
          <w:lang w:val="en-US"/>
        </w:rPr>
        <w:t>‘</w:t>
      </w:r>
      <w:r w:rsidRPr="00CD4475">
        <w:rPr>
          <w:lang w:val="en-US"/>
        </w:rPr>
        <w:t xml:space="preserve">Standard </w:t>
      </w:r>
      <w:r w:rsidRPr="00CD4475">
        <w:rPr>
          <w:lang w:val="et-EE"/>
        </w:rPr>
        <w:t xml:space="preserve">Format </w:t>
      </w:r>
      <w:r w:rsidRPr="00CD4475">
        <w:rPr>
          <w:lang w:val="en-US"/>
        </w:rPr>
        <w:t>for Communicating Technical Parameters of AtoN Products in Electronic Form</w:t>
      </w:r>
      <w:r>
        <w:rPr>
          <w:lang w:val="en-US"/>
        </w:rPr>
        <w:t>.’</w:t>
      </w:r>
      <w:r w:rsidR="00355BFF">
        <w:rPr>
          <w:lang w:val="en-US"/>
        </w:rPr>
        <w:t xml:space="preserve">  The presentation showed why </w:t>
      </w:r>
      <w:proofErr w:type="spellStart"/>
      <w:r w:rsidR="00355BFF">
        <w:rPr>
          <w:lang w:val="en-US"/>
        </w:rPr>
        <w:t>Cybernetica</w:t>
      </w:r>
      <w:proofErr w:type="spellEnd"/>
      <w:r w:rsidR="00355BFF">
        <w:rPr>
          <w:lang w:val="en-US"/>
        </w:rPr>
        <w:t xml:space="preserve"> AS had embarked on the project and the reasons why standardization was considered desirable.  An example excerpt was shown and the presentation ended with the question ‘If this is considered useful, should an EEP working group be formed to further examine the concept, probably in conjunction with ANM?’</w:t>
      </w:r>
    </w:p>
    <w:p w:rsidR="00355BFF" w:rsidRDefault="00355BFF" w:rsidP="00CD4475">
      <w:pPr>
        <w:pStyle w:val="BodyText"/>
        <w:rPr>
          <w:lang w:val="en-US"/>
        </w:rPr>
      </w:pPr>
      <w:r>
        <w:rPr>
          <w:lang w:val="en-US"/>
        </w:rPr>
        <w:t xml:space="preserve">It was observed that what had been shown might be a way of </w:t>
      </w:r>
      <w:r w:rsidR="00453FCA">
        <w:rPr>
          <w:lang w:val="en-US"/>
        </w:rPr>
        <w:t>using the information from</w:t>
      </w:r>
      <w:r>
        <w:rPr>
          <w:lang w:val="en-US"/>
        </w:rPr>
        <w:t xml:space="preserve"> product templates.  It was then remarked that the potential application might go beyond product templates and WG3 were invited to consider Aivar </w:t>
      </w:r>
      <w:proofErr w:type="spellStart"/>
      <w:r>
        <w:rPr>
          <w:lang w:val="en-US"/>
        </w:rPr>
        <w:t>Usk’s</w:t>
      </w:r>
      <w:proofErr w:type="spellEnd"/>
      <w:r>
        <w:rPr>
          <w:lang w:val="en-US"/>
        </w:rPr>
        <w:t xml:space="preserve"> proposal.</w:t>
      </w:r>
    </w:p>
    <w:p w:rsidR="00CD4475" w:rsidRDefault="00355BFF" w:rsidP="00CD4475">
      <w:pPr>
        <w:pStyle w:val="BodyText"/>
        <w:rPr>
          <w:lang w:val="pt-PT"/>
        </w:rPr>
      </w:pPr>
      <w:r>
        <w:rPr>
          <w:lang w:val="pt-PT"/>
        </w:rPr>
        <w:t>It was noted that there may be a need to consider any further development in the light of the IALA UMDM and how it too might develop.</w:t>
      </w:r>
    </w:p>
    <w:p w:rsidR="00E11B9A" w:rsidRPr="00054156" w:rsidRDefault="00E11B9A" w:rsidP="00CD4475">
      <w:pPr>
        <w:pStyle w:val="BodyText"/>
        <w:rPr>
          <w:lang w:val="pt-PT"/>
        </w:rPr>
      </w:pPr>
      <w:r>
        <w:rPr>
          <w:lang w:val="pt-PT"/>
        </w:rPr>
        <w:t>The Chairman thanked the presenters and remarked that he had never heard of radioactive lighning protection but would be investigating it further, after the meeting.</w:t>
      </w:r>
    </w:p>
    <w:p w:rsidR="009052E5" w:rsidRPr="00B85BFD" w:rsidRDefault="004E4F65" w:rsidP="000A4D5D">
      <w:pPr>
        <w:pStyle w:val="Heading1"/>
      </w:pPr>
      <w:bookmarkStart w:id="32" w:name="_Toc274480768"/>
      <w:r>
        <w:t>Establish Working Groups</w:t>
      </w:r>
      <w:bookmarkEnd w:id="32"/>
    </w:p>
    <w:p w:rsidR="009052E5" w:rsidRPr="00B85BFD" w:rsidRDefault="009052E5" w:rsidP="00CA24E3">
      <w:pPr>
        <w:pStyle w:val="BodyText"/>
      </w:pPr>
      <w:r w:rsidRPr="00B85BFD">
        <w:t>T</w:t>
      </w:r>
      <w:r w:rsidR="00054156">
        <w:t xml:space="preserve">he Chairman proposed that </w:t>
      </w:r>
      <w:proofErr w:type="gramStart"/>
      <w:r w:rsidR="00054156">
        <w:t>four Working G</w:t>
      </w:r>
      <w:r w:rsidRPr="00B85BFD">
        <w:t>roups</w:t>
      </w:r>
      <w:r w:rsidR="00054156">
        <w:t xml:space="preserve"> (WG)</w:t>
      </w:r>
      <w:proofErr w:type="gramEnd"/>
      <w:r w:rsidRPr="00B85BFD">
        <w:t xml:space="preserve"> be established, as outlined below:</w:t>
      </w:r>
    </w:p>
    <w:tbl>
      <w:tblPr>
        <w:tblW w:w="0" w:type="auto"/>
        <w:jc w:val="center"/>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1"/>
        <w:gridCol w:w="2729"/>
      </w:tblGrid>
      <w:tr w:rsidR="009052E5" w:rsidRPr="00B85BFD" w:rsidTr="000E09B1">
        <w:trPr>
          <w:jc w:val="center"/>
        </w:trPr>
        <w:tc>
          <w:tcPr>
            <w:tcW w:w="5851" w:type="dxa"/>
            <w:tcBorders>
              <w:bottom w:val="thickThinSmallGap" w:sz="24" w:space="0" w:color="auto"/>
            </w:tcBorders>
            <w:vAlign w:val="center"/>
          </w:tcPr>
          <w:p w:rsidR="009052E5" w:rsidRPr="00B85BFD" w:rsidRDefault="009052E5" w:rsidP="002D0461">
            <w:pPr>
              <w:pStyle w:val="BodyText"/>
              <w:spacing w:before="60" w:after="60"/>
              <w:jc w:val="center"/>
              <w:rPr>
                <w:rFonts w:cs="Arial"/>
              </w:rPr>
            </w:pPr>
            <w:r w:rsidRPr="00B85BFD">
              <w:rPr>
                <w:rFonts w:cs="Arial"/>
              </w:rPr>
              <w:t>Working Group</w:t>
            </w:r>
          </w:p>
        </w:tc>
        <w:tc>
          <w:tcPr>
            <w:tcW w:w="2729" w:type="dxa"/>
            <w:tcBorders>
              <w:bottom w:val="thickThinSmallGap" w:sz="24" w:space="0" w:color="auto"/>
            </w:tcBorders>
            <w:vAlign w:val="center"/>
          </w:tcPr>
          <w:p w:rsidR="009052E5" w:rsidRPr="00B85BFD" w:rsidRDefault="009052E5" w:rsidP="002D0461">
            <w:pPr>
              <w:pStyle w:val="BodyText"/>
              <w:spacing w:before="60" w:after="60"/>
              <w:jc w:val="center"/>
              <w:rPr>
                <w:rFonts w:cs="Arial"/>
              </w:rPr>
            </w:pPr>
            <w:r w:rsidRPr="00B85BFD">
              <w:rPr>
                <w:rFonts w:cs="Arial"/>
              </w:rPr>
              <w:t>Working Group Chair</w:t>
            </w:r>
          </w:p>
        </w:tc>
      </w:tr>
      <w:tr w:rsidR="009052E5" w:rsidRPr="00B85BFD" w:rsidTr="000E09B1">
        <w:trPr>
          <w:jc w:val="center"/>
        </w:trPr>
        <w:tc>
          <w:tcPr>
            <w:tcW w:w="5851" w:type="dxa"/>
            <w:tcBorders>
              <w:top w:val="thickThinSmallGap" w:sz="24" w:space="0" w:color="auto"/>
            </w:tcBorders>
            <w:vAlign w:val="center"/>
          </w:tcPr>
          <w:p w:rsidR="009052E5" w:rsidRPr="00B85BFD" w:rsidRDefault="009052E5" w:rsidP="002D0461">
            <w:pPr>
              <w:pStyle w:val="BodyText"/>
              <w:spacing w:before="60" w:after="60"/>
              <w:ind w:left="810" w:hanging="810"/>
              <w:rPr>
                <w:rFonts w:cs="Arial"/>
              </w:rPr>
            </w:pPr>
            <w:r w:rsidRPr="00B85BFD">
              <w:rPr>
                <w:rFonts w:cs="Arial"/>
              </w:rPr>
              <w:t xml:space="preserve">WG1 – Aids to navigation design and maintenance </w:t>
            </w:r>
          </w:p>
        </w:tc>
        <w:tc>
          <w:tcPr>
            <w:tcW w:w="2729" w:type="dxa"/>
            <w:tcBorders>
              <w:top w:val="thickThinSmallGap" w:sz="24" w:space="0" w:color="auto"/>
            </w:tcBorders>
            <w:vAlign w:val="center"/>
          </w:tcPr>
          <w:p w:rsidR="009052E5" w:rsidRPr="00B85BFD" w:rsidRDefault="009052E5" w:rsidP="002D0461">
            <w:pPr>
              <w:pStyle w:val="BodyText"/>
              <w:spacing w:before="60" w:after="60"/>
              <w:rPr>
                <w:rFonts w:cs="Arial"/>
              </w:rPr>
            </w:pPr>
            <w:r w:rsidRPr="000A4D5D">
              <w:rPr>
                <w:rFonts w:cs="Arial"/>
              </w:rPr>
              <w:t>Adrian Wilkins</w:t>
            </w:r>
          </w:p>
        </w:tc>
      </w:tr>
      <w:tr w:rsidR="009052E5" w:rsidRPr="00B85BFD" w:rsidTr="000E09B1">
        <w:trPr>
          <w:jc w:val="center"/>
        </w:trPr>
        <w:tc>
          <w:tcPr>
            <w:tcW w:w="5851" w:type="dxa"/>
            <w:vAlign w:val="center"/>
          </w:tcPr>
          <w:p w:rsidR="009052E5" w:rsidRPr="00B85BFD" w:rsidRDefault="009052E5" w:rsidP="002D0461">
            <w:pPr>
              <w:pStyle w:val="BodyText"/>
              <w:spacing w:before="60" w:after="60"/>
              <w:ind w:left="810" w:hanging="810"/>
              <w:rPr>
                <w:rFonts w:cs="Arial"/>
              </w:rPr>
            </w:pPr>
            <w:r w:rsidRPr="00B85BFD">
              <w:rPr>
                <w:rFonts w:cs="Arial"/>
              </w:rPr>
              <w:t>WG2 – Heritage and civil engineering</w:t>
            </w:r>
          </w:p>
        </w:tc>
        <w:tc>
          <w:tcPr>
            <w:tcW w:w="2729" w:type="dxa"/>
            <w:vAlign w:val="center"/>
          </w:tcPr>
          <w:p w:rsidR="009052E5" w:rsidRPr="00B85BFD" w:rsidRDefault="009052E5" w:rsidP="002D0461">
            <w:pPr>
              <w:pStyle w:val="BodyText"/>
              <w:spacing w:before="60" w:after="60"/>
              <w:rPr>
                <w:rFonts w:cs="Arial"/>
              </w:rPr>
            </w:pPr>
            <w:r w:rsidRPr="00B85BFD">
              <w:rPr>
                <w:rFonts w:cs="Arial"/>
              </w:rPr>
              <w:t>Bob McIntosh</w:t>
            </w:r>
          </w:p>
        </w:tc>
      </w:tr>
      <w:tr w:rsidR="009052E5" w:rsidRPr="00B85BFD" w:rsidTr="000E09B1">
        <w:trPr>
          <w:jc w:val="center"/>
        </w:trPr>
        <w:tc>
          <w:tcPr>
            <w:tcW w:w="5851" w:type="dxa"/>
            <w:vAlign w:val="center"/>
          </w:tcPr>
          <w:p w:rsidR="009052E5" w:rsidRPr="00B85BFD" w:rsidRDefault="009052E5" w:rsidP="002D0461">
            <w:pPr>
              <w:pStyle w:val="BodyText"/>
              <w:spacing w:before="60" w:after="60"/>
              <w:ind w:left="810" w:hanging="810"/>
              <w:rPr>
                <w:rFonts w:cs="Arial"/>
              </w:rPr>
            </w:pPr>
            <w:r w:rsidRPr="00B85BFD">
              <w:rPr>
                <w:rFonts w:cs="Arial"/>
              </w:rPr>
              <w:t>WG3 – Environment, quality assurance and publications</w:t>
            </w:r>
          </w:p>
        </w:tc>
        <w:tc>
          <w:tcPr>
            <w:tcW w:w="2729" w:type="dxa"/>
            <w:vAlign w:val="center"/>
          </w:tcPr>
          <w:p w:rsidR="009052E5" w:rsidRPr="00B85BFD" w:rsidRDefault="000A4D5D" w:rsidP="00B85BFD">
            <w:pPr>
              <w:pStyle w:val="BodyText"/>
              <w:spacing w:before="60" w:after="60"/>
              <w:rPr>
                <w:rFonts w:cs="Arial"/>
              </w:rPr>
            </w:pPr>
            <w:r>
              <w:rPr>
                <w:rFonts w:cs="Arial"/>
              </w:rPr>
              <w:t>David Jeffkins</w:t>
            </w:r>
            <w:r w:rsidR="00B819D9">
              <w:rPr>
                <w:rFonts w:cs="Arial"/>
              </w:rPr>
              <w:t>*</w:t>
            </w:r>
          </w:p>
        </w:tc>
      </w:tr>
      <w:tr w:rsidR="009052E5" w:rsidRPr="00B85BFD" w:rsidTr="000E09B1">
        <w:trPr>
          <w:jc w:val="center"/>
        </w:trPr>
        <w:tc>
          <w:tcPr>
            <w:tcW w:w="5851" w:type="dxa"/>
            <w:vAlign w:val="center"/>
          </w:tcPr>
          <w:p w:rsidR="009052E5" w:rsidRPr="00B85BFD" w:rsidRDefault="009052E5" w:rsidP="002D0461">
            <w:pPr>
              <w:pStyle w:val="BodyText"/>
              <w:spacing w:before="60" w:after="60"/>
              <w:ind w:left="810" w:hanging="810"/>
              <w:rPr>
                <w:rFonts w:cs="Arial"/>
              </w:rPr>
            </w:pPr>
            <w:r w:rsidRPr="00B85BFD">
              <w:rPr>
                <w:rFonts w:cs="Arial"/>
              </w:rPr>
              <w:t xml:space="preserve">WG4 – Light and vision </w:t>
            </w:r>
          </w:p>
        </w:tc>
        <w:tc>
          <w:tcPr>
            <w:tcW w:w="2729" w:type="dxa"/>
            <w:vAlign w:val="center"/>
          </w:tcPr>
          <w:p w:rsidR="009052E5" w:rsidRPr="00B85BFD" w:rsidRDefault="000A4D5D" w:rsidP="002D0461">
            <w:pPr>
              <w:pStyle w:val="BodyText"/>
              <w:spacing w:before="60" w:after="60"/>
              <w:rPr>
                <w:rFonts w:cs="Arial"/>
              </w:rPr>
            </w:pPr>
            <w:r>
              <w:rPr>
                <w:rFonts w:cs="Arial"/>
              </w:rPr>
              <w:t>Peter Kelly</w:t>
            </w:r>
            <w:r w:rsidR="00B819D9">
              <w:rPr>
                <w:rFonts w:cs="Arial"/>
              </w:rPr>
              <w:t>**</w:t>
            </w:r>
          </w:p>
        </w:tc>
      </w:tr>
    </w:tbl>
    <w:p w:rsidR="000E09B1" w:rsidRDefault="000E09B1" w:rsidP="009052E5">
      <w:pPr>
        <w:rPr>
          <w:rFonts w:cs="Arial"/>
          <w:szCs w:val="22"/>
        </w:rPr>
      </w:pPr>
    </w:p>
    <w:p w:rsidR="00B819D9" w:rsidRDefault="00B819D9" w:rsidP="009052E5">
      <w:pPr>
        <w:rPr>
          <w:rFonts w:cs="Arial"/>
          <w:szCs w:val="22"/>
        </w:rPr>
      </w:pPr>
      <w:r>
        <w:rPr>
          <w:rFonts w:cs="Arial"/>
          <w:szCs w:val="22"/>
        </w:rPr>
        <w:t xml:space="preserve">*    Standing in for Wayne </w:t>
      </w:r>
      <w:proofErr w:type="spellStart"/>
      <w:r>
        <w:rPr>
          <w:rFonts w:cs="Arial"/>
          <w:szCs w:val="22"/>
        </w:rPr>
        <w:t>Danzik</w:t>
      </w:r>
      <w:proofErr w:type="spellEnd"/>
    </w:p>
    <w:p w:rsidR="00B819D9" w:rsidRDefault="00B819D9" w:rsidP="009052E5">
      <w:pPr>
        <w:rPr>
          <w:rFonts w:cs="Arial"/>
          <w:szCs w:val="22"/>
        </w:rPr>
      </w:pPr>
      <w:r>
        <w:rPr>
          <w:rFonts w:cs="Arial"/>
          <w:szCs w:val="22"/>
        </w:rPr>
        <w:t>**   Standing in for Seamus Doyle</w:t>
      </w:r>
    </w:p>
    <w:p w:rsidR="00B819D9" w:rsidRDefault="00B819D9" w:rsidP="009052E5">
      <w:pPr>
        <w:rPr>
          <w:rFonts w:cs="Arial"/>
          <w:szCs w:val="22"/>
        </w:rPr>
      </w:pPr>
    </w:p>
    <w:p w:rsidR="009052E5" w:rsidRDefault="00B4102E" w:rsidP="006F4CAF">
      <w:pPr>
        <w:pStyle w:val="BodyText"/>
      </w:pPr>
      <w:r w:rsidRPr="000A4D5D">
        <w:t>I</w:t>
      </w:r>
      <w:r w:rsidR="000E09B1" w:rsidRPr="000A4D5D">
        <w:t xml:space="preserve">t was agreed that </w:t>
      </w:r>
      <w:r w:rsidRPr="000A4D5D">
        <w:t xml:space="preserve">WGs 1 and 2 would meet on Tuesday, WGs 3 &amp; 4 on Wednesday and that the first </w:t>
      </w:r>
      <w:r w:rsidR="000A4D5D" w:rsidRPr="000A4D5D">
        <w:t xml:space="preserve">two </w:t>
      </w:r>
      <w:r w:rsidRPr="000A4D5D">
        <w:t>session</w:t>
      </w:r>
      <w:r w:rsidR="000A4D5D" w:rsidRPr="000A4D5D">
        <w:t>s</w:t>
      </w:r>
      <w:r w:rsidRPr="000A4D5D">
        <w:t xml:space="preserve"> on Thursday </w:t>
      </w:r>
      <w:r w:rsidR="00070176" w:rsidRPr="000A4D5D">
        <w:t>would be available to all WG to finalise their work.</w:t>
      </w:r>
    </w:p>
    <w:p w:rsidR="006F4CAF" w:rsidRDefault="006F4CAF" w:rsidP="006F4CAF">
      <w:pPr>
        <w:pStyle w:val="BodyText"/>
      </w:pPr>
      <w:r>
        <w:t>The papers for each working group were reviewed, being introduced where possible by their authors.</w:t>
      </w:r>
    </w:p>
    <w:p w:rsidR="006F4CAF" w:rsidRDefault="002D6897" w:rsidP="006F4CAF">
      <w:pPr>
        <w:pStyle w:val="BodyText"/>
      </w:pPr>
      <w:r>
        <w:t xml:space="preserve">WG2.  </w:t>
      </w:r>
      <w:r w:rsidR="006F4CAF">
        <w:t>Committee members with any additional information about floating aids to navigation were urged to contact Adrian Wilkins or Bob McIntosh during the meeting, in order to further develop the planned ‘History of floating aids’ booklet.</w:t>
      </w:r>
    </w:p>
    <w:p w:rsidR="002D6897" w:rsidRDefault="002D6897" w:rsidP="006F4CAF">
      <w:pPr>
        <w:pStyle w:val="BodyText"/>
      </w:pPr>
      <w:r>
        <w:t>WG3.  With regard to the enquiry from Marine Safety Queensland (MSQ) about safe practice - working at heights, it was noted that MSQ were seeking any advice that the Committee may have and that responses could be channelled via David Jeffkins.</w:t>
      </w:r>
    </w:p>
    <w:p w:rsidR="002D6897" w:rsidRDefault="002F1F93" w:rsidP="006F4CAF">
      <w:pPr>
        <w:pStyle w:val="BodyText"/>
      </w:pPr>
      <w:r>
        <w:t>I</w:t>
      </w:r>
      <w:r w:rsidR="002D6897">
        <w:t>t was observed that EEP15/10/5 is being intentionally held back from submission to Council until more work has been done on the model courses that are seen as an essential support to it.</w:t>
      </w:r>
    </w:p>
    <w:p w:rsidR="002D6897" w:rsidRPr="00B85BFD" w:rsidRDefault="002D6897" w:rsidP="006F4CAF">
      <w:pPr>
        <w:pStyle w:val="BodyText"/>
      </w:pPr>
      <w:r>
        <w:t>WG4.  Work will be progressed on the two draft Guidelines (Daymarks – EEP15/11/1 and Conspicuity – EEP15/11/2); the latter has all the required information but needs ‘reshaping’ and is expected to be completed at EEP16.  The two Japanese papers (EEP</w:t>
      </w:r>
      <w:r w:rsidR="00493806">
        <w:t>15/11/4 and EEP15/11/5) will be reviewed with material from EEP15/11/4 expected to be incorporated into the draft Guideline on Conspicuity.</w:t>
      </w:r>
    </w:p>
    <w:p w:rsidR="009052E5" w:rsidRPr="00B85BFD" w:rsidRDefault="00F1323A" w:rsidP="00136113">
      <w:pPr>
        <w:pStyle w:val="Heading1"/>
      </w:pPr>
      <w:bookmarkStart w:id="33" w:name="_Toc274480769"/>
      <w:r w:rsidRPr="00B85BFD">
        <w:t xml:space="preserve">Working Group 1 – Aids to Navigation Design </w:t>
      </w:r>
      <w:r w:rsidR="00F54441" w:rsidRPr="00B85BFD">
        <w:t>&amp;</w:t>
      </w:r>
      <w:r w:rsidRPr="00B85BFD">
        <w:t xml:space="preserve"> Maintenance</w:t>
      </w:r>
      <w:bookmarkEnd w:id="33"/>
    </w:p>
    <w:p w:rsidR="00AB30CA" w:rsidRPr="0081061F" w:rsidRDefault="00E0024F" w:rsidP="00CA24E3">
      <w:pPr>
        <w:pStyle w:val="BodyText"/>
      </w:pPr>
      <w:bookmarkStart w:id="34" w:name="_Toc70486833"/>
      <w:bookmarkStart w:id="35" w:name="_Toc104373138"/>
      <w:r>
        <w:t>Working Group 1</w:t>
      </w:r>
      <w:r w:rsidR="00AB30CA" w:rsidRPr="00B20DDF">
        <w:t xml:space="preserve"> was asked to respond to input papers </w:t>
      </w:r>
      <w:r w:rsidR="00AB30CA" w:rsidRPr="00A97009">
        <w:t>EEP1</w:t>
      </w:r>
      <w:r w:rsidR="00B3633C">
        <w:t>5</w:t>
      </w:r>
      <w:r w:rsidR="00AB30CA" w:rsidRPr="00A97009">
        <w:t>/8/1, EEP1</w:t>
      </w:r>
      <w:r w:rsidR="00B3633C">
        <w:t>5</w:t>
      </w:r>
      <w:r w:rsidR="00B34C90">
        <w:t>/8/2 &amp;</w:t>
      </w:r>
      <w:r w:rsidR="00AB30CA" w:rsidRPr="00A97009">
        <w:t xml:space="preserve"> </w:t>
      </w:r>
      <w:r w:rsidR="00B34C90" w:rsidRPr="00A97009">
        <w:t>EEP1</w:t>
      </w:r>
      <w:r w:rsidR="00B34C90">
        <w:t>5</w:t>
      </w:r>
      <w:r w:rsidR="00B34C90" w:rsidRPr="00A97009">
        <w:t>/8/</w:t>
      </w:r>
      <w:r w:rsidR="00B34C90">
        <w:t>4</w:t>
      </w:r>
      <w:r w:rsidR="003F5908">
        <w:t xml:space="preserve"> (renumbered from EEP15/11/3) and the relevant reports from rapporteurs</w:t>
      </w:r>
      <w:r w:rsidR="00B34C90">
        <w:t>.</w:t>
      </w:r>
    </w:p>
    <w:p w:rsidR="001425B7" w:rsidRPr="001E32C8" w:rsidRDefault="003F5908" w:rsidP="00CA24E3">
      <w:pPr>
        <w:pStyle w:val="BodyText"/>
      </w:pPr>
      <w:bookmarkStart w:id="36" w:name="_Toc211993954"/>
      <w:r>
        <w:lastRenderedPageBreak/>
        <w:t>Since this meeting marked the start of the new IALA four-year working programme, a review of the objectives for the Working Group was made.</w:t>
      </w:r>
    </w:p>
    <w:p w:rsidR="005B5E0A" w:rsidRDefault="005B5E0A" w:rsidP="001425B7">
      <w:pPr>
        <w:pStyle w:val="Heading2"/>
        <w:rPr>
          <w:rStyle w:val="Strong"/>
          <w:b/>
          <w:bCs w:val="0"/>
        </w:rPr>
      </w:pPr>
      <w:bookmarkStart w:id="37" w:name="_Toc274480770"/>
      <w:r>
        <w:rPr>
          <w:rStyle w:val="Strong"/>
          <w:b/>
          <w:bCs w:val="0"/>
        </w:rPr>
        <w:t xml:space="preserve">AtoN </w:t>
      </w:r>
      <w:proofErr w:type="gramStart"/>
      <w:r>
        <w:rPr>
          <w:rStyle w:val="Strong"/>
          <w:b/>
          <w:bCs w:val="0"/>
        </w:rPr>
        <w:t>Engineering</w:t>
      </w:r>
      <w:r>
        <w:t xml:space="preserve">  (</w:t>
      </w:r>
      <w:proofErr w:type="gramEnd"/>
      <w:r w:rsidRPr="0024428A">
        <w:rPr>
          <w:highlight w:val="yellow"/>
        </w:rPr>
        <w:t>Task 2</w:t>
      </w:r>
      <w:r w:rsidRPr="007D2A61">
        <w:rPr>
          <w:highlight w:val="yellow"/>
        </w:rPr>
        <w:t>*</w:t>
      </w:r>
      <w:r>
        <w:t>)</w:t>
      </w:r>
      <w:bookmarkEnd w:id="37"/>
    </w:p>
    <w:p w:rsidR="00096F22" w:rsidRDefault="00096F22" w:rsidP="00467AF4">
      <w:pPr>
        <w:pStyle w:val="Heading3"/>
      </w:pPr>
      <w:bookmarkStart w:id="38" w:name="_Toc274480771"/>
      <w:r>
        <w:t>Availability of a system of AtoN, including synchronised or sequenced lights in a channel</w:t>
      </w:r>
      <w:bookmarkEnd w:id="38"/>
    </w:p>
    <w:p w:rsidR="00096F22" w:rsidRDefault="00096F22" w:rsidP="009D0A87">
      <w:pPr>
        <w:pStyle w:val="BodyText"/>
      </w:pPr>
      <w:r>
        <w:t xml:space="preserve">The </w:t>
      </w:r>
      <w:r w:rsidR="008E7D35">
        <w:t>WG</w:t>
      </w:r>
      <w:r>
        <w:t xml:space="preserve"> noted Guideline 1069 and also the problem of how to deal with consideration of the availability of a set of synchronised lights, if one or more lights should </w:t>
      </w:r>
      <w:r w:rsidR="008E7D35">
        <w:t xml:space="preserve">fail or </w:t>
      </w:r>
      <w:r>
        <w:t>lose synchronisation.</w:t>
      </w:r>
    </w:p>
    <w:p w:rsidR="00096F22" w:rsidRDefault="002A4801" w:rsidP="009D0A87">
      <w:pPr>
        <w:pStyle w:val="BodyText"/>
      </w:pPr>
      <w:r>
        <w:t>It was</w:t>
      </w:r>
      <w:r w:rsidR="00096F22">
        <w:t xml:space="preserve"> suggested that possibly the synchronisation itse</w:t>
      </w:r>
      <w:r>
        <w:t>lf could be considered as an ‘AtoN’</w:t>
      </w:r>
      <w:r w:rsidR="00096F22">
        <w:t xml:space="preserve"> and be given an IALA Category. </w:t>
      </w:r>
      <w:r w:rsidR="00E11B9A">
        <w:t xml:space="preserve"> </w:t>
      </w:r>
      <w:r w:rsidR="00096F22">
        <w:t xml:space="preserve">This might assist in assigning a level of urgency to restoration of synchronisation. After discussion, the </w:t>
      </w:r>
      <w:r w:rsidR="008E7D35">
        <w:t>WG</w:t>
      </w:r>
      <w:r w:rsidR="00096F22">
        <w:t xml:space="preserve"> decided to refer the matter to ANM Committee for advice</w:t>
      </w:r>
      <w:r w:rsidR="00BA7FBD">
        <w:t xml:space="preserve"> (EEP15/output/2)</w:t>
      </w:r>
      <w:r w:rsidR="00096F22">
        <w:t>.</w:t>
      </w:r>
    </w:p>
    <w:p w:rsidR="00096F22" w:rsidRDefault="00096F22" w:rsidP="00EF626E">
      <w:pPr>
        <w:pStyle w:val="ActionItem"/>
      </w:pPr>
      <w:r>
        <w:t>Action Item</w:t>
      </w:r>
    </w:p>
    <w:p w:rsidR="00096F22" w:rsidRDefault="00096F22" w:rsidP="009D0A87">
      <w:pPr>
        <w:pStyle w:val="ActionIALA"/>
      </w:pPr>
      <w:bookmarkStart w:id="39" w:name="_Toc274480838"/>
      <w:r>
        <w:t xml:space="preserve">The Secretariat is requested to forward the Liaison Note </w:t>
      </w:r>
      <w:r w:rsidR="009D0A87">
        <w:t>seeking ANM guidance on how to handle this general question of failure of synchronisation/sequencing or the failure of individual lights within a group of synchronised/sequenced lights in a channel</w:t>
      </w:r>
      <w:r>
        <w:t xml:space="preserve"> </w:t>
      </w:r>
      <w:r w:rsidR="009D0A87">
        <w:t>(</w:t>
      </w:r>
      <w:r>
        <w:t>EEP</w:t>
      </w:r>
      <w:r w:rsidR="009D0A87">
        <w:t>15/output/</w:t>
      </w:r>
      <w:r w:rsidR="002A4801">
        <w:t>2</w:t>
      </w:r>
      <w:r w:rsidR="009D0A87">
        <w:t>)</w:t>
      </w:r>
      <w:r>
        <w:t>.</w:t>
      </w:r>
      <w:bookmarkEnd w:id="39"/>
    </w:p>
    <w:p w:rsidR="00096F22" w:rsidRDefault="00096F22" w:rsidP="00467AF4">
      <w:pPr>
        <w:pStyle w:val="Heading3"/>
      </w:pPr>
      <w:bookmarkStart w:id="40" w:name="_Toc274480772"/>
      <w:r>
        <w:t>Elastic moorings and plastic buoys</w:t>
      </w:r>
      <w:bookmarkEnd w:id="40"/>
    </w:p>
    <w:p w:rsidR="00096F22" w:rsidRDefault="00096F22" w:rsidP="009D0A87">
      <w:pPr>
        <w:pStyle w:val="BodyText"/>
      </w:pPr>
      <w:proofErr w:type="spellStart"/>
      <w:r>
        <w:t>Sipke</w:t>
      </w:r>
      <w:proofErr w:type="spellEnd"/>
      <w:r>
        <w:t xml:space="preserve"> Hoekstra advised that he would submit an input paper, on the economic merits of the conversion programme to </w:t>
      </w:r>
      <w:r w:rsidR="008E7D35">
        <w:t>‘</w:t>
      </w:r>
      <w:r>
        <w:t>all plastic</w:t>
      </w:r>
      <w:r w:rsidR="008E7D35">
        <w:t>’</w:t>
      </w:r>
      <w:r>
        <w:t xml:space="preserve"> buoys in Netherlands</w:t>
      </w:r>
      <w:r w:rsidR="002A4801">
        <w:t xml:space="preserve"> to</w:t>
      </w:r>
      <w:r>
        <w:t xml:space="preserve"> EEP16.</w:t>
      </w:r>
    </w:p>
    <w:p w:rsidR="002A4801" w:rsidRDefault="002A4801" w:rsidP="002A4801">
      <w:pPr>
        <w:pStyle w:val="ActionItem"/>
      </w:pPr>
      <w:r>
        <w:t>Action item</w:t>
      </w:r>
    </w:p>
    <w:p w:rsidR="002A4801" w:rsidRDefault="002A4801" w:rsidP="0016556F">
      <w:pPr>
        <w:pStyle w:val="ActionMember"/>
      </w:pPr>
      <w:bookmarkStart w:id="41" w:name="_Toc274480865"/>
      <w:proofErr w:type="spellStart"/>
      <w:r>
        <w:t>Sipke</w:t>
      </w:r>
      <w:proofErr w:type="spellEnd"/>
      <w:r>
        <w:t xml:space="preserve"> Hoekstra and Nicolas Auger were requested to continue their work on the economic and practical factors related to synthetic moorings and plastic buoys, and to submit one or two input paper(s) on these topics to EEP16.</w:t>
      </w:r>
      <w:bookmarkEnd w:id="41"/>
    </w:p>
    <w:p w:rsidR="00096F22" w:rsidRDefault="00096F22" w:rsidP="009D0A87">
      <w:pPr>
        <w:pStyle w:val="BodyText"/>
      </w:pPr>
      <w:r>
        <w:t>Nicolas Auger reminded the meeting of the change to plastic buoys in France, but noted that in France this conversion to plastic buoys involved a c</w:t>
      </w:r>
      <w:r w:rsidR="00FC3DCA">
        <w:t>hange in buoy tenders as well.</w:t>
      </w:r>
    </w:p>
    <w:p w:rsidR="00096F22" w:rsidRDefault="00096F22" w:rsidP="009D0A87">
      <w:pPr>
        <w:pStyle w:val="BodyText"/>
      </w:pPr>
      <w:r>
        <w:t xml:space="preserve">Fong </w:t>
      </w:r>
      <w:proofErr w:type="gramStart"/>
      <w:r>
        <w:t>To</w:t>
      </w:r>
      <w:proofErr w:type="gramEnd"/>
      <w:r>
        <w:t xml:space="preserve"> Leung from Hong Kong mentioned a trial of a plastic buoy, and a decision to revert to steel buoys, because of damage to the plastic buoy from vessel impact, and other factors.</w:t>
      </w:r>
    </w:p>
    <w:p w:rsidR="00096F22" w:rsidRDefault="00096F22" w:rsidP="009D0A87">
      <w:pPr>
        <w:pStyle w:val="BodyText"/>
      </w:pPr>
      <w:r>
        <w:t xml:space="preserve">The WG determined that it would be opportune to update the existing IALA guidance on plastic buoys and on synthetic moorings, especially Guidelines 1047, 1006, and 1066, taking account </w:t>
      </w:r>
      <w:r w:rsidR="00E11B9A">
        <w:t>of:</w:t>
      </w:r>
    </w:p>
    <w:p w:rsidR="00096F22" w:rsidRDefault="00096F22" w:rsidP="009D0A87">
      <w:pPr>
        <w:pStyle w:val="Bullet1"/>
      </w:pPr>
      <w:r>
        <w:t>Economic benefits, including the consideration of buoy tenders</w:t>
      </w:r>
      <w:r w:rsidR="009D0A87">
        <w:t>;</w:t>
      </w:r>
    </w:p>
    <w:p w:rsidR="00096F22" w:rsidRDefault="00096F22" w:rsidP="009D0A87">
      <w:pPr>
        <w:pStyle w:val="Bullet1"/>
      </w:pPr>
      <w:r>
        <w:t>Special problems in regions of high temperature</w:t>
      </w:r>
      <w:r w:rsidR="009D0A87">
        <w:t>;</w:t>
      </w:r>
    </w:p>
    <w:p w:rsidR="00096F22" w:rsidRDefault="00096F22" w:rsidP="009D0A87">
      <w:pPr>
        <w:pStyle w:val="Bullet1"/>
      </w:pPr>
      <w:r>
        <w:t>Experience of members since the FLOATAID meeting at Brest in 2008</w:t>
      </w:r>
      <w:r w:rsidR="009D0A87">
        <w:t>.</w:t>
      </w:r>
    </w:p>
    <w:p w:rsidR="00096F22" w:rsidRDefault="00096F22" w:rsidP="009D0A87">
      <w:pPr>
        <w:pStyle w:val="BodyText"/>
      </w:pPr>
      <w:r>
        <w:t xml:space="preserve">The </w:t>
      </w:r>
      <w:r w:rsidR="008E7D35">
        <w:t>WG</w:t>
      </w:r>
      <w:r>
        <w:t xml:space="preserve"> prepared a draft questionnaire</w:t>
      </w:r>
      <w:r w:rsidR="00345D89">
        <w:t xml:space="preserve"> (EEP15/WG1/WP2)</w:t>
      </w:r>
      <w:r>
        <w:t xml:space="preserve"> and asked members using plastic buoys to complete this document and submit it to the Committee before </w:t>
      </w:r>
      <w:r w:rsidR="00E11B9A">
        <w:t>EEP16</w:t>
      </w:r>
      <w:r>
        <w:t>.</w:t>
      </w:r>
    </w:p>
    <w:p w:rsidR="00096F22" w:rsidRDefault="00236AF7" w:rsidP="0047315E">
      <w:pPr>
        <w:pStyle w:val="ActionItem"/>
      </w:pPr>
      <w:r>
        <w:t>Action Item</w:t>
      </w:r>
      <w:r w:rsidR="00E11B9A">
        <w:t>s</w:t>
      </w:r>
    </w:p>
    <w:p w:rsidR="00096F22" w:rsidRDefault="00096F22" w:rsidP="0016556F">
      <w:pPr>
        <w:pStyle w:val="ActionMember"/>
      </w:pPr>
      <w:bookmarkStart w:id="42" w:name="_Toc274480866"/>
      <w:r>
        <w:t xml:space="preserve">Committee members were requested to complete the questionnaire on plastic buoys and synthetic mooring </w:t>
      </w:r>
      <w:r w:rsidR="0047315E">
        <w:t>(EEP15/WG1/WP</w:t>
      </w:r>
      <w:r w:rsidR="00EF626E">
        <w:t>2</w:t>
      </w:r>
      <w:r w:rsidR="0047315E">
        <w:t xml:space="preserve">) </w:t>
      </w:r>
      <w:r>
        <w:t>and submit it in advance of</w:t>
      </w:r>
      <w:r w:rsidR="0047315E">
        <w:t xml:space="preserve"> EEP16</w:t>
      </w:r>
      <w:r>
        <w:t>.</w:t>
      </w:r>
      <w:bookmarkEnd w:id="42"/>
    </w:p>
    <w:p w:rsidR="00345D89" w:rsidRPr="00345D89" w:rsidRDefault="00345D89" w:rsidP="00345D89">
      <w:pPr>
        <w:pStyle w:val="ActionIALA"/>
      </w:pPr>
      <w:bookmarkStart w:id="43" w:name="_Toc274480839"/>
      <w:r>
        <w:t>The Secretariat is requested to forward EEP15/WG1/WP2 to EEP members.</w:t>
      </w:r>
      <w:bookmarkEnd w:id="43"/>
    </w:p>
    <w:p w:rsidR="00096F22" w:rsidRDefault="00096F22" w:rsidP="00467AF4">
      <w:pPr>
        <w:pStyle w:val="Heading3"/>
      </w:pPr>
      <w:bookmarkStart w:id="44" w:name="_Toc274480773"/>
      <w:r>
        <w:t>Bird fouling of AtoN structures and means to minimise this problem</w:t>
      </w:r>
      <w:bookmarkEnd w:id="44"/>
    </w:p>
    <w:p w:rsidR="00096F22" w:rsidRDefault="00096F22" w:rsidP="0047315E">
      <w:pPr>
        <w:pStyle w:val="BodyText"/>
      </w:pPr>
      <w:r>
        <w:t xml:space="preserve">The WG noted input paper EEP15/8/4 from Japan Coast Guard and EEP15/8/1 from Sweden on this matter, and also earlier discussions on the topic in the Committee and at the last IALALITE/IALABATT workshop.  The </w:t>
      </w:r>
      <w:r w:rsidR="008E7D35">
        <w:t>WG</w:t>
      </w:r>
      <w:r>
        <w:t xml:space="preserve"> concluded that a new IALA Guideline on the measures to mitigate the effect of bird fouling on AtoN would be desirable. Guidance on this topic is presently limited, and is dispersed among a number of existing IALA documents.</w:t>
      </w:r>
    </w:p>
    <w:p w:rsidR="00096F22" w:rsidRDefault="00096F22" w:rsidP="0047315E">
      <w:pPr>
        <w:pStyle w:val="BodyText"/>
      </w:pPr>
      <w:r>
        <w:lastRenderedPageBreak/>
        <w:t xml:space="preserve">WG1 </w:t>
      </w:r>
      <w:r w:rsidR="008E7D35">
        <w:t>will</w:t>
      </w:r>
      <w:r>
        <w:t xml:space="preserve"> continue its work to assemble material and to create a draft Guideline on this topic.</w:t>
      </w:r>
      <w:r w:rsidR="00345D89">
        <w:t xml:space="preserve">  An early draft guideline is at EEP15/WG1/WP6.</w:t>
      </w:r>
    </w:p>
    <w:p w:rsidR="00096F22" w:rsidRDefault="00096F22" w:rsidP="0047315E">
      <w:pPr>
        <w:pStyle w:val="ActionItem"/>
        <w:rPr>
          <w:lang w:eastAsia="en-GB"/>
        </w:rPr>
      </w:pPr>
      <w:r>
        <w:rPr>
          <w:lang w:eastAsia="en-GB"/>
        </w:rPr>
        <w:t>Action Item</w:t>
      </w:r>
      <w:r w:rsidR="00E11B9A">
        <w:rPr>
          <w:lang w:eastAsia="en-GB"/>
        </w:rPr>
        <w:t>s</w:t>
      </w:r>
    </w:p>
    <w:p w:rsidR="00096F22" w:rsidRDefault="00096F22" w:rsidP="0016556F">
      <w:pPr>
        <w:pStyle w:val="ActionMember"/>
      </w:pPr>
      <w:bookmarkStart w:id="45" w:name="_Toc274480867"/>
      <w:r>
        <w:t xml:space="preserve">Committee members are requested to forward practical information on the measures they use to combat the bird fouling problem before </w:t>
      </w:r>
      <w:r w:rsidR="00EF626E">
        <w:t>EEP16</w:t>
      </w:r>
      <w:r>
        <w:t xml:space="preserve"> and to submit comments on the</w:t>
      </w:r>
      <w:r w:rsidR="008E7D35">
        <w:t xml:space="preserve"> early draft guideline (</w:t>
      </w:r>
      <w:r w:rsidR="00EF626E">
        <w:t>EEP15/</w:t>
      </w:r>
      <w:r>
        <w:t>WG1</w:t>
      </w:r>
      <w:r w:rsidR="00EF626E">
        <w:t>/WP6</w:t>
      </w:r>
      <w:r w:rsidR="008E7D35">
        <w:t>)</w:t>
      </w:r>
      <w:r>
        <w:t>.</w:t>
      </w:r>
      <w:bookmarkEnd w:id="45"/>
    </w:p>
    <w:p w:rsidR="004C5FC3" w:rsidRPr="004C5FC3" w:rsidRDefault="004C5FC3" w:rsidP="004C5FC3">
      <w:pPr>
        <w:pStyle w:val="ActionIALA"/>
      </w:pPr>
      <w:bookmarkStart w:id="46" w:name="_Toc274480840"/>
      <w:r>
        <w:t>The Secretariat is requested to forward EEP15/WG1/WP6</w:t>
      </w:r>
      <w:r w:rsidR="005C5DD1">
        <w:t xml:space="preserve"> &amp; </w:t>
      </w:r>
      <w:r w:rsidR="00EB0292">
        <w:t>EEP15/WG1/WP</w:t>
      </w:r>
      <w:r w:rsidR="005C5DD1">
        <w:t>7</w:t>
      </w:r>
      <w:r>
        <w:t xml:space="preserve"> to EEP16.</w:t>
      </w:r>
      <w:bookmarkEnd w:id="46"/>
    </w:p>
    <w:p w:rsidR="00096F22" w:rsidRDefault="00096F22" w:rsidP="00467AF4">
      <w:pPr>
        <w:pStyle w:val="Heading3"/>
      </w:pPr>
      <w:bookmarkStart w:id="47" w:name="_Toc274480774"/>
      <w:r>
        <w:t>Lightning Protection</w:t>
      </w:r>
      <w:bookmarkEnd w:id="47"/>
    </w:p>
    <w:p w:rsidR="00096F22" w:rsidRDefault="00096F22" w:rsidP="004C5FC3">
      <w:pPr>
        <w:pStyle w:val="BodyText"/>
      </w:pPr>
      <w:r>
        <w:t xml:space="preserve">The </w:t>
      </w:r>
      <w:r w:rsidR="008E7D35">
        <w:t>WG</w:t>
      </w:r>
      <w:r>
        <w:t xml:space="preserve"> noted the presentation by Portugal on the problems of removal and disposal of lightning protection containing radioactive material. </w:t>
      </w:r>
      <w:r w:rsidR="00345D89">
        <w:t xml:space="preserve"> </w:t>
      </w:r>
      <w:r>
        <w:t xml:space="preserve">A revision of the existing Guideline 1012 was drafted by the </w:t>
      </w:r>
      <w:r w:rsidR="008E7D35">
        <w:t>WG</w:t>
      </w:r>
      <w:r>
        <w:t>, based on the Portuguese information.</w:t>
      </w:r>
    </w:p>
    <w:p w:rsidR="00096F22" w:rsidRDefault="00096F22" w:rsidP="004C5FC3">
      <w:pPr>
        <w:pStyle w:val="BodyText"/>
      </w:pPr>
      <w:r>
        <w:t xml:space="preserve">The </w:t>
      </w:r>
      <w:r w:rsidR="008E7D35">
        <w:t>WG</w:t>
      </w:r>
      <w:r>
        <w:t xml:space="preserve"> noted the existence of IEC standards on lightning protection IEC 62305-Parts 1 to 5, 62561-4, and recognised that a review of these IEC standards was desirable by IALA. </w:t>
      </w:r>
      <w:r w:rsidR="00E11B9A">
        <w:t xml:space="preserve"> </w:t>
      </w:r>
      <w:r>
        <w:t xml:space="preserve">The </w:t>
      </w:r>
      <w:r w:rsidR="008E7D35">
        <w:t>WG</w:t>
      </w:r>
      <w:r>
        <w:t xml:space="preserve"> recognised that further revision of Guideline 1012 may be required.</w:t>
      </w:r>
    </w:p>
    <w:p w:rsidR="00096F22" w:rsidRDefault="00096F22" w:rsidP="004C5FC3">
      <w:pPr>
        <w:pStyle w:val="ActionItem"/>
        <w:rPr>
          <w:lang w:eastAsia="en-GB"/>
        </w:rPr>
      </w:pPr>
      <w:r>
        <w:rPr>
          <w:lang w:eastAsia="en-GB"/>
        </w:rPr>
        <w:t>Action Item</w:t>
      </w:r>
      <w:r w:rsidR="00E11B9A">
        <w:rPr>
          <w:lang w:eastAsia="en-GB"/>
        </w:rPr>
        <w:t>s</w:t>
      </w:r>
    </w:p>
    <w:p w:rsidR="00BA7FBD" w:rsidRPr="00345D89" w:rsidRDefault="00BA7FBD" w:rsidP="00BA7FBD">
      <w:pPr>
        <w:pStyle w:val="ActionMember"/>
      </w:pPr>
      <w:bookmarkStart w:id="48" w:name="_Toc274480868"/>
      <w:proofErr w:type="spellStart"/>
      <w:r>
        <w:t>Arlindo</w:t>
      </w:r>
      <w:proofErr w:type="spellEnd"/>
      <w:r>
        <w:t xml:space="preserve"> Santos, Manuel Santos and Paulo </w:t>
      </w:r>
      <w:proofErr w:type="spellStart"/>
      <w:r>
        <w:t>Rego</w:t>
      </w:r>
      <w:proofErr w:type="spellEnd"/>
      <w:r>
        <w:t xml:space="preserve"> are </w:t>
      </w:r>
      <w:r w:rsidRPr="00CA7547">
        <w:t xml:space="preserve">requested to </w:t>
      </w:r>
      <w:r w:rsidR="00CA7547" w:rsidRPr="00CA7547">
        <w:t>revise</w:t>
      </w:r>
      <w:r w:rsidRPr="00CA7547">
        <w:t xml:space="preserve"> the Portuguese part of EEP15/WG1/WP5</w:t>
      </w:r>
      <w:r w:rsidR="00CA7547" w:rsidRPr="00CA7547">
        <w:t xml:space="preserve"> and submit a new input paper for</w:t>
      </w:r>
      <w:r w:rsidRPr="00CA7547">
        <w:t xml:space="preserve"> EEP16.</w:t>
      </w:r>
      <w:bookmarkEnd w:id="48"/>
    </w:p>
    <w:p w:rsidR="00096F22" w:rsidRDefault="00096F22" w:rsidP="0016556F">
      <w:pPr>
        <w:pStyle w:val="ActionMember"/>
      </w:pPr>
      <w:bookmarkStart w:id="49" w:name="_Toc274480869"/>
      <w:r>
        <w:t xml:space="preserve">Committee members are requested to comment on the proposed changes to Guideline 1012 </w:t>
      </w:r>
      <w:r w:rsidR="004C5FC3">
        <w:t>(EEP15/WG1/WP</w:t>
      </w:r>
      <w:r w:rsidR="00236AF7">
        <w:t>5</w:t>
      </w:r>
      <w:r w:rsidR="004C5FC3">
        <w:t xml:space="preserve">) </w:t>
      </w:r>
      <w:r>
        <w:t xml:space="preserve">before </w:t>
      </w:r>
      <w:r w:rsidR="004C5FC3">
        <w:t>EEP16.</w:t>
      </w:r>
      <w:bookmarkEnd w:id="49"/>
    </w:p>
    <w:p w:rsidR="00236AF7" w:rsidRPr="00236AF7" w:rsidRDefault="00236AF7" w:rsidP="00236AF7">
      <w:pPr>
        <w:pStyle w:val="ActionIALA"/>
      </w:pPr>
      <w:bookmarkStart w:id="50" w:name="_Toc274480841"/>
      <w:r>
        <w:t xml:space="preserve">The Secretariat is requested to forward </w:t>
      </w:r>
      <w:r w:rsidR="00515BCA">
        <w:t xml:space="preserve">the revised </w:t>
      </w:r>
      <w:r>
        <w:t>EEP15/WG1/WP5 to EEP16.</w:t>
      </w:r>
      <w:bookmarkEnd w:id="50"/>
    </w:p>
    <w:p w:rsidR="00096F22" w:rsidRDefault="00096F22" w:rsidP="00467AF4">
      <w:pPr>
        <w:pStyle w:val="Heading3"/>
      </w:pPr>
      <w:bookmarkStart w:id="51" w:name="_Toc274480775"/>
      <w:r>
        <w:t>Practical aspects of installing AIS AtoN on buoys and beacons</w:t>
      </w:r>
      <w:bookmarkEnd w:id="51"/>
    </w:p>
    <w:p w:rsidR="00096F22" w:rsidRDefault="00096F22" w:rsidP="004C5FC3">
      <w:pPr>
        <w:pStyle w:val="BodyText"/>
      </w:pPr>
      <w:r>
        <w:t xml:space="preserve">The </w:t>
      </w:r>
      <w:r w:rsidR="008E7D35">
        <w:t>WG</w:t>
      </w:r>
      <w:r>
        <w:t xml:space="preserve"> concluded that there was a need for practical guidance on the installation of AIS AtoN, especially on floating aids, to assist IALA members to choose the most suitable mechanical and electrical design, and to avoid problems with un</w:t>
      </w:r>
      <w:r w:rsidR="004C5FC3">
        <w:t>suitable installation details.</w:t>
      </w:r>
    </w:p>
    <w:p w:rsidR="00096F22" w:rsidRDefault="00096F22" w:rsidP="004C5FC3">
      <w:pPr>
        <w:pStyle w:val="BodyText"/>
      </w:pPr>
      <w:r>
        <w:t xml:space="preserve">The </w:t>
      </w:r>
      <w:r w:rsidR="008E7D35">
        <w:t>WG</w:t>
      </w:r>
      <w:r>
        <w:t xml:space="preserve"> concluded that a new Guideline on the practical installation of AIS on floating aids and at shore stations was required. </w:t>
      </w:r>
      <w:r w:rsidR="004C5FC3">
        <w:t xml:space="preserve"> </w:t>
      </w:r>
      <w:r>
        <w:t xml:space="preserve">The </w:t>
      </w:r>
      <w:r w:rsidR="008E7D35">
        <w:t>WG</w:t>
      </w:r>
      <w:r>
        <w:t xml:space="preserve"> believed that such a Guideline more correctly fell within the expertise of EEP.</w:t>
      </w:r>
    </w:p>
    <w:p w:rsidR="00096F22" w:rsidRDefault="001411A1" w:rsidP="004C5FC3">
      <w:pPr>
        <w:pStyle w:val="ActionItem"/>
        <w:rPr>
          <w:lang w:eastAsia="en-GB"/>
        </w:rPr>
      </w:pPr>
      <w:r>
        <w:rPr>
          <w:lang w:eastAsia="en-GB"/>
        </w:rPr>
        <w:t>Action Item</w:t>
      </w:r>
    </w:p>
    <w:p w:rsidR="00096F22" w:rsidRDefault="008E7D35" w:rsidP="0016556F">
      <w:pPr>
        <w:pStyle w:val="ActionMember"/>
      </w:pPr>
      <w:bookmarkStart w:id="52" w:name="_Toc274480870"/>
      <w:r>
        <w:t>Committee members</w:t>
      </w:r>
      <w:r w:rsidR="00096F22">
        <w:t xml:space="preserve"> are requested to submit </w:t>
      </w:r>
      <w:r w:rsidR="00BA7FBD">
        <w:t>information on their experience</w:t>
      </w:r>
      <w:r w:rsidR="00096F22">
        <w:t xml:space="preserve"> and practices with the practical installation of AIS AtoN systems</w:t>
      </w:r>
      <w:r w:rsidR="004C5FC3">
        <w:t xml:space="preserve"> to EEP16</w:t>
      </w:r>
      <w:r w:rsidR="00096F22">
        <w:t>.</w:t>
      </w:r>
      <w:bookmarkEnd w:id="52"/>
    </w:p>
    <w:p w:rsidR="001425B7" w:rsidRPr="00FF5A94" w:rsidRDefault="009E78BE" w:rsidP="001425B7">
      <w:pPr>
        <w:pStyle w:val="Heading2"/>
      </w:pPr>
      <w:bookmarkStart w:id="53" w:name="_Toc274480776"/>
      <w:r w:rsidRPr="0014133B">
        <w:rPr>
          <w:rStyle w:val="Strong"/>
          <w:b/>
        </w:rPr>
        <w:t xml:space="preserve">Power Systems and Energy </w:t>
      </w:r>
      <w:proofErr w:type="gramStart"/>
      <w:r w:rsidRPr="0014133B">
        <w:rPr>
          <w:rStyle w:val="Strong"/>
          <w:b/>
        </w:rPr>
        <w:t>Storage</w:t>
      </w:r>
      <w:r>
        <w:t xml:space="preserve">  (</w:t>
      </w:r>
      <w:proofErr w:type="gramEnd"/>
      <w:r w:rsidRPr="0024428A">
        <w:rPr>
          <w:highlight w:val="yellow"/>
        </w:rPr>
        <w:t>Task 4</w:t>
      </w:r>
      <w:r w:rsidRPr="007D2A61">
        <w:rPr>
          <w:highlight w:val="yellow"/>
        </w:rPr>
        <w:t>*</w:t>
      </w:r>
      <w:r>
        <w:t>)</w:t>
      </w:r>
      <w:bookmarkEnd w:id="53"/>
    </w:p>
    <w:p w:rsidR="003F5908" w:rsidRDefault="003F5908" w:rsidP="003F5908">
      <w:pPr>
        <w:pStyle w:val="BodyText"/>
      </w:pPr>
      <w:r>
        <w:t xml:space="preserve">The </w:t>
      </w:r>
      <w:r w:rsidR="008E7D35">
        <w:t>WG</w:t>
      </w:r>
      <w:r>
        <w:t xml:space="preserve"> acknowledged the input paper from Korea, EEP15/8/2, and determined that updating may be required of the existing IALA guidance on battery technology and use.  Minor changes to Guideline 1067-3 were drafted</w:t>
      </w:r>
      <w:r w:rsidR="00683253">
        <w:t xml:space="preserve"> (EEP15/WG1/WP1)</w:t>
      </w:r>
      <w:r>
        <w:t>.</w:t>
      </w:r>
    </w:p>
    <w:p w:rsidR="002E5A8D" w:rsidRDefault="002E5A8D" w:rsidP="002E5A8D">
      <w:pPr>
        <w:pStyle w:val="ActionItem"/>
      </w:pPr>
      <w:r w:rsidRPr="001E32C8">
        <w:t>Action Item</w:t>
      </w:r>
      <w:r>
        <w:t>s</w:t>
      </w:r>
    </w:p>
    <w:p w:rsidR="002E5A8D" w:rsidRPr="002E5A8D" w:rsidRDefault="002E5A8D" w:rsidP="002E5A8D">
      <w:pPr>
        <w:pStyle w:val="ActionIALA"/>
      </w:pPr>
      <w:bookmarkStart w:id="54" w:name="_Toc274480842"/>
      <w:r>
        <w:t>The Secretariat is requested to forward EEP15/WG1/WP1 to EEP16.</w:t>
      </w:r>
      <w:bookmarkEnd w:id="54"/>
    </w:p>
    <w:p w:rsidR="003F5908" w:rsidRDefault="003F5908" w:rsidP="0016556F">
      <w:pPr>
        <w:pStyle w:val="ActionMember"/>
      </w:pPr>
      <w:bookmarkStart w:id="55" w:name="_Toc274480871"/>
      <w:r>
        <w:t>Committee members were requested to comment on the proposed cha</w:t>
      </w:r>
      <w:r w:rsidR="001411A1">
        <w:t>nges to Guideline 1067-3. EEP15</w:t>
      </w:r>
      <w:r>
        <w:t>/WG1WP1</w:t>
      </w:r>
      <w:bookmarkEnd w:id="55"/>
    </w:p>
    <w:p w:rsidR="001425B7" w:rsidRPr="00FF5A94" w:rsidRDefault="003F5908" w:rsidP="0016556F">
      <w:pPr>
        <w:pStyle w:val="ActionMember"/>
      </w:pPr>
      <w:bookmarkStart w:id="56" w:name="_Toc274480872"/>
      <w:r>
        <w:t xml:space="preserve">Committee members were requested to provide information to </w:t>
      </w:r>
      <w:r w:rsidR="00797629">
        <w:t>EEP16</w:t>
      </w:r>
      <w:r>
        <w:t xml:space="preserve"> on the use of LiFePO</w:t>
      </w:r>
      <w:r w:rsidRPr="00D55564">
        <w:rPr>
          <w:vertAlign w:val="subscript"/>
        </w:rPr>
        <w:t>4</w:t>
      </w:r>
      <w:r>
        <w:t xml:space="preserve"> batteries in AtoN applications.</w:t>
      </w:r>
      <w:bookmarkEnd w:id="56"/>
    </w:p>
    <w:p w:rsidR="00E11B9A" w:rsidRDefault="00E11B9A">
      <w:pPr>
        <w:rPr>
          <w:rStyle w:val="Strong"/>
          <w:szCs w:val="20"/>
          <w:lang w:eastAsia="en-GB"/>
        </w:rPr>
      </w:pPr>
      <w:r>
        <w:rPr>
          <w:rStyle w:val="Strong"/>
          <w:b w:val="0"/>
        </w:rPr>
        <w:br w:type="page"/>
      </w:r>
    </w:p>
    <w:p w:rsidR="001425B7" w:rsidRDefault="009E78BE" w:rsidP="001425B7">
      <w:pPr>
        <w:pStyle w:val="Heading2"/>
      </w:pPr>
      <w:bookmarkStart w:id="57" w:name="_Toc274480777"/>
      <w:r w:rsidRPr="0014133B">
        <w:rPr>
          <w:rStyle w:val="Strong"/>
          <w:b/>
        </w:rPr>
        <w:lastRenderedPageBreak/>
        <w:t xml:space="preserve">Remote Control and </w:t>
      </w:r>
      <w:proofErr w:type="gramStart"/>
      <w:r w:rsidRPr="0014133B">
        <w:rPr>
          <w:rStyle w:val="Strong"/>
          <w:b/>
        </w:rPr>
        <w:t>Monitoring</w:t>
      </w:r>
      <w:r>
        <w:t xml:space="preserve">  (</w:t>
      </w:r>
      <w:proofErr w:type="gramEnd"/>
      <w:r w:rsidRPr="0024428A">
        <w:rPr>
          <w:highlight w:val="yellow"/>
        </w:rPr>
        <w:t>Task 5</w:t>
      </w:r>
      <w:r w:rsidRPr="007D2A61">
        <w:rPr>
          <w:highlight w:val="yellow"/>
        </w:rPr>
        <w:t>*</w:t>
      </w:r>
      <w:r>
        <w:t>)</w:t>
      </w:r>
      <w:bookmarkEnd w:id="57"/>
    </w:p>
    <w:p w:rsidR="003F5908" w:rsidRDefault="003F5908" w:rsidP="003F5908">
      <w:pPr>
        <w:pStyle w:val="BodyText"/>
      </w:pPr>
      <w:r>
        <w:t xml:space="preserve">The </w:t>
      </w:r>
      <w:r w:rsidR="008E7D35">
        <w:t>WG</w:t>
      </w:r>
      <w:r>
        <w:t xml:space="preserve"> noted the increasing importance of AIS in the monitoring of AtoN and acknowledged that the technology of monitoring via AIS is covered by existing IALA documents, including A-126.  </w:t>
      </w:r>
      <w:r w:rsidRPr="00DB123F">
        <w:t xml:space="preserve">The </w:t>
      </w:r>
      <w:r w:rsidR="008E7D35">
        <w:t>WG</w:t>
      </w:r>
      <w:r>
        <w:t xml:space="preserve"> </w:t>
      </w:r>
      <w:r w:rsidRPr="00DB123F">
        <w:t>considered that some guidance on the practical application of monitoring by AIS may be useful to IALA members</w:t>
      </w:r>
      <w:r>
        <w:t>, and that Committee members have practical experience in this area that should be of value if it could be summarised</w:t>
      </w:r>
      <w:r w:rsidRPr="00DB123F">
        <w:t>.</w:t>
      </w:r>
      <w:r>
        <w:t xml:space="preserve"> </w:t>
      </w:r>
      <w:r w:rsidRPr="00DB123F">
        <w:t xml:space="preserve"> </w:t>
      </w:r>
      <w:r>
        <w:t xml:space="preserve">However the </w:t>
      </w:r>
      <w:r w:rsidR="008E7D35">
        <w:t>WG</w:t>
      </w:r>
      <w:r>
        <w:t xml:space="preserve"> felt that this information would be better added to existing IALA documents, and prepared a Liaison Note to the e-NAV Committee to request it to copy its draft revision of A-126 to EEP for comment.</w:t>
      </w:r>
    </w:p>
    <w:p w:rsidR="003F5908" w:rsidRPr="001E32C8" w:rsidRDefault="003F5908" w:rsidP="003F5908">
      <w:pPr>
        <w:pStyle w:val="ActionItem"/>
      </w:pPr>
      <w:r w:rsidRPr="001E32C8">
        <w:t>Action Item</w:t>
      </w:r>
      <w:r w:rsidR="00E11B9A">
        <w:t>s</w:t>
      </w:r>
    </w:p>
    <w:p w:rsidR="003F5908" w:rsidRDefault="003F5908" w:rsidP="00FA2793">
      <w:pPr>
        <w:pStyle w:val="ActionIALA"/>
      </w:pPr>
      <w:bookmarkStart w:id="58" w:name="_Toc274480843"/>
      <w:r w:rsidRPr="00DB123F">
        <w:t>The</w:t>
      </w:r>
      <w:r>
        <w:t xml:space="preserve"> Secretariat is requested to forward the Liaison Note from EEP on IALA guidance on the technical aspects of AIS (EEP15/output/</w:t>
      </w:r>
      <w:r w:rsidR="008E7D35">
        <w:t>3</w:t>
      </w:r>
      <w:r>
        <w:t>) to the e-NAV Committee.</w:t>
      </w:r>
      <w:bookmarkEnd w:id="58"/>
    </w:p>
    <w:p w:rsidR="00FA2793" w:rsidRPr="00FA2793" w:rsidRDefault="00FA2793" w:rsidP="00FA2793">
      <w:pPr>
        <w:pStyle w:val="ActionIALA"/>
      </w:pPr>
      <w:bookmarkStart w:id="59" w:name="_Toc274480844"/>
      <w:r w:rsidRPr="00DB123F">
        <w:t>The</w:t>
      </w:r>
      <w:r>
        <w:t xml:space="preserve"> Secretariat is requested to forward the Liaison Note from EEP on IALA guidance on the technical aspects of AIS (EEP15/output/3) to Rolf Zetterberg by e-mail.</w:t>
      </w:r>
      <w:bookmarkEnd w:id="59"/>
    </w:p>
    <w:p w:rsidR="003F5908" w:rsidRDefault="003F5908" w:rsidP="004C5FC3">
      <w:pPr>
        <w:pStyle w:val="BodyText"/>
      </w:pPr>
      <w:r>
        <w:t xml:space="preserve">The </w:t>
      </w:r>
      <w:r w:rsidR="008E7D35">
        <w:t>WG</w:t>
      </w:r>
      <w:r>
        <w:t xml:space="preserve"> also noted that there is guidance on the deployment of AIS AtoN from the navigational viewpoint in IALA Guideline 1062 on the establishment of AIS as an AtoN.</w:t>
      </w:r>
    </w:p>
    <w:p w:rsidR="003F5908" w:rsidRDefault="003F5908" w:rsidP="003F5908">
      <w:pPr>
        <w:pStyle w:val="BodyText"/>
      </w:pPr>
      <w:r>
        <w:t>Harmonisation of monitoring messages in AIS was discussed at length and the WG noted the work by the e-NAV Committee to encourage use of existing binary messages rather than the creation of new ones.</w:t>
      </w:r>
    </w:p>
    <w:p w:rsidR="003F5908" w:rsidRPr="00DB123F" w:rsidRDefault="003F5908" w:rsidP="004C5FC3">
      <w:pPr>
        <w:pStyle w:val="ActionItem"/>
        <w:rPr>
          <w:rFonts w:eastAsia="MS Mincho"/>
        </w:rPr>
      </w:pPr>
      <w:r>
        <w:rPr>
          <w:rFonts w:eastAsia="MS Mincho"/>
        </w:rPr>
        <w:t>Action item</w:t>
      </w:r>
    </w:p>
    <w:p w:rsidR="003F5908" w:rsidRPr="00332185" w:rsidRDefault="008E7D35" w:rsidP="0016556F">
      <w:pPr>
        <w:pStyle w:val="ActionMember"/>
      </w:pPr>
      <w:bookmarkStart w:id="60" w:name="_Toc274480873"/>
      <w:r>
        <w:t>Committee</w:t>
      </w:r>
      <w:r w:rsidR="003F5908">
        <w:t xml:space="preserve"> members are requested to provide input to </w:t>
      </w:r>
      <w:r w:rsidR="004F6F73">
        <w:t>EEP16</w:t>
      </w:r>
      <w:r w:rsidR="003F5908">
        <w:t xml:space="preserve"> on problems encountered and their solutions in implementing monitoring by AIS, so that it can be collated and forwarded to the e-N</w:t>
      </w:r>
      <w:r w:rsidR="004F6F73">
        <w:t>AV</w:t>
      </w:r>
      <w:r w:rsidR="003F5908">
        <w:t xml:space="preserve"> Committee</w:t>
      </w:r>
      <w:r w:rsidR="004C5FC3">
        <w:t>.</w:t>
      </w:r>
      <w:bookmarkEnd w:id="60"/>
    </w:p>
    <w:p w:rsidR="001425B7" w:rsidRPr="00FF5A94" w:rsidRDefault="004E7A23" w:rsidP="001425B7">
      <w:pPr>
        <w:pStyle w:val="Heading2"/>
      </w:pPr>
      <w:bookmarkStart w:id="61" w:name="_Toc274480778"/>
      <w:r>
        <w:t>T</w:t>
      </w:r>
      <w:r w:rsidR="009E78BE" w:rsidRPr="002C2172">
        <w:t>he use of Audible Signals as aids to navigation</w:t>
      </w:r>
      <w:r>
        <w:t xml:space="preserve"> (</w:t>
      </w:r>
      <w:r w:rsidRPr="004E7A23">
        <w:rPr>
          <w:i/>
        </w:rPr>
        <w:t>in conjunction with ANM</w:t>
      </w:r>
      <w:proofErr w:type="gramStart"/>
      <w:r>
        <w:t>)</w:t>
      </w:r>
      <w:r w:rsidR="009E78BE">
        <w:t xml:space="preserve">  (</w:t>
      </w:r>
      <w:proofErr w:type="gramEnd"/>
      <w:r w:rsidR="009E78BE" w:rsidRPr="0024428A">
        <w:rPr>
          <w:highlight w:val="yellow"/>
        </w:rPr>
        <w:t>Task 15</w:t>
      </w:r>
      <w:r w:rsidR="009E78BE" w:rsidRPr="007D2A61">
        <w:rPr>
          <w:highlight w:val="yellow"/>
        </w:rPr>
        <w:t>*</w:t>
      </w:r>
      <w:r w:rsidR="009E78BE">
        <w:t>)</w:t>
      </w:r>
      <w:bookmarkEnd w:id="61"/>
    </w:p>
    <w:p w:rsidR="004F6F73" w:rsidRDefault="004F6F73" w:rsidP="004F6F73">
      <w:pPr>
        <w:pStyle w:val="BodyText"/>
      </w:pPr>
      <w:r w:rsidRPr="003678AE">
        <w:t xml:space="preserve">The Committee noted that </w:t>
      </w:r>
      <w:r w:rsidR="003678AE" w:rsidRPr="003678AE">
        <w:t xml:space="preserve">the </w:t>
      </w:r>
      <w:r w:rsidRPr="003678AE">
        <w:t xml:space="preserve">ANM Committee is considering the use of </w:t>
      </w:r>
      <w:r w:rsidR="00BA7FBD">
        <w:t xml:space="preserve">AtoN </w:t>
      </w:r>
      <w:r w:rsidRPr="003678AE">
        <w:t>sound signals.</w:t>
      </w:r>
      <w:r w:rsidR="003678AE">
        <w:t xml:space="preserve"> </w:t>
      </w:r>
      <w:r w:rsidRPr="003678AE">
        <w:t xml:space="preserve"> It was noted that some of the new wind energy installations offshore in </w:t>
      </w:r>
      <w:smartTag w:uri="urn:schemas-microsoft-com:office:smarttags" w:element="place">
        <w:r w:rsidRPr="003678AE">
          <w:t>Europe</w:t>
        </w:r>
      </w:smartTag>
      <w:r w:rsidRPr="003678AE">
        <w:t xml:space="preserve"> included sound signals in the AtoN mix.</w:t>
      </w:r>
    </w:p>
    <w:p w:rsidR="004F6F73" w:rsidRDefault="004F6F73" w:rsidP="004F6F73">
      <w:pPr>
        <w:pStyle w:val="BodyText"/>
      </w:pPr>
      <w:r>
        <w:t xml:space="preserve">Nicolas Auger </w:t>
      </w:r>
      <w:r w:rsidR="003678AE">
        <w:t>repor</w:t>
      </w:r>
      <w:r>
        <w:t xml:space="preserve">ted that in France, the fog signal has become the highest power drain at sites where sound signals are still used. </w:t>
      </w:r>
      <w:r w:rsidR="003678AE">
        <w:t xml:space="preserve"> </w:t>
      </w:r>
      <w:r>
        <w:t xml:space="preserve">He also </w:t>
      </w:r>
      <w:r w:rsidR="003678AE">
        <w:t>said</w:t>
      </w:r>
      <w:r>
        <w:t xml:space="preserve"> that discontinuing of sound signals sometimes encountered opposition from local heritage groups.</w:t>
      </w:r>
    </w:p>
    <w:p w:rsidR="004F6F73" w:rsidRDefault="004F6F73" w:rsidP="004F6F73">
      <w:pPr>
        <w:pStyle w:val="BodyText"/>
      </w:pPr>
      <w:r>
        <w:t xml:space="preserve">The </w:t>
      </w:r>
      <w:r w:rsidR="008E7D35">
        <w:t>WG</w:t>
      </w:r>
      <w:r>
        <w:t xml:space="preserve"> noted that the existing IALA guidance on sound signals may need to be improved but deferred work on this topic until advice can be received from </w:t>
      </w:r>
      <w:r w:rsidR="003678AE">
        <w:t xml:space="preserve">the </w:t>
      </w:r>
      <w:r>
        <w:t xml:space="preserve">ANM Committee on the navigational needs for such signals. </w:t>
      </w:r>
      <w:r w:rsidR="003678AE">
        <w:t xml:space="preserve"> </w:t>
      </w:r>
      <w:r>
        <w:t xml:space="preserve">There was also </w:t>
      </w:r>
      <w:r w:rsidR="003678AE">
        <w:t xml:space="preserve">a </w:t>
      </w:r>
      <w:r>
        <w:t>discussion of the ease or difficulty of obtaining service and spare parts for electric sound signals.</w:t>
      </w:r>
    </w:p>
    <w:p w:rsidR="004F6F73" w:rsidRDefault="004F6F73" w:rsidP="00683253">
      <w:pPr>
        <w:pStyle w:val="ActionItem"/>
      </w:pPr>
      <w:r w:rsidRPr="001E32C8">
        <w:t>Action Item</w:t>
      </w:r>
      <w:r>
        <w:t>s</w:t>
      </w:r>
    </w:p>
    <w:p w:rsidR="004F6F73" w:rsidRPr="00AC1988" w:rsidRDefault="002E5A8D" w:rsidP="00683253">
      <w:pPr>
        <w:pStyle w:val="ActionIALA"/>
        <w:rPr>
          <w:b/>
        </w:rPr>
      </w:pPr>
      <w:bookmarkStart w:id="62" w:name="_Toc274480845"/>
      <w:r>
        <w:t xml:space="preserve">The </w:t>
      </w:r>
      <w:r w:rsidR="004F6F73" w:rsidRPr="00AC1988">
        <w:t xml:space="preserve">Secretariat is requested to forward the Liaison Note </w:t>
      </w:r>
      <w:r>
        <w:t>on audible signals</w:t>
      </w:r>
      <w:r w:rsidR="00566F10">
        <w:t>,</w:t>
      </w:r>
      <w:r w:rsidR="00566F10" w:rsidRPr="00566F10">
        <w:t xml:space="preserve"> </w:t>
      </w:r>
      <w:r w:rsidR="00566F10" w:rsidRPr="00AC1988">
        <w:t>concerning the future navigational requirements for audible signals</w:t>
      </w:r>
      <w:r w:rsidR="00566F10">
        <w:t>,</w:t>
      </w:r>
      <w:r>
        <w:t xml:space="preserve"> (EEP15/output/</w:t>
      </w:r>
      <w:r w:rsidR="008E7D35">
        <w:t>4</w:t>
      </w:r>
      <w:r>
        <w:t>)</w:t>
      </w:r>
      <w:r w:rsidR="004F6F73" w:rsidRPr="00AC1988">
        <w:t xml:space="preserve"> to </w:t>
      </w:r>
      <w:r w:rsidR="00566F10">
        <w:t xml:space="preserve">the </w:t>
      </w:r>
      <w:r w:rsidR="004F6F73" w:rsidRPr="00AC1988">
        <w:t>ANM Committee.</w:t>
      </w:r>
      <w:bookmarkEnd w:id="62"/>
    </w:p>
    <w:p w:rsidR="004F6F73" w:rsidRPr="00332185" w:rsidRDefault="004F6F73" w:rsidP="0016556F">
      <w:pPr>
        <w:pStyle w:val="ActionMember"/>
      </w:pPr>
      <w:bookmarkStart w:id="63" w:name="_Toc274480874"/>
      <w:r>
        <w:t xml:space="preserve">Committee members are requested to provide input to </w:t>
      </w:r>
      <w:r w:rsidR="00683253">
        <w:t>EEP16</w:t>
      </w:r>
      <w:r>
        <w:t xml:space="preserve"> on the current use of sound signals and the</w:t>
      </w:r>
      <w:r w:rsidR="00683253">
        <w:t xml:space="preserve"> </w:t>
      </w:r>
      <w:r>
        <w:t xml:space="preserve">policies for the future use of such signals. </w:t>
      </w:r>
      <w:r w:rsidR="00683253">
        <w:t xml:space="preserve"> </w:t>
      </w:r>
      <w:r>
        <w:t>Information on number, frequency, range, and recent servicing experience and problems would be valuable.</w:t>
      </w:r>
      <w:bookmarkEnd w:id="63"/>
    </w:p>
    <w:p w:rsidR="00AD44D7" w:rsidRDefault="00AD44D7" w:rsidP="00AD44D7">
      <w:pPr>
        <w:pStyle w:val="Heading2"/>
      </w:pPr>
      <w:bookmarkStart w:id="64" w:name="_Toc274480779"/>
      <w:r w:rsidRPr="00B53001">
        <w:rPr>
          <w:rStyle w:val="Strong"/>
          <w:b/>
        </w:rPr>
        <w:t xml:space="preserve">Risk Assessment Techniques in AtoN Design and </w:t>
      </w:r>
      <w:proofErr w:type="gramStart"/>
      <w:r w:rsidRPr="00B53001">
        <w:rPr>
          <w:rStyle w:val="Strong"/>
          <w:b/>
        </w:rPr>
        <w:t>maintenance</w:t>
      </w:r>
      <w:r>
        <w:t xml:space="preserve">  (</w:t>
      </w:r>
      <w:proofErr w:type="gramEnd"/>
      <w:r w:rsidRPr="0024428A">
        <w:rPr>
          <w:highlight w:val="yellow"/>
        </w:rPr>
        <w:t>Task 11</w:t>
      </w:r>
      <w:r w:rsidRPr="007D2A61">
        <w:rPr>
          <w:highlight w:val="yellow"/>
        </w:rPr>
        <w:t>*</w:t>
      </w:r>
      <w:r>
        <w:t>)</w:t>
      </w:r>
      <w:bookmarkEnd w:id="64"/>
    </w:p>
    <w:p w:rsidR="00AD44D7" w:rsidRDefault="00683253" w:rsidP="00683253">
      <w:pPr>
        <w:pStyle w:val="BodyText"/>
      </w:pPr>
      <w:r>
        <w:t xml:space="preserve">No action was progressed on this topic, although </w:t>
      </w:r>
      <w:r w:rsidR="008E7D35">
        <w:t>WG</w:t>
      </w:r>
      <w:r>
        <w:t xml:space="preserve"> members agreed that it was becoming important.</w:t>
      </w:r>
    </w:p>
    <w:p w:rsidR="00EE08A5" w:rsidRDefault="00EE08A5" w:rsidP="00EE08A5">
      <w:pPr>
        <w:pStyle w:val="ActionItem"/>
      </w:pPr>
      <w:r>
        <w:t>Action item</w:t>
      </w:r>
    </w:p>
    <w:p w:rsidR="00EE08A5" w:rsidRPr="00AD44D7" w:rsidRDefault="00EE08A5" w:rsidP="0016556F">
      <w:pPr>
        <w:pStyle w:val="ActionMember"/>
      </w:pPr>
      <w:bookmarkStart w:id="65" w:name="_Toc274480875"/>
      <w:r>
        <w:lastRenderedPageBreak/>
        <w:t>Nicholas Auger is requested to provide the French presentation on risk assessment techniques as an input to EEP16.</w:t>
      </w:r>
      <w:bookmarkEnd w:id="65"/>
    </w:p>
    <w:p w:rsidR="00AD44D7" w:rsidRDefault="005B5E0A" w:rsidP="00AD44D7">
      <w:pPr>
        <w:pStyle w:val="Heading2"/>
      </w:pPr>
      <w:bookmarkStart w:id="66" w:name="_Toc274480780"/>
      <w:r>
        <w:rPr>
          <w:rStyle w:val="Strong"/>
          <w:b/>
        </w:rPr>
        <w:t xml:space="preserve">Polar </w:t>
      </w:r>
      <w:proofErr w:type="gramStart"/>
      <w:r>
        <w:rPr>
          <w:rStyle w:val="Strong"/>
          <w:b/>
        </w:rPr>
        <w:t>E</w:t>
      </w:r>
      <w:r w:rsidR="00AD44D7" w:rsidRPr="004E7A23">
        <w:rPr>
          <w:rStyle w:val="Strong"/>
          <w:b/>
        </w:rPr>
        <w:t>ngineering</w:t>
      </w:r>
      <w:r w:rsidR="00AD44D7">
        <w:t xml:space="preserve">  (</w:t>
      </w:r>
      <w:proofErr w:type="gramEnd"/>
      <w:r w:rsidR="00AD44D7" w:rsidRPr="0024428A">
        <w:rPr>
          <w:highlight w:val="yellow"/>
        </w:rPr>
        <w:t>Task 14</w:t>
      </w:r>
      <w:r w:rsidR="00AD44D7" w:rsidRPr="007D2A61">
        <w:rPr>
          <w:highlight w:val="yellow"/>
        </w:rPr>
        <w:t>*</w:t>
      </w:r>
      <w:r w:rsidR="00AD44D7">
        <w:t>)</w:t>
      </w:r>
      <w:bookmarkEnd w:id="66"/>
    </w:p>
    <w:p w:rsidR="00683253" w:rsidRDefault="00683253" w:rsidP="00683253">
      <w:pPr>
        <w:pStyle w:val="BodyText"/>
      </w:pPr>
      <w:r>
        <w:t xml:space="preserve">The </w:t>
      </w:r>
      <w:r w:rsidR="008E7D35">
        <w:t>WG</w:t>
      </w:r>
      <w:r>
        <w:t xml:space="preserve"> commenced work on summarising the parameters for consideration and setting a basic framework for the work of the Committee in this area (EEP15/WG1/WP4).</w:t>
      </w:r>
    </w:p>
    <w:p w:rsidR="00683253" w:rsidRDefault="00683253" w:rsidP="00683253">
      <w:pPr>
        <w:pStyle w:val="ActionItem"/>
      </w:pPr>
      <w:r w:rsidRPr="001E32C8">
        <w:t>Action Item</w:t>
      </w:r>
      <w:r w:rsidR="00E11B9A">
        <w:t>s</w:t>
      </w:r>
    </w:p>
    <w:p w:rsidR="00683253" w:rsidRPr="00683253" w:rsidRDefault="00683253" w:rsidP="00683253">
      <w:pPr>
        <w:pStyle w:val="ActionIALA"/>
      </w:pPr>
      <w:bookmarkStart w:id="67" w:name="_Toc274480846"/>
      <w:r>
        <w:t>The Secretariat is requested to forward EEP15/WG1/WP4 to EEP16.</w:t>
      </w:r>
      <w:bookmarkEnd w:id="67"/>
    </w:p>
    <w:p w:rsidR="00683253" w:rsidRPr="00CC3583" w:rsidRDefault="00683253" w:rsidP="0016556F">
      <w:pPr>
        <w:pStyle w:val="ActionMember"/>
        <w:rPr>
          <w:b/>
        </w:rPr>
      </w:pPr>
      <w:bookmarkStart w:id="68" w:name="_Toc274480876"/>
      <w:r w:rsidRPr="00CC3583">
        <w:t xml:space="preserve">Committee members are requested to submit input on </w:t>
      </w:r>
      <w:r w:rsidR="00D53E38">
        <w:t>polar engineering</w:t>
      </w:r>
      <w:r w:rsidRPr="00CC3583">
        <w:t xml:space="preserve"> before </w:t>
      </w:r>
      <w:r>
        <w:t>EEP16</w:t>
      </w:r>
      <w:r w:rsidRPr="00CC3583">
        <w:t>.</w:t>
      </w:r>
      <w:bookmarkEnd w:id="68"/>
    </w:p>
    <w:p w:rsidR="00AD44D7" w:rsidRPr="00AD44D7" w:rsidRDefault="00683253" w:rsidP="0016556F">
      <w:pPr>
        <w:pStyle w:val="ActionMember"/>
        <w:rPr>
          <w:lang w:eastAsia="en-GB"/>
        </w:rPr>
      </w:pPr>
      <w:bookmarkStart w:id="69" w:name="_Toc274480877"/>
      <w:r w:rsidRPr="00CC3583">
        <w:t xml:space="preserve">Paulo Mauricio </w:t>
      </w:r>
      <w:proofErr w:type="spellStart"/>
      <w:r w:rsidR="00D53E38">
        <w:t>Rego</w:t>
      </w:r>
      <w:proofErr w:type="spellEnd"/>
      <w:r w:rsidR="00D53E38">
        <w:t xml:space="preserve"> </w:t>
      </w:r>
      <w:r w:rsidRPr="00CC3583">
        <w:t xml:space="preserve">is requested to provide information on Brazilian experience </w:t>
      </w:r>
      <w:r w:rsidR="00454CE8">
        <w:t>in</w:t>
      </w:r>
      <w:r w:rsidRPr="00CC3583">
        <w:t xml:space="preserve"> installing fixed structures in the Antarctic</w:t>
      </w:r>
      <w:r>
        <w:t>.</w:t>
      </w:r>
      <w:bookmarkEnd w:id="69"/>
    </w:p>
    <w:p w:rsidR="00CF169E" w:rsidRPr="00B85BFD" w:rsidRDefault="00F1323A" w:rsidP="00136113">
      <w:pPr>
        <w:pStyle w:val="Heading1"/>
      </w:pPr>
      <w:bookmarkStart w:id="70" w:name="_Toc274480781"/>
      <w:bookmarkEnd w:id="36"/>
      <w:r w:rsidRPr="00B85BFD">
        <w:t>Working Group 2</w:t>
      </w:r>
      <w:r w:rsidR="00F01876" w:rsidRPr="00B85BFD">
        <w:t xml:space="preserve"> – </w:t>
      </w:r>
      <w:bookmarkEnd w:id="34"/>
      <w:r w:rsidR="00F01876" w:rsidRPr="00B85BFD">
        <w:t>H</w:t>
      </w:r>
      <w:r w:rsidRPr="00B85BFD">
        <w:t>eritage</w:t>
      </w:r>
      <w:r w:rsidR="00F01876" w:rsidRPr="00B85BFD">
        <w:t>, C</w:t>
      </w:r>
      <w:r w:rsidRPr="00B85BFD">
        <w:t xml:space="preserve">onservation </w:t>
      </w:r>
      <w:r w:rsidR="00F54441" w:rsidRPr="00B85BFD">
        <w:t>&amp;</w:t>
      </w:r>
      <w:r w:rsidR="00F01876" w:rsidRPr="00B85BFD">
        <w:t xml:space="preserve"> C</w:t>
      </w:r>
      <w:r w:rsidRPr="00B85BFD">
        <w:t>ivil</w:t>
      </w:r>
      <w:r w:rsidR="00F01876" w:rsidRPr="00B85BFD">
        <w:t xml:space="preserve"> E</w:t>
      </w:r>
      <w:r w:rsidRPr="00B85BFD">
        <w:t>ngineering</w:t>
      </w:r>
      <w:bookmarkEnd w:id="70"/>
    </w:p>
    <w:p w:rsidR="00AB30CA" w:rsidRDefault="00AB30CA" w:rsidP="00CA24E3">
      <w:pPr>
        <w:pStyle w:val="BodyText"/>
      </w:pPr>
      <w:r w:rsidRPr="00A97009">
        <w:t>W</w:t>
      </w:r>
      <w:r w:rsidR="001806B7" w:rsidRPr="00A97009">
        <w:t xml:space="preserve">orking </w:t>
      </w:r>
      <w:r w:rsidRPr="00A97009">
        <w:t>G</w:t>
      </w:r>
      <w:r w:rsidR="001806B7" w:rsidRPr="00A97009">
        <w:t xml:space="preserve">roup </w:t>
      </w:r>
      <w:r w:rsidRPr="00A97009">
        <w:t>2 was asked to respond to input papers EEP1</w:t>
      </w:r>
      <w:r w:rsidR="009E78BE">
        <w:t>5</w:t>
      </w:r>
      <w:r w:rsidRPr="00A97009">
        <w:t>/9/1</w:t>
      </w:r>
      <w:r w:rsidR="00B34C90">
        <w:t xml:space="preserve"> rev1</w:t>
      </w:r>
      <w:r w:rsidRPr="00A97009">
        <w:t>, EEP1</w:t>
      </w:r>
      <w:r w:rsidR="009E78BE">
        <w:t>5</w:t>
      </w:r>
      <w:r w:rsidRPr="00A97009">
        <w:t>/9/2</w:t>
      </w:r>
      <w:r w:rsidR="00B34C90">
        <w:t>,</w:t>
      </w:r>
      <w:r w:rsidRPr="00A97009">
        <w:t xml:space="preserve"> EEP1</w:t>
      </w:r>
      <w:r w:rsidR="009E78BE">
        <w:t>5</w:t>
      </w:r>
      <w:r w:rsidRPr="00A97009">
        <w:t xml:space="preserve">/9/3, </w:t>
      </w:r>
      <w:r w:rsidR="00B34C90" w:rsidRPr="00A97009">
        <w:t>EEP1</w:t>
      </w:r>
      <w:r w:rsidR="00B34C90">
        <w:t>5</w:t>
      </w:r>
      <w:r w:rsidR="00B34C90" w:rsidRPr="00A97009">
        <w:t>/9/</w:t>
      </w:r>
      <w:r w:rsidR="00B34C90">
        <w:t xml:space="preserve">4, </w:t>
      </w:r>
      <w:r w:rsidR="00B34C90" w:rsidRPr="00A97009">
        <w:t>EEP1</w:t>
      </w:r>
      <w:r w:rsidR="00B34C90">
        <w:t>5</w:t>
      </w:r>
      <w:r w:rsidR="00B34C90" w:rsidRPr="00A97009">
        <w:t>/9/</w:t>
      </w:r>
      <w:r w:rsidR="00B34C90">
        <w:t xml:space="preserve">5, </w:t>
      </w:r>
      <w:proofErr w:type="gramStart"/>
      <w:r w:rsidR="00B34C90" w:rsidRPr="00A97009">
        <w:t>EEP1</w:t>
      </w:r>
      <w:r w:rsidR="00B34C90">
        <w:t>5</w:t>
      </w:r>
      <w:proofErr w:type="gramEnd"/>
      <w:r w:rsidR="00B34C90" w:rsidRPr="00A97009">
        <w:t>/9/</w:t>
      </w:r>
      <w:r w:rsidR="00B34C90">
        <w:t xml:space="preserve">6 &amp; </w:t>
      </w:r>
      <w:r w:rsidR="00B34C90" w:rsidRPr="00A97009">
        <w:t>EEP1</w:t>
      </w:r>
      <w:r w:rsidR="00B34C90">
        <w:t>5</w:t>
      </w:r>
      <w:r w:rsidR="00B34C90" w:rsidRPr="00A97009">
        <w:t>/9/</w:t>
      </w:r>
      <w:r w:rsidR="00B34C90">
        <w:t>7.</w:t>
      </w:r>
    </w:p>
    <w:p w:rsidR="008510EA" w:rsidRDefault="00111B72" w:rsidP="00CA24E3">
      <w:pPr>
        <w:pStyle w:val="BodyText"/>
      </w:pPr>
      <w:r>
        <w:t xml:space="preserve">The Chairman welcomed all attendees to the working group and in particular a warm welcome was extended </w:t>
      </w:r>
      <w:r w:rsidRPr="004E719D">
        <w:t xml:space="preserve">Dr </w:t>
      </w:r>
      <w:proofErr w:type="spellStart"/>
      <w:r w:rsidRPr="004E719D">
        <w:t>Ionnani</w:t>
      </w:r>
      <w:proofErr w:type="spellEnd"/>
      <w:r w:rsidRPr="004E719D">
        <w:t xml:space="preserve"> </w:t>
      </w:r>
      <w:proofErr w:type="spellStart"/>
      <w:r w:rsidRPr="004E719D">
        <w:t>Papayanni</w:t>
      </w:r>
      <w:proofErr w:type="spellEnd"/>
      <w:r w:rsidRPr="004E719D">
        <w:t xml:space="preserve"> of Thessaloniki University </w:t>
      </w:r>
      <w:r>
        <w:t>and her staff who had been invited to the meeting as observers.</w:t>
      </w:r>
    </w:p>
    <w:p w:rsidR="008510EA" w:rsidRPr="007508A8" w:rsidRDefault="009E78BE" w:rsidP="008510EA">
      <w:pPr>
        <w:pStyle w:val="Heading2"/>
      </w:pPr>
      <w:bookmarkStart w:id="71" w:name="_Toc274480782"/>
      <w:r w:rsidRPr="0014133B">
        <w:rPr>
          <w:rStyle w:val="Strong"/>
          <w:b/>
        </w:rPr>
        <w:t xml:space="preserve">Heritage and </w:t>
      </w:r>
      <w:proofErr w:type="gramStart"/>
      <w:r w:rsidRPr="0014133B">
        <w:rPr>
          <w:rStyle w:val="Strong"/>
          <w:b/>
        </w:rPr>
        <w:t>Conservation</w:t>
      </w:r>
      <w:r>
        <w:t xml:space="preserve">  (</w:t>
      </w:r>
      <w:proofErr w:type="gramEnd"/>
      <w:r w:rsidRPr="0024428A">
        <w:rPr>
          <w:highlight w:val="yellow"/>
        </w:rPr>
        <w:t>Task 9</w:t>
      </w:r>
      <w:r w:rsidRPr="007D2A61">
        <w:rPr>
          <w:highlight w:val="yellow"/>
        </w:rPr>
        <w:t>*</w:t>
      </w:r>
      <w:r>
        <w:t>)</w:t>
      </w:r>
      <w:bookmarkEnd w:id="71"/>
    </w:p>
    <w:p w:rsidR="008510EA" w:rsidRPr="00467AF4" w:rsidRDefault="00111B72" w:rsidP="00467AF4">
      <w:pPr>
        <w:pStyle w:val="Heading3"/>
      </w:pPr>
      <w:bookmarkStart w:id="72" w:name="_Toc274480783"/>
      <w:r w:rsidRPr="00467AF4">
        <w:t>Maintain the IALA Lighthouse Conservation Manual</w:t>
      </w:r>
      <w:bookmarkEnd w:id="72"/>
    </w:p>
    <w:p w:rsidR="00111B72" w:rsidRDefault="00111B72" w:rsidP="00111B72">
      <w:pPr>
        <w:pStyle w:val="BodyText"/>
      </w:pPr>
      <w:r>
        <w:t xml:space="preserve">The working group spent some time discussing whether a revised version of the Manual was required and the discussions covered what use was being made of the manual, how easily available it is to members and others and what should be included in a revised manual. </w:t>
      </w:r>
      <w:r w:rsidR="005763CA">
        <w:t xml:space="preserve"> </w:t>
      </w:r>
      <w:r>
        <w:t xml:space="preserve">The existing Revision 1 of the manual although published in 2006 included chapters made up of guidelines from up to 6 years previously. </w:t>
      </w:r>
      <w:r w:rsidR="005763CA">
        <w:t xml:space="preserve"> </w:t>
      </w:r>
      <w:r>
        <w:t>It was felt that a simple revision of the existing manual was not a priority but to include the new guidelines from last session and those anticipated from this session would make it a more worthwhile document.</w:t>
      </w:r>
      <w:r w:rsidR="005763CA">
        <w:t xml:space="preserve"> </w:t>
      </w:r>
      <w:r>
        <w:t xml:space="preserve"> Some representatives felt that a printed copy was still a good idea but it was also felt that a digital copy readily av</w:t>
      </w:r>
      <w:r w:rsidR="002F3818">
        <w:t xml:space="preserve">ailable on the website would </w:t>
      </w:r>
      <w:r>
        <w:t xml:space="preserve">improve </w:t>
      </w:r>
      <w:r w:rsidR="002F3818">
        <w:t xml:space="preserve">access to the document for </w:t>
      </w:r>
      <w:r>
        <w:t>both members and other relevant bodies.</w:t>
      </w:r>
      <w:r w:rsidR="005763CA">
        <w:t xml:space="preserve"> </w:t>
      </w:r>
      <w:r>
        <w:t xml:space="preserve"> It has been suggested that questions </w:t>
      </w:r>
      <w:r w:rsidR="002F3818">
        <w:t>should</w:t>
      </w:r>
      <w:r>
        <w:t xml:space="preserve"> be added to our questionnaire to determine </w:t>
      </w:r>
      <w:r w:rsidR="002F3818">
        <w:t xml:space="preserve">the </w:t>
      </w:r>
      <w:r>
        <w:t>level of use of the manual by members.</w:t>
      </w:r>
    </w:p>
    <w:p w:rsidR="00111B72" w:rsidRPr="001F7BBA" w:rsidRDefault="00111B72" w:rsidP="00111B72">
      <w:pPr>
        <w:pStyle w:val="BodyText"/>
      </w:pPr>
      <w:r>
        <w:t>Additional items which it was still felt could be covered or amended within the manual w</w:t>
      </w:r>
      <w:r w:rsidR="002F3818">
        <w:t>ere</w:t>
      </w:r>
      <w:r>
        <w:t xml:space="preserve"> adjustments to the case study evaluation form to </w:t>
      </w:r>
      <w:r w:rsidRPr="00A82837">
        <w:t>make</w:t>
      </w:r>
      <w:r>
        <w:t xml:space="preserve"> it more user friendly, to provide answers to the most commonly asked questions and examples of damage caused by repairs where the repairs </w:t>
      </w:r>
      <w:r w:rsidR="002F3818">
        <w:t>resulted in</w:t>
      </w:r>
      <w:r>
        <w:t xml:space="preserve"> increased damage to the rest of the building.</w:t>
      </w:r>
    </w:p>
    <w:p w:rsidR="00111B72" w:rsidRDefault="00111B72" w:rsidP="00111B72">
      <w:pPr>
        <w:pStyle w:val="ActionItem"/>
      </w:pPr>
      <w:r>
        <w:t>Action item</w:t>
      </w:r>
    </w:p>
    <w:p w:rsidR="00E11B9A" w:rsidRPr="00E11B9A" w:rsidRDefault="00E11B9A" w:rsidP="0016556F">
      <w:pPr>
        <w:pStyle w:val="ActionMember"/>
      </w:pPr>
      <w:bookmarkStart w:id="73" w:name="_Toc274480878"/>
      <w:r>
        <w:t>WG2 members are requested to consider all aspects of the IALA Lighthouse Conservation Manual, as discussed, and submit proposals for ways in which a revised version could be improved.</w:t>
      </w:r>
      <w:bookmarkEnd w:id="73"/>
    </w:p>
    <w:p w:rsidR="00763EA8" w:rsidRDefault="00763EA8" w:rsidP="00467AF4">
      <w:pPr>
        <w:pStyle w:val="Heading3"/>
      </w:pPr>
      <w:bookmarkStart w:id="74" w:name="_Toc274480784"/>
      <w:r w:rsidRPr="00387A5F">
        <w:t>Produce new guideline on selection and display of historic artefacts</w:t>
      </w:r>
      <w:bookmarkEnd w:id="74"/>
    </w:p>
    <w:p w:rsidR="00763EA8" w:rsidRDefault="00763EA8" w:rsidP="00763EA8">
      <w:pPr>
        <w:pStyle w:val="BodyText"/>
      </w:pPr>
      <w:r>
        <w:t>David Jeffkins submitted a paper from AMSA</w:t>
      </w:r>
      <w:r w:rsidR="002F3818">
        <w:t xml:space="preserve"> </w:t>
      </w:r>
      <w:r w:rsidR="002F3818">
        <w:rPr>
          <w:rStyle w:val="ActionItemChar"/>
          <w:i w:val="0"/>
          <w:sz w:val="22"/>
          <w:szCs w:val="22"/>
          <w:lang w:eastAsia="ja-JP"/>
        </w:rPr>
        <w:t>(</w:t>
      </w:r>
      <w:r w:rsidR="002F3818" w:rsidRPr="00763EA8">
        <w:rPr>
          <w:rStyle w:val="ActionItemChar"/>
          <w:i w:val="0"/>
          <w:sz w:val="22"/>
          <w:szCs w:val="22"/>
          <w:lang w:eastAsia="ja-JP"/>
        </w:rPr>
        <w:t>EEP15/</w:t>
      </w:r>
      <w:r w:rsidR="002F3818">
        <w:rPr>
          <w:rStyle w:val="ActionItemChar"/>
          <w:i w:val="0"/>
          <w:sz w:val="22"/>
          <w:szCs w:val="22"/>
          <w:lang w:eastAsia="ja-JP"/>
        </w:rPr>
        <w:t>WG2/WP5)</w:t>
      </w:r>
      <w:r>
        <w:t xml:space="preserve"> on the subject which it was agreed by the </w:t>
      </w:r>
      <w:r w:rsidR="00E11B9A">
        <w:t>WG</w:t>
      </w:r>
      <w:r>
        <w:t xml:space="preserve"> has provided very good and useful additional information.</w:t>
      </w:r>
      <w:r w:rsidR="005763CA">
        <w:t xml:space="preserve"> </w:t>
      </w:r>
      <w:r>
        <w:t xml:space="preserve"> In addition input paper EEP15/9/2 from N Jones of Trinity House was accepted for inclusion in the document.</w:t>
      </w:r>
      <w:r w:rsidR="005763CA">
        <w:t xml:space="preserve"> </w:t>
      </w:r>
      <w:r>
        <w:t xml:space="preserve"> Input paper EEP15/9/1rev</w:t>
      </w:r>
      <w:r w:rsidR="005763CA">
        <w:t>1</w:t>
      </w:r>
      <w:r>
        <w:t xml:space="preserve"> is the previous version of the Guideline. </w:t>
      </w:r>
      <w:r w:rsidR="005763CA">
        <w:t xml:space="preserve"> </w:t>
      </w:r>
      <w:r>
        <w:t xml:space="preserve">Unfortunately time did not permit a thorough examination of the three documents together and David Jeffkins has agreed to take the documents and combine them into the Guideline </w:t>
      </w:r>
      <w:r w:rsidR="005763CA">
        <w:t>(</w:t>
      </w:r>
      <w:r>
        <w:t>EEP15/</w:t>
      </w:r>
      <w:r w:rsidR="005763CA">
        <w:t>WG2</w:t>
      </w:r>
      <w:r>
        <w:t>/</w:t>
      </w:r>
      <w:r w:rsidR="005763CA">
        <w:t>WP3)</w:t>
      </w:r>
      <w:r>
        <w:t xml:space="preserve"> and produce a draft for circulation and comment prior to EEP16.</w:t>
      </w:r>
      <w:r w:rsidR="00C57B86">
        <w:t xml:space="preserve">  WG2 members we</w:t>
      </w:r>
      <w:r w:rsidR="002F3818">
        <w:t>r</w:t>
      </w:r>
      <w:r w:rsidR="00454CE8">
        <w:t>e requested to return comments o</w:t>
      </w:r>
      <w:r w:rsidR="002F3818">
        <w:t>n the draft to David Jeffkins, t</w:t>
      </w:r>
      <w:r w:rsidR="00FD71D1">
        <w:t xml:space="preserve">o </w:t>
      </w:r>
      <w:r w:rsidR="002F3818">
        <w:t>allow a further draft to be submitted as an input paper to EEP16.</w:t>
      </w:r>
    </w:p>
    <w:p w:rsidR="00763EA8" w:rsidRDefault="00763EA8" w:rsidP="00763EA8">
      <w:pPr>
        <w:pStyle w:val="ActionItem"/>
      </w:pPr>
      <w:r>
        <w:lastRenderedPageBreak/>
        <w:t>Action items</w:t>
      </w:r>
    </w:p>
    <w:p w:rsidR="0016556F" w:rsidRPr="0016556F" w:rsidRDefault="0016556F" w:rsidP="0016556F">
      <w:pPr>
        <w:pStyle w:val="ActionMember"/>
      </w:pPr>
      <w:bookmarkStart w:id="75" w:name="_Toc274480879"/>
      <w:r w:rsidRPr="0016556F">
        <w:t xml:space="preserve">David Jeffkins </w:t>
      </w:r>
      <w:r w:rsidR="00875979">
        <w:t xml:space="preserve">is requested </w:t>
      </w:r>
      <w:r w:rsidRPr="0016556F">
        <w:t>to combine EE15/WG2/WP3, EEP15/WG2/WP4 and AMSA document (EEP15/WG2/WP5) to provide further draft of Guideline on Selection and Display of Historic Artefacts and circulate to WG2 members for comment.</w:t>
      </w:r>
      <w:bookmarkEnd w:id="75"/>
    </w:p>
    <w:p w:rsidR="0016556F" w:rsidRPr="0016556F" w:rsidRDefault="0016556F" w:rsidP="0016556F">
      <w:pPr>
        <w:pStyle w:val="ActionMember"/>
      </w:pPr>
      <w:bookmarkStart w:id="76" w:name="_Toc274480880"/>
      <w:r w:rsidRPr="0016556F">
        <w:t>WG2 members are requested to comment on draft of Guideline on Selection and Display of Historic Artefacts and return comments David Jeffkins prior to EEP16.</w:t>
      </w:r>
      <w:bookmarkEnd w:id="76"/>
    </w:p>
    <w:p w:rsidR="00C57B86" w:rsidRPr="0016556F" w:rsidRDefault="0016556F" w:rsidP="0016556F">
      <w:pPr>
        <w:pStyle w:val="ActionMember"/>
      </w:pPr>
      <w:bookmarkStart w:id="77" w:name="_Toc274480881"/>
      <w:r w:rsidRPr="0016556F">
        <w:t>David Jeffkins is requested to incorporate responses from WG2 members and submit revised draft of Guideline on Selection and Display of Historic Artefacts as input to EEP16.</w:t>
      </w:r>
      <w:bookmarkEnd w:id="77"/>
    </w:p>
    <w:p w:rsidR="005763CA" w:rsidRPr="005763CA" w:rsidRDefault="005763CA" w:rsidP="005763CA">
      <w:pPr>
        <w:pStyle w:val="ActionIALA"/>
      </w:pPr>
      <w:bookmarkStart w:id="78" w:name="_Toc274480847"/>
      <w:r>
        <w:t>The Secretariat is requested to forward EEP15/WG2/WP3,</w:t>
      </w:r>
      <w:r w:rsidR="002F3818">
        <w:t xml:space="preserve"> </w:t>
      </w:r>
      <w:r>
        <w:t xml:space="preserve">EEP15/WG2/WP4 &amp; </w:t>
      </w:r>
      <w:r w:rsidRPr="00763EA8">
        <w:rPr>
          <w:rStyle w:val="ActionItemChar"/>
          <w:i/>
          <w:sz w:val="22"/>
          <w:szCs w:val="22"/>
          <w:lang w:eastAsia="en-GB"/>
        </w:rPr>
        <w:t>EEP15/</w:t>
      </w:r>
      <w:r>
        <w:rPr>
          <w:rStyle w:val="ActionItemChar"/>
          <w:i/>
          <w:sz w:val="22"/>
          <w:szCs w:val="22"/>
          <w:lang w:eastAsia="ja-JP"/>
        </w:rPr>
        <w:t>WG2/WP5</w:t>
      </w:r>
      <w:r>
        <w:t xml:space="preserve"> to EEP16.</w:t>
      </w:r>
      <w:bookmarkEnd w:id="78"/>
    </w:p>
    <w:p w:rsidR="00111B72" w:rsidRDefault="00111B72" w:rsidP="00467AF4">
      <w:pPr>
        <w:pStyle w:val="Heading3"/>
      </w:pPr>
      <w:bookmarkStart w:id="79" w:name="_Toc274480785"/>
      <w:r w:rsidRPr="00904493">
        <w:t>Produce new guideline on transfer of redundant lighthouses</w:t>
      </w:r>
      <w:bookmarkEnd w:id="79"/>
    </w:p>
    <w:p w:rsidR="00111B72" w:rsidRDefault="00111B72" w:rsidP="00111B72">
      <w:pPr>
        <w:pStyle w:val="BodyText"/>
        <w:rPr>
          <w:lang w:eastAsia="de-DE"/>
        </w:rPr>
      </w:pPr>
      <w:r>
        <w:rPr>
          <w:lang w:eastAsia="de-DE"/>
        </w:rPr>
        <w:t xml:space="preserve">This is a new topic to the working group put forward by members of the committee at the end of last session. It is clear that this is a matter which is becoming more regularly part </w:t>
      </w:r>
      <w:r w:rsidR="00454CE8">
        <w:rPr>
          <w:lang w:eastAsia="de-DE"/>
        </w:rPr>
        <w:t>of the</w:t>
      </w:r>
      <w:r>
        <w:rPr>
          <w:lang w:eastAsia="de-DE"/>
        </w:rPr>
        <w:t xml:space="preserve"> working group discussions</w:t>
      </w:r>
      <w:r w:rsidR="00454CE8">
        <w:rPr>
          <w:lang w:eastAsia="de-DE"/>
        </w:rPr>
        <w:t>,</w:t>
      </w:r>
      <w:r>
        <w:rPr>
          <w:lang w:eastAsia="de-DE"/>
        </w:rPr>
        <w:t xml:space="preserve"> with many members reassessing t</w:t>
      </w:r>
      <w:r w:rsidR="00FD71D1">
        <w:rPr>
          <w:lang w:eastAsia="de-DE"/>
        </w:rPr>
        <w:t>he need for some of their AtoN</w:t>
      </w:r>
      <w:r>
        <w:rPr>
          <w:lang w:eastAsia="de-DE"/>
        </w:rPr>
        <w:t xml:space="preserve"> or even reducing the area required within a lighthouse site. </w:t>
      </w:r>
      <w:r w:rsidR="002F3818">
        <w:rPr>
          <w:lang w:eastAsia="de-DE"/>
        </w:rPr>
        <w:t xml:space="preserve"> </w:t>
      </w:r>
      <w:r>
        <w:rPr>
          <w:lang w:eastAsia="de-DE"/>
        </w:rPr>
        <w:t xml:space="preserve">It has always been the </w:t>
      </w:r>
      <w:r w:rsidR="002F3818">
        <w:rPr>
          <w:lang w:eastAsia="de-DE"/>
        </w:rPr>
        <w:t>agreed preferred policy</w:t>
      </w:r>
      <w:r>
        <w:rPr>
          <w:lang w:eastAsia="de-DE"/>
        </w:rPr>
        <w:t xml:space="preserve"> within the working group that retaining ownership of the whole site allows greater control of development within the site. </w:t>
      </w:r>
      <w:r w:rsidR="002F3818">
        <w:rPr>
          <w:lang w:eastAsia="de-DE"/>
        </w:rPr>
        <w:t xml:space="preserve"> </w:t>
      </w:r>
      <w:r>
        <w:rPr>
          <w:lang w:eastAsia="de-DE"/>
        </w:rPr>
        <w:t xml:space="preserve">However when the situation arises then the disposal of </w:t>
      </w:r>
      <w:r w:rsidR="002F3818">
        <w:rPr>
          <w:lang w:eastAsia="de-DE"/>
        </w:rPr>
        <w:t>a</w:t>
      </w:r>
      <w:r>
        <w:rPr>
          <w:lang w:eastAsia="de-DE"/>
        </w:rPr>
        <w:t xml:space="preserve"> completely redundant AtoN site is the inevitable result. </w:t>
      </w:r>
      <w:r w:rsidR="002F3818">
        <w:rPr>
          <w:lang w:eastAsia="de-DE"/>
        </w:rPr>
        <w:t xml:space="preserve"> </w:t>
      </w:r>
      <w:r>
        <w:rPr>
          <w:lang w:eastAsia="de-DE"/>
        </w:rPr>
        <w:t xml:space="preserve">The working group considered that it was very important that any disposal should maintain safeguards on the heritage value of the lighthouse site as a whole. </w:t>
      </w:r>
      <w:r w:rsidR="002F3818">
        <w:rPr>
          <w:lang w:eastAsia="de-DE"/>
        </w:rPr>
        <w:t xml:space="preserve"> </w:t>
      </w:r>
      <w:r>
        <w:rPr>
          <w:lang w:eastAsia="de-DE"/>
        </w:rPr>
        <w:t>The guidance will also include information on site remediation such as removal of hazardous materials</w:t>
      </w:r>
      <w:r w:rsidR="002F3818">
        <w:rPr>
          <w:lang w:eastAsia="de-DE"/>
        </w:rPr>
        <w:t>, for example</w:t>
      </w:r>
      <w:r>
        <w:rPr>
          <w:lang w:eastAsia="de-DE"/>
        </w:rPr>
        <w:t xml:space="preserve"> mercury or diesel spillages.</w:t>
      </w:r>
      <w:r w:rsidR="002F3818">
        <w:rPr>
          <w:lang w:eastAsia="de-DE"/>
        </w:rPr>
        <w:t xml:space="preserve"> </w:t>
      </w:r>
      <w:r>
        <w:rPr>
          <w:lang w:eastAsia="de-DE"/>
        </w:rPr>
        <w:t xml:space="preserve"> It was suggested that during the current economic climate, transfer to councils or other local bodies was more difficult. Christian </w:t>
      </w:r>
      <w:proofErr w:type="spellStart"/>
      <w:r>
        <w:rPr>
          <w:lang w:eastAsia="de-DE"/>
        </w:rPr>
        <w:t>Lagerwall</w:t>
      </w:r>
      <w:proofErr w:type="spellEnd"/>
      <w:r>
        <w:rPr>
          <w:lang w:eastAsia="de-DE"/>
        </w:rPr>
        <w:t xml:space="preserve"> has been requested to prepare a paper for circulation to working group members to provide an outline for the contents of this guideline </w:t>
      </w:r>
      <w:proofErr w:type="spellStart"/>
      <w:r>
        <w:rPr>
          <w:lang w:eastAsia="de-DE"/>
        </w:rPr>
        <w:t>intersessionally</w:t>
      </w:r>
      <w:proofErr w:type="spellEnd"/>
      <w:r>
        <w:rPr>
          <w:lang w:eastAsia="de-DE"/>
        </w:rPr>
        <w:t xml:space="preserve"> and working group members are to respond to him with comment and information relating to this matter to allow a revised inp</w:t>
      </w:r>
      <w:r w:rsidR="00FD71D1">
        <w:rPr>
          <w:lang w:eastAsia="de-DE"/>
        </w:rPr>
        <w:t>ut paper to be submitted to EEP</w:t>
      </w:r>
      <w:r>
        <w:rPr>
          <w:lang w:eastAsia="de-DE"/>
        </w:rPr>
        <w:t>16.</w:t>
      </w:r>
    </w:p>
    <w:p w:rsidR="00111B72" w:rsidRDefault="00111B72" w:rsidP="00111B72">
      <w:pPr>
        <w:pStyle w:val="ActionItem"/>
      </w:pPr>
      <w:r>
        <w:t>Action Item</w:t>
      </w:r>
      <w:r w:rsidR="001411A1">
        <w:t>s</w:t>
      </w:r>
    </w:p>
    <w:p w:rsidR="00111B72" w:rsidRDefault="00111B72" w:rsidP="0016556F">
      <w:pPr>
        <w:pStyle w:val="ActionMember"/>
      </w:pPr>
      <w:bookmarkStart w:id="80" w:name="_Toc274480882"/>
      <w:r>
        <w:t xml:space="preserve">Christian </w:t>
      </w:r>
      <w:proofErr w:type="spellStart"/>
      <w:r>
        <w:t>Lagerwall</w:t>
      </w:r>
      <w:proofErr w:type="spellEnd"/>
      <w:r>
        <w:t xml:space="preserve"> is requested to prepare a paper to provide an o</w:t>
      </w:r>
      <w:r w:rsidR="002F3818">
        <w:t>utline for the contents of the G</w:t>
      </w:r>
      <w:r>
        <w:t>uideline</w:t>
      </w:r>
      <w:r w:rsidRPr="00026C2A">
        <w:t xml:space="preserve"> </w:t>
      </w:r>
      <w:r w:rsidRPr="00904493">
        <w:t xml:space="preserve">on </w:t>
      </w:r>
      <w:r w:rsidR="002F3818">
        <w:t xml:space="preserve">the </w:t>
      </w:r>
      <w:r w:rsidRPr="00904493">
        <w:t>transfer of redundant lighthouses</w:t>
      </w:r>
      <w:r w:rsidRPr="00026C2A">
        <w:t xml:space="preserve"> </w:t>
      </w:r>
      <w:r>
        <w:t xml:space="preserve">and circulate it to </w:t>
      </w:r>
      <w:r w:rsidR="002F3818">
        <w:t>WG</w:t>
      </w:r>
      <w:r>
        <w:t>2 members for comment.</w:t>
      </w:r>
      <w:bookmarkEnd w:id="80"/>
    </w:p>
    <w:p w:rsidR="00111B72" w:rsidRDefault="00111B72" w:rsidP="0016556F">
      <w:pPr>
        <w:pStyle w:val="ActionMember"/>
      </w:pPr>
      <w:bookmarkStart w:id="81" w:name="_Toc274480883"/>
      <w:r>
        <w:t>WG2 members are requested to respond to the paper on the guideline</w:t>
      </w:r>
      <w:r w:rsidRPr="00026C2A">
        <w:t xml:space="preserve"> </w:t>
      </w:r>
      <w:r w:rsidRPr="00904493">
        <w:t>on transfer of redundant lighthouses</w:t>
      </w:r>
      <w:r>
        <w:t xml:space="preserve"> to Christian </w:t>
      </w:r>
      <w:proofErr w:type="spellStart"/>
      <w:r>
        <w:t>Lagerwall</w:t>
      </w:r>
      <w:proofErr w:type="spellEnd"/>
      <w:r>
        <w:t xml:space="preserve"> prior to EEP16.</w:t>
      </w:r>
      <w:bookmarkEnd w:id="81"/>
    </w:p>
    <w:p w:rsidR="00111B72" w:rsidRDefault="00111B72" w:rsidP="0016556F">
      <w:pPr>
        <w:pStyle w:val="ActionMember"/>
        <w:rPr>
          <w:lang w:eastAsia="en-GB"/>
        </w:rPr>
      </w:pPr>
      <w:bookmarkStart w:id="82" w:name="_Toc274480884"/>
      <w:r>
        <w:t xml:space="preserve">Christian </w:t>
      </w:r>
      <w:proofErr w:type="spellStart"/>
      <w:r>
        <w:t>Lagerwall</w:t>
      </w:r>
      <w:proofErr w:type="spellEnd"/>
      <w:r>
        <w:t xml:space="preserve"> is requested to include comments from members and submit a revised paper to provide an outline for the contents of the guideline</w:t>
      </w:r>
      <w:r w:rsidRPr="00026C2A">
        <w:t xml:space="preserve"> </w:t>
      </w:r>
      <w:r w:rsidRPr="00904493">
        <w:t>on transfer of redundant lighthouses</w:t>
      </w:r>
      <w:r>
        <w:t xml:space="preserve"> to EEP16.</w:t>
      </w:r>
      <w:bookmarkEnd w:id="82"/>
    </w:p>
    <w:p w:rsidR="00111B72" w:rsidRDefault="00763EA8" w:rsidP="00467AF4">
      <w:pPr>
        <w:pStyle w:val="Heading3"/>
      </w:pPr>
      <w:bookmarkStart w:id="83" w:name="_Toc274480786"/>
      <w:r>
        <w:t>Report on Case Studies</w:t>
      </w:r>
      <w:bookmarkEnd w:id="83"/>
    </w:p>
    <w:p w:rsidR="00763EA8" w:rsidRDefault="00763EA8" w:rsidP="00763EA8">
      <w:pPr>
        <w:pStyle w:val="BodyText"/>
        <w:rPr>
          <w:lang w:eastAsia="de-DE"/>
        </w:rPr>
      </w:pPr>
      <w:r>
        <w:rPr>
          <w:lang w:eastAsia="de-DE"/>
        </w:rPr>
        <w:t xml:space="preserve">Unfortunately further development of the Case Study reports for group visits to the projects at </w:t>
      </w:r>
      <w:proofErr w:type="spellStart"/>
      <w:r>
        <w:rPr>
          <w:lang w:eastAsia="de-DE"/>
        </w:rPr>
        <w:t>Nakkehoved</w:t>
      </w:r>
      <w:proofErr w:type="spellEnd"/>
      <w:r>
        <w:rPr>
          <w:lang w:eastAsia="de-DE"/>
        </w:rPr>
        <w:t xml:space="preserve"> Lighthouse near Copenhagen and </w:t>
      </w:r>
      <w:proofErr w:type="spellStart"/>
      <w:r>
        <w:rPr>
          <w:lang w:eastAsia="de-DE"/>
        </w:rPr>
        <w:t>Cabo</w:t>
      </w:r>
      <w:proofErr w:type="spellEnd"/>
      <w:r>
        <w:rPr>
          <w:lang w:eastAsia="de-DE"/>
        </w:rPr>
        <w:t xml:space="preserve"> Mayor Lighthouse, Santander has not yet taken place. </w:t>
      </w:r>
      <w:r w:rsidR="00454CE8">
        <w:rPr>
          <w:lang w:eastAsia="de-DE"/>
        </w:rPr>
        <w:t xml:space="preserve"> </w:t>
      </w:r>
      <w:r>
        <w:rPr>
          <w:lang w:eastAsia="de-DE"/>
        </w:rPr>
        <w:t xml:space="preserve">Bob McIntosh is again requested to complete draft case study reports for these two visits and circulate to the working group and others who were included in the visits or the project for comment and additional information. </w:t>
      </w:r>
      <w:r w:rsidR="00454CE8">
        <w:rPr>
          <w:lang w:eastAsia="de-DE"/>
        </w:rPr>
        <w:t xml:space="preserve"> </w:t>
      </w:r>
      <w:r>
        <w:rPr>
          <w:lang w:eastAsia="de-DE"/>
        </w:rPr>
        <w:t>Revised reports will then be submitted to EEP 16 for further comment and publishing on IALA Website Heritage page.</w:t>
      </w:r>
    </w:p>
    <w:p w:rsidR="00763EA8" w:rsidRDefault="00763EA8" w:rsidP="00763EA8">
      <w:pPr>
        <w:pStyle w:val="ActionItem"/>
      </w:pPr>
      <w:r>
        <w:t>Action Item</w:t>
      </w:r>
      <w:r w:rsidR="001411A1">
        <w:t>s</w:t>
      </w:r>
    </w:p>
    <w:p w:rsidR="00763EA8" w:rsidRDefault="00763EA8" w:rsidP="0016556F">
      <w:pPr>
        <w:pStyle w:val="ActionMember"/>
      </w:pPr>
      <w:bookmarkStart w:id="84" w:name="_Toc274480885"/>
      <w:r>
        <w:t xml:space="preserve">Bob McIntosh is requested to complete draft case study reports on </w:t>
      </w:r>
      <w:proofErr w:type="spellStart"/>
      <w:r>
        <w:t>Nakkehoved</w:t>
      </w:r>
      <w:proofErr w:type="spellEnd"/>
      <w:r>
        <w:t xml:space="preserve"> and </w:t>
      </w:r>
      <w:proofErr w:type="spellStart"/>
      <w:r>
        <w:t>Cabo</w:t>
      </w:r>
      <w:proofErr w:type="spellEnd"/>
      <w:r>
        <w:t xml:space="preserve"> Mayor Lighthouses and circulate these reports to Working Group 2 members for comment.</w:t>
      </w:r>
      <w:bookmarkEnd w:id="84"/>
    </w:p>
    <w:p w:rsidR="00763EA8" w:rsidRDefault="00763EA8" w:rsidP="0016556F">
      <w:pPr>
        <w:pStyle w:val="ActionMember"/>
      </w:pPr>
      <w:bookmarkStart w:id="85" w:name="_Toc274480886"/>
      <w:r>
        <w:t>W</w:t>
      </w:r>
      <w:r w:rsidR="005763CA">
        <w:t>G</w:t>
      </w:r>
      <w:r>
        <w:t xml:space="preserve">2 members are requested to respond to the draft case study reports on </w:t>
      </w:r>
      <w:proofErr w:type="spellStart"/>
      <w:r>
        <w:t>Nakkehoved</w:t>
      </w:r>
      <w:proofErr w:type="spellEnd"/>
      <w:r>
        <w:t xml:space="preserve"> and </w:t>
      </w:r>
      <w:proofErr w:type="spellStart"/>
      <w:r>
        <w:t>Cabo</w:t>
      </w:r>
      <w:proofErr w:type="spellEnd"/>
      <w:r>
        <w:t xml:space="preserve"> Mayor Lighthouses to Bob McIntosh prior to EEP16.</w:t>
      </w:r>
      <w:bookmarkEnd w:id="85"/>
    </w:p>
    <w:p w:rsidR="00763EA8" w:rsidRDefault="00763EA8" w:rsidP="0016556F">
      <w:pPr>
        <w:pStyle w:val="ActionMember"/>
      </w:pPr>
      <w:bookmarkStart w:id="86" w:name="_Toc274480887"/>
      <w:r>
        <w:lastRenderedPageBreak/>
        <w:t xml:space="preserve">Bob McIntosh is requested to include the comments from members and submit revised draft case study reports on </w:t>
      </w:r>
      <w:proofErr w:type="spellStart"/>
      <w:r>
        <w:t>Nakkehoved</w:t>
      </w:r>
      <w:proofErr w:type="spellEnd"/>
      <w:r>
        <w:t xml:space="preserve"> and </w:t>
      </w:r>
      <w:proofErr w:type="spellStart"/>
      <w:r>
        <w:t>Cabo</w:t>
      </w:r>
      <w:proofErr w:type="spellEnd"/>
      <w:r>
        <w:t xml:space="preserve"> Mayor Lighthouses to EEP16.</w:t>
      </w:r>
      <w:bookmarkEnd w:id="86"/>
    </w:p>
    <w:p w:rsidR="00763EA8" w:rsidRDefault="00763EA8" w:rsidP="00467AF4">
      <w:pPr>
        <w:pStyle w:val="Heading3"/>
        <w:rPr>
          <w:lang w:eastAsia="ja-JP"/>
        </w:rPr>
      </w:pPr>
      <w:bookmarkStart w:id="87" w:name="_Toc274480787"/>
      <w:r>
        <w:t>Document History of Floating Aids to Navigation</w:t>
      </w:r>
      <w:bookmarkEnd w:id="87"/>
    </w:p>
    <w:p w:rsidR="00EA5E14" w:rsidRDefault="00763EA8" w:rsidP="00763EA8">
      <w:pPr>
        <w:pStyle w:val="BodyText"/>
      </w:pPr>
      <w:r>
        <w:t xml:space="preserve">Adrian Wilkins has developed his presentation at the Heritage Seminar in Santander in June 2009 into a record of the History of Floating Aids to Navigation and a copy of the document is included in the working papers as EEP15/WG2/WP1. </w:t>
      </w:r>
      <w:r w:rsidR="000F165B">
        <w:t xml:space="preserve"> </w:t>
      </w:r>
      <w:r>
        <w:t>Committee Members are requested to provide Adrian Wilkins or Bob McIntosh with any information or sources of information on the History of Floating Aids to Navigation before EEP 16 to allow him to improve t</w:t>
      </w:r>
      <w:r w:rsidR="00EA5E14">
        <w:t>he coverage of the information.</w:t>
      </w:r>
    </w:p>
    <w:p w:rsidR="00EA5E14" w:rsidRDefault="00EA5E14" w:rsidP="00763EA8">
      <w:pPr>
        <w:pStyle w:val="BodyText"/>
      </w:pPr>
      <w:r w:rsidRPr="00CD3688">
        <w:t xml:space="preserve">During the meeting, Carmen Martinez provided details of the location of the document requested by Adrian Wilkins and other articles on the history of the buoyage system on the </w:t>
      </w:r>
      <w:proofErr w:type="spellStart"/>
      <w:r w:rsidRPr="00CD3688">
        <w:t>Guadalquivar</w:t>
      </w:r>
      <w:proofErr w:type="spellEnd"/>
      <w:r w:rsidRPr="00CD3688">
        <w:t xml:space="preserve"> </w:t>
      </w:r>
      <w:proofErr w:type="gramStart"/>
      <w:r w:rsidRPr="00CD3688">
        <w:t>river</w:t>
      </w:r>
      <w:proofErr w:type="gramEnd"/>
      <w:r w:rsidRPr="00CD3688">
        <w:t>.</w:t>
      </w:r>
    </w:p>
    <w:p w:rsidR="00763EA8" w:rsidRDefault="00CD3688" w:rsidP="00763EA8">
      <w:pPr>
        <w:pStyle w:val="BodyText"/>
      </w:pPr>
      <w:r>
        <w:t>Adrian Wilkins wa</w:t>
      </w:r>
      <w:r w:rsidR="00763EA8">
        <w:t xml:space="preserve">s requested to include any additional information received and to include a list of references in the document as an input paper to EEP16. </w:t>
      </w:r>
      <w:r w:rsidR="000F165B">
        <w:t xml:space="preserve"> </w:t>
      </w:r>
      <w:r w:rsidR="00763EA8">
        <w:t>It is intended that this document will then be published on the Heritage page of the IALA Website after EEP16 with a request for further information and that the published version will be updated as time permits.</w:t>
      </w:r>
    </w:p>
    <w:p w:rsidR="00763EA8" w:rsidRDefault="00763EA8" w:rsidP="00763EA8">
      <w:pPr>
        <w:pStyle w:val="ActionItem"/>
        <w:rPr>
          <w:lang w:eastAsia="ja-JP"/>
        </w:rPr>
      </w:pPr>
      <w:r>
        <w:rPr>
          <w:lang w:eastAsia="ja-JP"/>
        </w:rPr>
        <w:t>Action Item</w:t>
      </w:r>
      <w:r w:rsidR="001411A1">
        <w:rPr>
          <w:lang w:eastAsia="ja-JP"/>
        </w:rPr>
        <w:t>s</w:t>
      </w:r>
    </w:p>
    <w:p w:rsidR="00763EA8" w:rsidRDefault="00763EA8" w:rsidP="0016556F">
      <w:pPr>
        <w:pStyle w:val="ActionMember"/>
      </w:pPr>
      <w:bookmarkStart w:id="88" w:name="_Toc274480888"/>
      <w:r>
        <w:t xml:space="preserve">Committee Members are encouraged to read Adrian Wilkins paper </w:t>
      </w:r>
      <w:r w:rsidR="00FD71D1">
        <w:t>on The History of Floating AtoN</w:t>
      </w:r>
      <w:r>
        <w:t xml:space="preserve"> </w:t>
      </w:r>
      <w:r w:rsidR="00FD71D1">
        <w:t>(</w:t>
      </w:r>
      <w:r>
        <w:t>EEP15/WG2/WP1</w:t>
      </w:r>
      <w:r w:rsidR="00FD71D1">
        <w:t>)</w:t>
      </w:r>
      <w:r>
        <w:t xml:space="preserve"> and are requested to provide Adrian Wilkins or Bob McIntosh with any information or sources of information on the History of Floating Aids to Navigation before EEP16.</w:t>
      </w:r>
      <w:bookmarkEnd w:id="88"/>
    </w:p>
    <w:p w:rsidR="00763EA8" w:rsidRDefault="00763EA8" w:rsidP="0016556F">
      <w:pPr>
        <w:pStyle w:val="ActionMember"/>
      </w:pPr>
      <w:bookmarkStart w:id="89" w:name="_Toc274480889"/>
      <w:r>
        <w:t xml:space="preserve">Adrian Wilkins is requested to include any additional information received </w:t>
      </w:r>
      <w:r w:rsidR="00FD71D1">
        <w:t>in The History of Floating AtoN</w:t>
      </w:r>
      <w:r>
        <w:t xml:space="preserve"> </w:t>
      </w:r>
      <w:r w:rsidR="00FD71D1">
        <w:t>(</w:t>
      </w:r>
      <w:r>
        <w:t>EEP15/WG2/WP1</w:t>
      </w:r>
      <w:r w:rsidR="00FD71D1">
        <w:t>)</w:t>
      </w:r>
      <w:r>
        <w:t xml:space="preserve"> and to include a list of references in the document and to submit it as an input paper to EEP16.</w:t>
      </w:r>
      <w:bookmarkEnd w:id="89"/>
    </w:p>
    <w:p w:rsidR="005763CA" w:rsidRPr="005763CA" w:rsidRDefault="005763CA" w:rsidP="005763CA">
      <w:pPr>
        <w:pStyle w:val="ActionIALA"/>
        <w:rPr>
          <w:lang w:eastAsia="ja-JP"/>
        </w:rPr>
      </w:pPr>
      <w:bookmarkStart w:id="90" w:name="_Toc274480848"/>
      <w:r>
        <w:t>The Secretariat is requested to forward EEP15/WG2/WP1 to EEP16.</w:t>
      </w:r>
      <w:bookmarkEnd w:id="90"/>
    </w:p>
    <w:p w:rsidR="00763EA8" w:rsidRDefault="00763EA8" w:rsidP="00467AF4">
      <w:pPr>
        <w:pStyle w:val="Heading3"/>
      </w:pPr>
      <w:bookmarkStart w:id="91" w:name="_Toc274480788"/>
      <w:r w:rsidRPr="002B043C">
        <w:t>Re-Issue Questionnaire on Complementary Use</w:t>
      </w:r>
      <w:r>
        <w:t>s</w:t>
      </w:r>
      <w:r w:rsidRPr="002B043C">
        <w:t xml:space="preserve"> of Historic Lighthouses</w:t>
      </w:r>
      <w:bookmarkEnd w:id="91"/>
    </w:p>
    <w:p w:rsidR="00763EA8" w:rsidRDefault="00763EA8" w:rsidP="00763EA8">
      <w:pPr>
        <w:pStyle w:val="BodyText"/>
        <w:rPr>
          <w:lang w:eastAsia="de-DE"/>
        </w:rPr>
      </w:pPr>
      <w:r>
        <w:rPr>
          <w:lang w:eastAsia="de-DE"/>
        </w:rPr>
        <w:t>It had been agreed at the end of the previous session that although the results of the questionnaire on Complimentary Uses of Historic Lighthouses were useful and provided some useful information, particularly in relation to projects in various countries, it was felt that the 25% response was insufficient to make too many specific conclusions as to the scope of complementary uses in place at members lighthouses.</w:t>
      </w:r>
      <w:r w:rsidR="0016556F">
        <w:rPr>
          <w:lang w:eastAsia="de-DE"/>
        </w:rPr>
        <w:t xml:space="preserve"> </w:t>
      </w:r>
      <w:r>
        <w:rPr>
          <w:lang w:eastAsia="de-DE"/>
        </w:rPr>
        <w:t xml:space="preserve"> A great deal of discussion took place on the definition of a historic lighthouse but it was agreed that the existing definition continued to be satisfactory.</w:t>
      </w:r>
      <w:r w:rsidR="0016556F">
        <w:rPr>
          <w:lang w:eastAsia="de-DE"/>
        </w:rPr>
        <w:t xml:space="preserve"> </w:t>
      </w:r>
      <w:r>
        <w:rPr>
          <w:lang w:eastAsia="de-DE"/>
        </w:rPr>
        <w:t xml:space="preserve"> Jo van der </w:t>
      </w:r>
      <w:proofErr w:type="spellStart"/>
      <w:r>
        <w:rPr>
          <w:lang w:eastAsia="de-DE"/>
        </w:rPr>
        <w:t>Eynden</w:t>
      </w:r>
      <w:proofErr w:type="spellEnd"/>
      <w:r>
        <w:rPr>
          <w:lang w:eastAsia="de-DE"/>
        </w:rPr>
        <w:t xml:space="preserve"> submitted a document with his thoughts on possible alternative questions and provoked further discussion on what should be covered in the questionnaire. </w:t>
      </w:r>
      <w:r w:rsidR="0016556F">
        <w:rPr>
          <w:lang w:eastAsia="de-DE"/>
        </w:rPr>
        <w:t xml:space="preserve"> </w:t>
      </w:r>
      <w:r>
        <w:rPr>
          <w:lang w:eastAsia="de-DE"/>
        </w:rPr>
        <w:t xml:space="preserve">Care must be taken to ensure that only one question is asked within each question or this can make completing the questionnaire difficult for members. </w:t>
      </w:r>
      <w:r w:rsidR="0016556F">
        <w:rPr>
          <w:lang w:eastAsia="de-DE"/>
        </w:rPr>
        <w:t xml:space="preserve"> </w:t>
      </w:r>
      <w:r>
        <w:rPr>
          <w:lang w:eastAsia="de-DE"/>
        </w:rPr>
        <w:t>It was agreed that some questions should be included to determine the extent of distribution of the IALA Lighthouse Conservation Manual and of its use by members. In addition it was felt it would be very useful from a building maintenance perspective to determine what problems members encounter with the their historic lighthouse buildings a</w:t>
      </w:r>
      <w:r w:rsidR="002F3818">
        <w:rPr>
          <w:lang w:eastAsia="de-DE"/>
        </w:rPr>
        <w:t>s this might give an indication</w:t>
      </w:r>
      <w:r>
        <w:rPr>
          <w:lang w:eastAsia="de-DE"/>
        </w:rPr>
        <w:t xml:space="preserve"> of areas where solutions may be sought or exchanged and may indicate that there is a small number of common problems or a large number of different problems.</w:t>
      </w:r>
      <w:r w:rsidR="0016556F">
        <w:rPr>
          <w:lang w:eastAsia="de-DE"/>
        </w:rPr>
        <w:t xml:space="preserve"> </w:t>
      </w:r>
      <w:r>
        <w:rPr>
          <w:lang w:eastAsia="de-DE"/>
        </w:rPr>
        <w:t xml:space="preserve"> It may not be possible to include this at this stage as it may divert the focus of the questionnaire away from its original aim. W</w:t>
      </w:r>
      <w:r w:rsidR="002F3818">
        <w:rPr>
          <w:lang w:eastAsia="de-DE"/>
        </w:rPr>
        <w:t>G</w:t>
      </w:r>
      <w:r>
        <w:rPr>
          <w:lang w:eastAsia="de-DE"/>
        </w:rPr>
        <w:t xml:space="preserve">2 members are requested to review the paper submitted by Jo van der </w:t>
      </w:r>
      <w:proofErr w:type="spellStart"/>
      <w:r>
        <w:rPr>
          <w:lang w:eastAsia="de-DE"/>
        </w:rPr>
        <w:t>Eynden</w:t>
      </w:r>
      <w:proofErr w:type="spellEnd"/>
      <w:r>
        <w:rPr>
          <w:lang w:eastAsia="de-DE"/>
        </w:rPr>
        <w:t xml:space="preserve"> </w:t>
      </w:r>
      <w:r w:rsidR="00FD71D1">
        <w:rPr>
          <w:lang w:eastAsia="de-DE"/>
        </w:rPr>
        <w:t>(</w:t>
      </w:r>
      <w:r>
        <w:rPr>
          <w:lang w:eastAsia="de-DE"/>
        </w:rPr>
        <w:t>EEP15/WG2/WP2</w:t>
      </w:r>
      <w:r w:rsidR="00FD71D1">
        <w:rPr>
          <w:lang w:eastAsia="de-DE"/>
        </w:rPr>
        <w:t>)</w:t>
      </w:r>
      <w:r>
        <w:rPr>
          <w:lang w:eastAsia="de-DE"/>
        </w:rPr>
        <w:t xml:space="preserve"> and to </w:t>
      </w:r>
      <w:r w:rsidR="002F3818">
        <w:rPr>
          <w:lang w:eastAsia="de-DE"/>
        </w:rPr>
        <w:t>send comments to him before EEP</w:t>
      </w:r>
      <w:r>
        <w:rPr>
          <w:lang w:eastAsia="de-DE"/>
        </w:rPr>
        <w:t>16.</w:t>
      </w:r>
      <w:r w:rsidR="00FD71D1">
        <w:rPr>
          <w:lang w:eastAsia="de-DE"/>
        </w:rPr>
        <w:t xml:space="preserve"> </w:t>
      </w:r>
      <w:r>
        <w:rPr>
          <w:lang w:eastAsia="de-DE"/>
        </w:rPr>
        <w:t xml:space="preserve"> Jo van der </w:t>
      </w:r>
      <w:proofErr w:type="spellStart"/>
      <w:r>
        <w:rPr>
          <w:lang w:eastAsia="de-DE"/>
        </w:rPr>
        <w:t>Eynden</w:t>
      </w:r>
      <w:proofErr w:type="spellEnd"/>
      <w:r>
        <w:rPr>
          <w:lang w:eastAsia="de-DE"/>
        </w:rPr>
        <w:t xml:space="preserve"> is requested to i</w:t>
      </w:r>
      <w:r w:rsidR="002F3818">
        <w:rPr>
          <w:lang w:eastAsia="de-DE"/>
        </w:rPr>
        <w:t>nclude the suggestions from EEP</w:t>
      </w:r>
      <w:r>
        <w:rPr>
          <w:lang w:eastAsia="de-DE"/>
        </w:rPr>
        <w:t>15 and received from Working Group 2 members and to submit a revised list of questions to be included in the questio</w:t>
      </w:r>
      <w:r w:rsidR="002F3818">
        <w:rPr>
          <w:lang w:eastAsia="de-DE"/>
        </w:rPr>
        <w:t>nnaire as an input paper to EEP</w:t>
      </w:r>
      <w:r>
        <w:rPr>
          <w:lang w:eastAsia="de-DE"/>
        </w:rPr>
        <w:t>16.</w:t>
      </w:r>
    </w:p>
    <w:p w:rsidR="00763EA8" w:rsidRDefault="00763EA8" w:rsidP="00763EA8">
      <w:pPr>
        <w:pStyle w:val="BodyText"/>
        <w:rPr>
          <w:lang w:eastAsia="de-DE"/>
        </w:rPr>
      </w:pPr>
      <w:r>
        <w:rPr>
          <w:lang w:eastAsia="de-DE"/>
        </w:rPr>
        <w:t>There was additional discussion on the possibility of issuing the questionnaire on line and Bob McIntosh is requested to investigate the most suitable approach for the issue of the questionnaire the IALA Secretariat.</w:t>
      </w:r>
    </w:p>
    <w:p w:rsidR="00763EA8" w:rsidRDefault="00763EA8" w:rsidP="00763EA8">
      <w:pPr>
        <w:pStyle w:val="ActionItem"/>
        <w:rPr>
          <w:lang w:eastAsia="de-DE"/>
        </w:rPr>
      </w:pPr>
      <w:r>
        <w:rPr>
          <w:lang w:eastAsia="de-DE"/>
        </w:rPr>
        <w:t>Action Items</w:t>
      </w:r>
    </w:p>
    <w:p w:rsidR="005763CA" w:rsidRPr="005763CA" w:rsidRDefault="005763CA" w:rsidP="005763CA">
      <w:pPr>
        <w:pStyle w:val="ActionIALA"/>
      </w:pPr>
      <w:bookmarkStart w:id="92" w:name="_Toc274480849"/>
      <w:r>
        <w:t>The Secretariat is requested to forward EEP15/WG2/WP2 to EEP16.</w:t>
      </w:r>
      <w:bookmarkEnd w:id="92"/>
    </w:p>
    <w:p w:rsidR="00763EA8" w:rsidRPr="00763EA8" w:rsidRDefault="00763EA8" w:rsidP="0016556F">
      <w:pPr>
        <w:pStyle w:val="ActionMember"/>
      </w:pPr>
      <w:bookmarkStart w:id="93" w:name="_Toc274480890"/>
      <w:r w:rsidRPr="00763EA8">
        <w:lastRenderedPageBreak/>
        <w:t>W</w:t>
      </w:r>
      <w:r w:rsidR="005763CA">
        <w:t>G</w:t>
      </w:r>
      <w:r w:rsidRPr="00763EA8">
        <w:t xml:space="preserve">2 members are requested to review EEP15/WG2/WP2 Questionnaire on Complementary Uses and to send comments to Jo van der </w:t>
      </w:r>
      <w:proofErr w:type="spellStart"/>
      <w:r w:rsidRPr="00763EA8">
        <w:t>Eynden</w:t>
      </w:r>
      <w:proofErr w:type="spellEnd"/>
      <w:r w:rsidRPr="00763EA8">
        <w:t xml:space="preserve"> </w:t>
      </w:r>
      <w:r>
        <w:t>before EEP</w:t>
      </w:r>
      <w:r w:rsidRPr="00763EA8">
        <w:t>16.</w:t>
      </w:r>
      <w:bookmarkEnd w:id="93"/>
    </w:p>
    <w:p w:rsidR="00763EA8" w:rsidRPr="00763EA8" w:rsidRDefault="00763EA8" w:rsidP="0016556F">
      <w:pPr>
        <w:pStyle w:val="ActionMember"/>
      </w:pPr>
      <w:bookmarkStart w:id="94" w:name="_Toc274480891"/>
      <w:r w:rsidRPr="00763EA8">
        <w:t xml:space="preserve">Jo van der </w:t>
      </w:r>
      <w:proofErr w:type="spellStart"/>
      <w:r w:rsidRPr="00763EA8">
        <w:t>Eynden</w:t>
      </w:r>
      <w:proofErr w:type="spellEnd"/>
      <w:r w:rsidRPr="00763EA8">
        <w:t xml:space="preserve"> is requested to i</w:t>
      </w:r>
      <w:r>
        <w:t>nclude the suggestions from EEP</w:t>
      </w:r>
      <w:r w:rsidRPr="00763EA8">
        <w:t>15 and those received from W</w:t>
      </w:r>
      <w:r w:rsidR="005D414F">
        <w:t>G</w:t>
      </w:r>
      <w:r w:rsidRPr="00763EA8">
        <w:t>2 members and to submit a revised list of questions to be included in the questio</w:t>
      </w:r>
      <w:r>
        <w:t>nnaire as an input paper to EEP</w:t>
      </w:r>
      <w:r w:rsidRPr="00763EA8">
        <w:t>16.</w:t>
      </w:r>
      <w:bookmarkEnd w:id="94"/>
    </w:p>
    <w:p w:rsidR="00763EA8" w:rsidRDefault="00763EA8" w:rsidP="0016556F">
      <w:pPr>
        <w:pStyle w:val="ActionMember"/>
      </w:pPr>
      <w:bookmarkStart w:id="95" w:name="_Toc274480892"/>
      <w:r>
        <w:t>Bob McIntosh is requested to discuss the options for the issue of the Questionnaire on Complementary Uses of Historic Lighthouses with the IALA Secretariat and repor</w:t>
      </w:r>
      <w:r w:rsidR="002F3818">
        <w:t>t back to EEP</w:t>
      </w:r>
      <w:r>
        <w:t>16.</w:t>
      </w:r>
      <w:bookmarkEnd w:id="95"/>
    </w:p>
    <w:p w:rsidR="00763EA8" w:rsidRDefault="00763EA8" w:rsidP="00467AF4">
      <w:pPr>
        <w:pStyle w:val="Heading3"/>
        <w:rPr>
          <w:lang w:eastAsia="ja-JP"/>
        </w:rPr>
      </w:pPr>
      <w:bookmarkStart w:id="96" w:name="_Toc274480789"/>
      <w:r w:rsidRPr="005F6B94">
        <w:t>Promote an international network for historic lighthouses</w:t>
      </w:r>
      <w:bookmarkEnd w:id="96"/>
    </w:p>
    <w:p w:rsidR="00763EA8" w:rsidRDefault="00763EA8" w:rsidP="00763EA8">
      <w:pPr>
        <w:pStyle w:val="BodyText"/>
        <w:rPr>
          <w:lang w:eastAsia="de-DE"/>
        </w:rPr>
      </w:pPr>
      <w:r>
        <w:rPr>
          <w:lang w:eastAsia="de-DE"/>
        </w:rPr>
        <w:t xml:space="preserve">This is considered to be one of the most important work items within the heritage area of work with the hope that the working group will be able to provide a platform for the exchange of information between IALA members, Heritage Groups and others responsible for the upkeep of historic lighthouses around the world. </w:t>
      </w:r>
      <w:r w:rsidR="0016556F">
        <w:rPr>
          <w:lang w:eastAsia="de-DE"/>
        </w:rPr>
        <w:t xml:space="preserve"> </w:t>
      </w:r>
      <w:r>
        <w:rPr>
          <w:lang w:eastAsia="de-DE"/>
        </w:rPr>
        <w:t>The holding of an International IALA Seminar which although principally held for the benefit of members does attract interest from outside bodies and many representatives from related organisations have been encouraged to participate and make presentations at our events in Kristiansand in 2000, Gothenburg in 2005 and Santander in 2009.</w:t>
      </w:r>
      <w:r w:rsidR="0016556F">
        <w:rPr>
          <w:lang w:eastAsia="de-DE"/>
        </w:rPr>
        <w:t xml:space="preserve">  Details of </w:t>
      </w:r>
      <w:r>
        <w:rPr>
          <w:lang w:eastAsia="de-DE"/>
        </w:rPr>
        <w:t>proposals for 2013 will be developed under work item 9.1.8.</w:t>
      </w:r>
    </w:p>
    <w:p w:rsidR="00763EA8" w:rsidRDefault="00763EA8" w:rsidP="00763EA8">
      <w:pPr>
        <w:pStyle w:val="BodyText"/>
        <w:rPr>
          <w:lang w:eastAsia="de-DE"/>
        </w:rPr>
      </w:pPr>
      <w:r>
        <w:rPr>
          <w:lang w:eastAsia="de-DE"/>
        </w:rPr>
        <w:t xml:space="preserve">It is anticipated that the working group will shortly have a page on the IALA Website to make all our documents available more widely to the membership and it is hoped to a wider audience. </w:t>
      </w:r>
      <w:r w:rsidR="0016556F">
        <w:rPr>
          <w:lang w:eastAsia="de-DE"/>
        </w:rPr>
        <w:t xml:space="preserve"> </w:t>
      </w:r>
      <w:r>
        <w:rPr>
          <w:lang w:eastAsia="de-DE"/>
        </w:rPr>
        <w:t>Through this we are going to encourage the exchange of information on all matters relating to the Heritage of our Historic Lighthouses.</w:t>
      </w:r>
    </w:p>
    <w:p w:rsidR="008E24FE" w:rsidRPr="008E24FE" w:rsidRDefault="008E24FE" w:rsidP="008E24FE">
      <w:pPr>
        <w:pStyle w:val="BodyText"/>
        <w:rPr>
          <w:lang w:eastAsia="de-DE"/>
        </w:rPr>
      </w:pPr>
      <w:r w:rsidRPr="008E24FE">
        <w:rPr>
          <w:lang w:eastAsia="de-DE"/>
        </w:rPr>
        <w:t>The IALA Bulletin editor requested that the WG chairman produce an article for the bulletin on a regul</w:t>
      </w:r>
      <w:r w:rsidR="00BC20A3">
        <w:rPr>
          <w:lang w:eastAsia="de-DE"/>
        </w:rPr>
        <w:t>ar basis and we have called it ‘</w:t>
      </w:r>
      <w:r w:rsidRPr="008E24FE">
        <w:rPr>
          <w:lang w:eastAsia="de-DE"/>
        </w:rPr>
        <w:t>The</w:t>
      </w:r>
      <w:r w:rsidR="00BC20A3">
        <w:rPr>
          <w:lang w:eastAsia="de-DE"/>
        </w:rPr>
        <w:t xml:space="preserve"> Lighthouse Preservation Corner’</w:t>
      </w:r>
      <w:r w:rsidRPr="008E24FE">
        <w:rPr>
          <w:lang w:eastAsia="de-DE"/>
        </w:rPr>
        <w:t xml:space="preserve"> </w:t>
      </w:r>
      <w:r w:rsidR="00BC20A3">
        <w:rPr>
          <w:lang w:eastAsia="de-DE"/>
        </w:rPr>
        <w:t xml:space="preserve"> </w:t>
      </w:r>
      <w:r w:rsidRPr="008E24FE">
        <w:rPr>
          <w:lang w:eastAsia="de-DE"/>
        </w:rPr>
        <w:t>The first article was published in Bulletin 2010/1 concerning the history of the work group and plans for future work, the second article has just been published in Bulletin 2010/3 on the Heritage session at the IALA Conference in Cape</w:t>
      </w:r>
      <w:r w:rsidR="00BC20A3">
        <w:rPr>
          <w:lang w:eastAsia="de-DE"/>
        </w:rPr>
        <w:t xml:space="preserve"> T</w:t>
      </w:r>
      <w:r w:rsidRPr="008E24FE">
        <w:rPr>
          <w:lang w:eastAsia="de-DE"/>
        </w:rPr>
        <w:t>own and the third article due to be published in three months</w:t>
      </w:r>
      <w:r w:rsidR="00BC20A3">
        <w:rPr>
          <w:lang w:eastAsia="de-DE"/>
        </w:rPr>
        <w:t>’</w:t>
      </w:r>
      <w:r w:rsidRPr="008E24FE">
        <w:rPr>
          <w:lang w:eastAsia="de-DE"/>
        </w:rPr>
        <w:t xml:space="preserve"> time will give a committee update along with an article on the renovation of a small Stevenson Lighthouse at North </w:t>
      </w:r>
      <w:proofErr w:type="spellStart"/>
      <w:r w:rsidRPr="008E24FE">
        <w:rPr>
          <w:lang w:eastAsia="de-DE"/>
        </w:rPr>
        <w:t>Queensferry</w:t>
      </w:r>
      <w:proofErr w:type="spellEnd"/>
      <w:r w:rsidRPr="008E24FE">
        <w:rPr>
          <w:lang w:eastAsia="de-DE"/>
        </w:rPr>
        <w:t xml:space="preserve">, Scotland. </w:t>
      </w:r>
      <w:r w:rsidR="00BC20A3">
        <w:rPr>
          <w:lang w:eastAsia="de-DE"/>
        </w:rPr>
        <w:t xml:space="preserve"> </w:t>
      </w:r>
      <w:r w:rsidRPr="008E24FE">
        <w:rPr>
          <w:lang w:eastAsia="de-DE"/>
        </w:rPr>
        <w:t>It is now hoped that other members of the working group will offer articles to allow “The Lighthouse Preservation Corner” to continue on a regular basis.</w:t>
      </w:r>
    </w:p>
    <w:p w:rsidR="008E24FE" w:rsidRDefault="008E24FE" w:rsidP="008E24FE">
      <w:pPr>
        <w:pStyle w:val="BodyText"/>
        <w:rPr>
          <w:lang w:eastAsia="de-DE"/>
        </w:rPr>
      </w:pPr>
      <w:r w:rsidRPr="008E24FE">
        <w:t xml:space="preserve">Paul Ridgway has volunteered that he is prepared to write something on preserved lighthouse tenders and light vessels. </w:t>
      </w:r>
      <w:r w:rsidR="00BC20A3">
        <w:t xml:space="preserve"> </w:t>
      </w:r>
      <w:r w:rsidRPr="008E24FE">
        <w:t>If EEP Committee members have any information on their lighthouse tenders or light vessels he would be interested to include this in his articles.</w:t>
      </w:r>
      <w:r w:rsidR="00BC20A3">
        <w:t xml:space="preserve"> </w:t>
      </w:r>
      <w:r w:rsidRPr="008E24FE">
        <w:t xml:space="preserve"> It has been suggested that may be developed in a similar way as Adrian Wilkins booklet on the History of Floating Aids to Navigation for future inclusion on our website page.</w:t>
      </w:r>
    </w:p>
    <w:p w:rsidR="00763EA8" w:rsidRDefault="00763EA8" w:rsidP="00763EA8">
      <w:pPr>
        <w:pStyle w:val="BodyText"/>
        <w:rPr>
          <w:lang w:eastAsia="de-DE"/>
        </w:rPr>
      </w:pPr>
      <w:r>
        <w:rPr>
          <w:lang w:eastAsia="de-DE"/>
        </w:rPr>
        <w:t>In addition Bob McIntosh will continue to circulate information relating to the Heritage and Conservation of Historic Lighthouses amongst those who have registered an interest and will include any new members or others who indicate that they wish to be updated on these matters.</w:t>
      </w:r>
    </w:p>
    <w:p w:rsidR="00763EA8" w:rsidRDefault="00763EA8" w:rsidP="00763EA8">
      <w:pPr>
        <w:pStyle w:val="ActionItem"/>
      </w:pPr>
      <w:r>
        <w:t>Action Items</w:t>
      </w:r>
    </w:p>
    <w:p w:rsidR="00763EA8" w:rsidRDefault="00763EA8" w:rsidP="0016556F">
      <w:pPr>
        <w:pStyle w:val="ActionMember"/>
      </w:pPr>
      <w:bookmarkStart w:id="97" w:name="_Toc274480893"/>
      <w:r>
        <w:t xml:space="preserve">Bob McIntosh </w:t>
      </w:r>
      <w:r w:rsidR="002F3818">
        <w:t>is requested to discuss the set-</w:t>
      </w:r>
      <w:r>
        <w:t xml:space="preserve">up of the Heritage page on the IALA Website </w:t>
      </w:r>
      <w:r w:rsidR="002F3818">
        <w:t xml:space="preserve">with the IALA Secretariat </w:t>
      </w:r>
      <w:r>
        <w:t>and details of what, how and when information will be included.</w:t>
      </w:r>
      <w:bookmarkEnd w:id="97"/>
    </w:p>
    <w:p w:rsidR="008E24FE" w:rsidRPr="008E24FE" w:rsidRDefault="008E24FE" w:rsidP="0016556F">
      <w:pPr>
        <w:pStyle w:val="ActionMember"/>
      </w:pPr>
      <w:bookmarkStart w:id="98" w:name="_Toc274480894"/>
      <w:r w:rsidRPr="008E24FE">
        <w:t>WG2 members are requested to consider topics for future articles to be included in the IALA Bulletin within “The Lighthouse Preservation Corner” and to provide these to Bob McIntosh.</w:t>
      </w:r>
      <w:bookmarkEnd w:id="98"/>
      <w:r w:rsidRPr="008E24FE">
        <w:t xml:space="preserve"> </w:t>
      </w:r>
    </w:p>
    <w:p w:rsidR="008E24FE" w:rsidRPr="008E24FE" w:rsidRDefault="008E24FE" w:rsidP="0016556F">
      <w:pPr>
        <w:pStyle w:val="ActionMember"/>
      </w:pPr>
      <w:bookmarkStart w:id="99" w:name="_Toc274480895"/>
      <w:r w:rsidRPr="008E24FE">
        <w:t>Bob McIntosh to meet editorial deadlines to ensure that articles are available for each bulletin wherever possible by passing suitable articles to the editor for inclusion in “The Lighthouse Preservation Corner”.</w:t>
      </w:r>
      <w:bookmarkEnd w:id="99"/>
    </w:p>
    <w:p w:rsidR="008E24FE" w:rsidRPr="008E24FE" w:rsidRDefault="008E24FE" w:rsidP="0016556F">
      <w:pPr>
        <w:pStyle w:val="ActionMember"/>
      </w:pPr>
      <w:bookmarkStart w:id="100" w:name="_Toc274480896"/>
      <w:r w:rsidRPr="008E24FE">
        <w:t>Bob McIntosh is to confirm to Paul Ridgway that WG2 will support his articles on preserved lighthouse tenders and light vessels and assist in editorial work if required.</w:t>
      </w:r>
      <w:bookmarkEnd w:id="100"/>
    </w:p>
    <w:p w:rsidR="008E24FE" w:rsidRPr="008E24FE" w:rsidRDefault="008E24FE" w:rsidP="0016556F">
      <w:pPr>
        <w:pStyle w:val="ActionMember"/>
      </w:pPr>
      <w:bookmarkStart w:id="101" w:name="_Toc274480897"/>
      <w:r w:rsidRPr="008E24FE">
        <w:t>Committee members are requested to submit any information they or their authorities have on preserved lighthouse tenders and light vessels to Bob McIntosh or Paul Ridgway</w:t>
      </w:r>
      <w:r>
        <w:t>.</w:t>
      </w:r>
      <w:bookmarkEnd w:id="101"/>
    </w:p>
    <w:p w:rsidR="00763EA8" w:rsidRDefault="00763EA8" w:rsidP="0016556F">
      <w:pPr>
        <w:pStyle w:val="ActionMember"/>
      </w:pPr>
      <w:bookmarkStart w:id="102" w:name="_Toc274480898"/>
      <w:r>
        <w:lastRenderedPageBreak/>
        <w:t>Bob McIntosh is requested to continue to monitor the list of people who indicated an interest in Heritage and Conservation of Historic Lighthouses, to ensure that they are updated on developments.</w:t>
      </w:r>
      <w:bookmarkEnd w:id="102"/>
    </w:p>
    <w:p w:rsidR="00763EA8" w:rsidRDefault="00763EA8" w:rsidP="00467AF4">
      <w:pPr>
        <w:pStyle w:val="Heading3"/>
      </w:pPr>
      <w:bookmarkStart w:id="103" w:name="_Toc274480790"/>
      <w:r>
        <w:t>Seminar on Maintaining Historic Lighthouses</w:t>
      </w:r>
      <w:bookmarkEnd w:id="103"/>
    </w:p>
    <w:p w:rsidR="00763EA8" w:rsidRDefault="00763EA8" w:rsidP="00763EA8">
      <w:pPr>
        <w:pStyle w:val="BodyText"/>
        <w:rPr>
          <w:lang w:eastAsia="de-DE"/>
        </w:rPr>
      </w:pPr>
      <w:r>
        <w:rPr>
          <w:lang w:eastAsia="de-DE"/>
        </w:rPr>
        <w:t>The need to hold a further seminar on Historic Lighthouses was discussed during the meeting and it was strongly felt that exchange of information and the networking which took place during the seminars was an extremely important contribution to the achievement of the aims of the working group.</w:t>
      </w:r>
      <w:r w:rsidR="00BC20A3">
        <w:rPr>
          <w:lang w:eastAsia="de-DE"/>
        </w:rPr>
        <w:t xml:space="preserve"> </w:t>
      </w:r>
      <w:r>
        <w:rPr>
          <w:lang w:eastAsia="de-DE"/>
        </w:rPr>
        <w:t xml:space="preserve"> It was suggested that the topic of Maintaining Historic Lighthouses would provide scope for additional information to be provided without necessarily excluding other items to give a greater breadth. </w:t>
      </w:r>
      <w:r w:rsidR="002F3818">
        <w:rPr>
          <w:lang w:eastAsia="de-DE"/>
        </w:rPr>
        <w:t xml:space="preserve"> </w:t>
      </w:r>
      <w:r>
        <w:rPr>
          <w:lang w:eastAsia="de-DE"/>
        </w:rPr>
        <w:t>There are many work items which could be assisted by this information such as building conditioning and engineering before and after natural disasters.</w:t>
      </w:r>
      <w:r w:rsidR="002F3818">
        <w:rPr>
          <w:lang w:eastAsia="de-DE"/>
        </w:rPr>
        <w:t xml:space="preserve"> </w:t>
      </w:r>
      <w:r>
        <w:rPr>
          <w:lang w:eastAsia="de-DE"/>
        </w:rPr>
        <w:t xml:space="preserve"> Information gathered from a questionnaire regarding common problems in building maintenance could assist in the discussion of possible presentation subjects at the seminar.</w:t>
      </w:r>
    </w:p>
    <w:p w:rsidR="00763EA8" w:rsidRDefault="00763EA8" w:rsidP="00763EA8">
      <w:pPr>
        <w:pStyle w:val="BodyText"/>
        <w:rPr>
          <w:lang w:eastAsia="de-DE"/>
        </w:rPr>
      </w:pPr>
      <w:r>
        <w:rPr>
          <w:lang w:eastAsia="de-DE"/>
        </w:rPr>
        <w:t>Various options on a possible host and location for the seminar were discussed and working group members will investigate the possi</w:t>
      </w:r>
      <w:r w:rsidR="00BC20A3">
        <w:rPr>
          <w:lang w:eastAsia="de-DE"/>
        </w:rPr>
        <w:t>bilities and report back at EEP</w:t>
      </w:r>
      <w:r>
        <w:rPr>
          <w:lang w:eastAsia="de-DE"/>
        </w:rPr>
        <w:t>16.</w:t>
      </w:r>
      <w:r w:rsidR="00BC20A3">
        <w:rPr>
          <w:lang w:eastAsia="de-DE"/>
        </w:rPr>
        <w:t xml:space="preserve"> </w:t>
      </w:r>
      <w:r>
        <w:rPr>
          <w:lang w:eastAsia="de-DE"/>
        </w:rPr>
        <w:t xml:space="preserve"> It is anticipated that the preferred date for the seminar should be </w:t>
      </w:r>
      <w:r w:rsidR="002F3818">
        <w:rPr>
          <w:lang w:eastAsia="de-DE"/>
        </w:rPr>
        <w:t xml:space="preserve">late May or early </w:t>
      </w:r>
      <w:r>
        <w:rPr>
          <w:lang w:eastAsia="de-DE"/>
        </w:rPr>
        <w:t>June 2013.</w:t>
      </w:r>
    </w:p>
    <w:p w:rsidR="00763EA8" w:rsidRDefault="00763EA8" w:rsidP="00763EA8">
      <w:pPr>
        <w:pStyle w:val="ActionItem"/>
        <w:rPr>
          <w:lang w:eastAsia="de-DE"/>
        </w:rPr>
      </w:pPr>
      <w:r>
        <w:rPr>
          <w:lang w:eastAsia="de-DE"/>
        </w:rPr>
        <w:t>Action Item</w:t>
      </w:r>
    </w:p>
    <w:p w:rsidR="00763EA8" w:rsidRDefault="002F3818" w:rsidP="0016556F">
      <w:pPr>
        <w:pStyle w:val="ActionMember"/>
      </w:pPr>
      <w:bookmarkStart w:id="104" w:name="_Toc274480899"/>
      <w:r>
        <w:t>WG</w:t>
      </w:r>
      <w:r w:rsidR="00763EA8">
        <w:t xml:space="preserve">2 members are requested to investigate </w:t>
      </w:r>
      <w:r w:rsidR="005D414F">
        <w:t xml:space="preserve">a </w:t>
      </w:r>
      <w:r w:rsidR="00763EA8">
        <w:t>suitable host and location for a possible IALA Seminar on Maintaining Historic Lighthouses to be held around June 2013.</w:t>
      </w:r>
      <w:bookmarkEnd w:id="104"/>
    </w:p>
    <w:p w:rsidR="000F165B" w:rsidRPr="001E1FCE" w:rsidRDefault="000F165B" w:rsidP="000F165B">
      <w:pPr>
        <w:pStyle w:val="Heading3"/>
      </w:pPr>
      <w:bookmarkStart w:id="105" w:name="_Toc274480791"/>
      <w:proofErr w:type="gramStart"/>
      <w:r w:rsidRPr="001E1FCE">
        <w:t xml:space="preserve">Presentation by </w:t>
      </w:r>
      <w:r w:rsidR="00454CE8">
        <w:t>Prof.</w:t>
      </w:r>
      <w:r w:rsidRPr="001E1FCE">
        <w:t xml:space="preserve"> I </w:t>
      </w:r>
      <w:proofErr w:type="spellStart"/>
      <w:r w:rsidRPr="001E1FCE">
        <w:t>Papayianni</w:t>
      </w:r>
      <w:proofErr w:type="spellEnd"/>
      <w:r w:rsidRPr="001E1FCE">
        <w:t xml:space="preserve"> of Thessaloniki University.</w:t>
      </w:r>
      <w:bookmarkEnd w:id="105"/>
      <w:proofErr w:type="gramEnd"/>
    </w:p>
    <w:p w:rsidR="000F165B" w:rsidRDefault="00454CE8" w:rsidP="000F165B">
      <w:pPr>
        <w:pStyle w:val="BodyText"/>
      </w:pPr>
      <w:r>
        <w:t>Prof.</w:t>
      </w:r>
      <w:r w:rsidR="000F165B">
        <w:t xml:space="preserve"> </w:t>
      </w:r>
      <w:proofErr w:type="spellStart"/>
      <w:r w:rsidR="000F165B">
        <w:t>Papayianni</w:t>
      </w:r>
      <w:proofErr w:type="spellEnd"/>
      <w:r w:rsidR="000F165B">
        <w:t xml:space="preserve"> was invited by W</w:t>
      </w:r>
      <w:r>
        <w:t>G</w:t>
      </w:r>
      <w:r w:rsidR="000F165B">
        <w:t xml:space="preserve">2 to attend our meeting </w:t>
      </w:r>
      <w:r w:rsidR="00BC20A3">
        <w:t>and made a presentation titled ‘</w:t>
      </w:r>
      <w:r w:rsidR="000F165B" w:rsidRPr="00773FA3">
        <w:t>Engineering aspects concerning conservation of Historic Lighthouses</w:t>
      </w:r>
      <w:r w:rsidR="00BC20A3">
        <w:t>’</w:t>
      </w:r>
      <w:r w:rsidR="000F165B">
        <w:t xml:space="preserve">. </w:t>
      </w:r>
      <w:r w:rsidR="00BC20A3">
        <w:t xml:space="preserve"> </w:t>
      </w:r>
      <w:r w:rsidR="000F165B">
        <w:t xml:space="preserve">This presentation covered the research carried out by her department in conjunction with the Hellenic Navy at several of their lighthouses. </w:t>
      </w:r>
      <w:r w:rsidR="00BC20A3">
        <w:t xml:space="preserve"> </w:t>
      </w:r>
      <w:r>
        <w:t>Prof.</w:t>
      </w:r>
      <w:r w:rsidR="000F165B">
        <w:t xml:space="preserve"> </w:t>
      </w:r>
      <w:proofErr w:type="spellStart"/>
      <w:r w:rsidR="000F165B">
        <w:t>Papayianni</w:t>
      </w:r>
      <w:proofErr w:type="spellEnd"/>
      <w:r w:rsidR="000F165B">
        <w:t xml:space="preserve"> suggested that not only was the heritage value of the site extremely important but also that the value of the areas landscape surrounding should be valued. </w:t>
      </w:r>
      <w:r w:rsidR="00BC20A3">
        <w:t xml:space="preserve"> </w:t>
      </w:r>
      <w:r w:rsidR="000F165B">
        <w:t xml:space="preserve">One of the main problems which they encountered was the problems caused by older repairs where the use of cement had a greater effect on the existing structure. </w:t>
      </w:r>
      <w:r w:rsidR="00BC20A3">
        <w:t xml:space="preserve"> </w:t>
      </w:r>
      <w:r w:rsidR="000F165B">
        <w:t xml:space="preserve">Also one of the case studies was at </w:t>
      </w:r>
      <w:proofErr w:type="spellStart"/>
      <w:r w:rsidR="000F165B">
        <w:t>Paphos</w:t>
      </w:r>
      <w:proofErr w:type="spellEnd"/>
      <w:r w:rsidR="000F165B">
        <w:t xml:space="preserve"> lighthouse on Cyprus where significant cracking on the tower was initially accounted for as a result of earthquake damage but the research carried out suggested that the effects of thermal movement were also significant.</w:t>
      </w:r>
    </w:p>
    <w:p w:rsidR="000F165B" w:rsidRPr="00773FA3" w:rsidRDefault="000F165B" w:rsidP="000F165B">
      <w:pPr>
        <w:pStyle w:val="BodyText"/>
      </w:pPr>
      <w:r>
        <w:t xml:space="preserve">The Chairman thanked </w:t>
      </w:r>
      <w:r w:rsidR="00454CE8">
        <w:t>Prof.</w:t>
      </w:r>
      <w:r>
        <w:t xml:space="preserve"> </w:t>
      </w:r>
      <w:proofErr w:type="spellStart"/>
      <w:r>
        <w:t>Papayianni</w:t>
      </w:r>
      <w:proofErr w:type="spellEnd"/>
      <w:r>
        <w:t xml:space="preserve"> for her presentation, a copy </w:t>
      </w:r>
      <w:r w:rsidR="00454CE8">
        <w:t>of which is included in the EEP</w:t>
      </w:r>
      <w:r>
        <w:t xml:space="preserve">15 output documents, and also to her and her colleagues for their contributions to the </w:t>
      </w:r>
      <w:proofErr w:type="gramStart"/>
      <w:r>
        <w:t>days</w:t>
      </w:r>
      <w:proofErr w:type="gramEnd"/>
      <w:r>
        <w:t xml:space="preserve"> discussions.</w:t>
      </w:r>
    </w:p>
    <w:p w:rsidR="008510EA" w:rsidRPr="001F7BBA" w:rsidRDefault="009E78BE" w:rsidP="008510EA">
      <w:pPr>
        <w:pStyle w:val="Heading2"/>
      </w:pPr>
      <w:bookmarkStart w:id="106" w:name="_Toc274480792"/>
      <w:r w:rsidRPr="0014133B">
        <w:rPr>
          <w:rStyle w:val="Strong"/>
          <w:b/>
        </w:rPr>
        <w:t xml:space="preserve">Civil Engineering and </w:t>
      </w:r>
      <w:proofErr w:type="gramStart"/>
      <w:r w:rsidRPr="0014133B">
        <w:rPr>
          <w:rStyle w:val="Strong"/>
          <w:b/>
        </w:rPr>
        <w:t>Structures</w:t>
      </w:r>
      <w:r>
        <w:t xml:space="preserve">  (</w:t>
      </w:r>
      <w:proofErr w:type="gramEnd"/>
      <w:r w:rsidRPr="0024428A">
        <w:rPr>
          <w:highlight w:val="yellow"/>
        </w:rPr>
        <w:t>Task 10</w:t>
      </w:r>
      <w:r w:rsidRPr="007D2A61">
        <w:rPr>
          <w:highlight w:val="yellow"/>
        </w:rPr>
        <w:t>*</w:t>
      </w:r>
      <w:r>
        <w:t>)</w:t>
      </w:r>
      <w:bookmarkEnd w:id="106"/>
    </w:p>
    <w:p w:rsidR="005D414F" w:rsidRDefault="005D414F" w:rsidP="000F165B">
      <w:pPr>
        <w:pStyle w:val="Heading3"/>
      </w:pPr>
      <w:bookmarkStart w:id="107" w:name="_Toc274480793"/>
      <w:r>
        <w:t>Produce guideline on anti-fouling techniques (marine growth) for floating aids, boat landings, etc.</w:t>
      </w:r>
      <w:bookmarkEnd w:id="107"/>
    </w:p>
    <w:p w:rsidR="005D414F" w:rsidRDefault="005D414F" w:rsidP="005D414F">
      <w:pPr>
        <w:pStyle w:val="BodyText"/>
      </w:pPr>
      <w:r>
        <w:t>Some discussion took place within the working group as to whether this was a suitable location for this work item as it seemed to be more related to Floating Aids. No further discussion on the content took place before item was confirmed in this work group.</w:t>
      </w:r>
    </w:p>
    <w:p w:rsidR="005D414F" w:rsidRDefault="005D414F" w:rsidP="000F165B">
      <w:pPr>
        <w:pStyle w:val="ActionItem"/>
      </w:pPr>
      <w:r>
        <w:t>Action Item</w:t>
      </w:r>
    </w:p>
    <w:p w:rsidR="005D414F" w:rsidRDefault="005D414F" w:rsidP="0016556F">
      <w:pPr>
        <w:pStyle w:val="ActionMember"/>
      </w:pPr>
      <w:bookmarkStart w:id="108" w:name="_Toc274480900"/>
      <w:r>
        <w:t xml:space="preserve">Committee Chairman and members </w:t>
      </w:r>
      <w:r w:rsidR="008E24FE">
        <w:t xml:space="preserve">are requested </w:t>
      </w:r>
      <w:r>
        <w:t xml:space="preserve">to confirm </w:t>
      </w:r>
      <w:r w:rsidR="008E24FE">
        <w:t xml:space="preserve">the </w:t>
      </w:r>
      <w:r>
        <w:t xml:space="preserve">appropriate working group </w:t>
      </w:r>
      <w:r w:rsidR="008E24FE" w:rsidRPr="008E24FE">
        <w:t xml:space="preserve">for </w:t>
      </w:r>
      <w:r w:rsidRPr="008E24FE">
        <w:t>work item</w:t>
      </w:r>
      <w:r w:rsidR="008E24FE" w:rsidRPr="008E24FE">
        <w:t xml:space="preserve"> 9</w:t>
      </w:r>
      <w:r w:rsidR="008E24FE">
        <w:t>.2.1 (Produce guideline on anti-fouling techniques (marine growth) for floating aids, boat landings, etc.).</w:t>
      </w:r>
      <w:bookmarkEnd w:id="108"/>
    </w:p>
    <w:p w:rsidR="005D414F" w:rsidRDefault="005D414F" w:rsidP="000F165B">
      <w:pPr>
        <w:pStyle w:val="Heading3"/>
      </w:pPr>
      <w:bookmarkStart w:id="109" w:name="_Toc274480794"/>
      <w:r>
        <w:t>Expand Guideline on Building maintenance and conditioning in low energy environments and guidance on low power ventilation systems and avoiding condensation.</w:t>
      </w:r>
      <w:bookmarkEnd w:id="109"/>
    </w:p>
    <w:p w:rsidR="005D414F" w:rsidRDefault="005D414F" w:rsidP="005D414F">
      <w:pPr>
        <w:pStyle w:val="BodyText"/>
      </w:pPr>
      <w:r>
        <w:t xml:space="preserve">Although no specific discussion took place on the current guideline, some of the discussions were relevant for possible inclusion. </w:t>
      </w:r>
      <w:r w:rsidR="00BC20A3">
        <w:t xml:space="preserve"> </w:t>
      </w:r>
      <w:r>
        <w:t xml:space="preserve">These included the provision of a maintenance plan to conserve </w:t>
      </w:r>
      <w:r>
        <w:lastRenderedPageBreak/>
        <w:t>the buildings and taking account of the old methods, but also the benefits of new technology.</w:t>
      </w:r>
      <w:r w:rsidR="00BC20A3">
        <w:t xml:space="preserve"> </w:t>
      </w:r>
      <w:r>
        <w:t xml:space="preserve"> There is a need however to ensure that using new techniques does not adversely impact on the existing structure such as the use of harder cement mortars in place of we</w:t>
      </w:r>
      <w:r w:rsidR="00BC20A3">
        <w:t>aker, more porous lime mortars.</w:t>
      </w:r>
    </w:p>
    <w:p w:rsidR="005D414F" w:rsidRDefault="005D414F" w:rsidP="005D414F">
      <w:pPr>
        <w:pStyle w:val="BodyText"/>
      </w:pPr>
      <w:r>
        <w:t>In order to expand this guideline</w:t>
      </w:r>
      <w:r w:rsidR="008E24FE" w:rsidRPr="008E24FE">
        <w:rPr>
          <w:lang w:eastAsia="de-DE"/>
        </w:rPr>
        <w:t xml:space="preserve"> EEP Committee members are requested to</w:t>
      </w:r>
      <w:r>
        <w:t xml:space="preserve"> provide information on this type of problem in their authorities or to provide </w:t>
      </w:r>
      <w:r w:rsidR="000F165B">
        <w:t>WG</w:t>
      </w:r>
      <w:r>
        <w:t xml:space="preserve">2 with a contact within their organisation </w:t>
      </w:r>
      <w:proofErr w:type="gramStart"/>
      <w:r>
        <w:t>who</w:t>
      </w:r>
      <w:proofErr w:type="gramEnd"/>
      <w:r>
        <w:t xml:space="preserve"> may be able to provide this type of information.</w:t>
      </w:r>
    </w:p>
    <w:p w:rsidR="005D414F" w:rsidRDefault="005D414F" w:rsidP="005D414F">
      <w:pPr>
        <w:pStyle w:val="BodyText"/>
      </w:pPr>
      <w:r>
        <w:t>Ron Blakeley of Trinity House is requested to consider su</w:t>
      </w:r>
      <w:r w:rsidR="000F165B">
        <w:t>bmitting an input paper for EEP</w:t>
      </w:r>
      <w:r>
        <w:t>16 on possible future areas of research and discussion relating to this topic which will allow the guideline to be expanded.</w:t>
      </w:r>
    </w:p>
    <w:p w:rsidR="005D414F" w:rsidRDefault="005D414F" w:rsidP="000F165B">
      <w:pPr>
        <w:pStyle w:val="ActionItem"/>
      </w:pPr>
      <w:r>
        <w:t>Action Item</w:t>
      </w:r>
      <w:r w:rsidR="00BC20A3">
        <w:t>s</w:t>
      </w:r>
    </w:p>
    <w:p w:rsidR="005D414F" w:rsidRDefault="005D414F" w:rsidP="0016556F">
      <w:pPr>
        <w:pStyle w:val="ActionMember"/>
      </w:pPr>
      <w:bookmarkStart w:id="110" w:name="_Toc274480901"/>
      <w:r>
        <w:t>Ron Blakeley is requested t</w:t>
      </w:r>
      <w:r w:rsidR="000F165B">
        <w:t>o submit an input paper for EEP</w:t>
      </w:r>
      <w:r>
        <w:t>16 on expanding the Guideline on building maintenance and conditioning in low energy environments on possible future areas of research and discussion.</w:t>
      </w:r>
      <w:bookmarkEnd w:id="110"/>
    </w:p>
    <w:p w:rsidR="000F165B" w:rsidRPr="000F165B" w:rsidRDefault="008E24FE" w:rsidP="0016556F">
      <w:pPr>
        <w:pStyle w:val="ActionMember"/>
      </w:pPr>
      <w:bookmarkStart w:id="111" w:name="_Toc274480902"/>
      <w:r w:rsidRPr="008E24FE">
        <w:t>Committee members are requested to provide information on building maintenance and conditioning in low energy environments within their authorities or to provide contact details for an individual who may be able to provide this information</w:t>
      </w:r>
      <w:r w:rsidR="00454CE8">
        <w:t xml:space="preserve"> to Bob McIntosh</w:t>
      </w:r>
      <w:r w:rsidRPr="008E24FE">
        <w:t>.</w:t>
      </w:r>
      <w:bookmarkEnd w:id="111"/>
    </w:p>
    <w:p w:rsidR="005D414F" w:rsidRDefault="005D414F" w:rsidP="000F165B">
      <w:pPr>
        <w:pStyle w:val="Heading3"/>
      </w:pPr>
      <w:bookmarkStart w:id="112" w:name="_Toc274480795"/>
      <w:r>
        <w:t>Provide guidance on protection and repair of Aid to Navigation Structures in Natural Disaster Areas</w:t>
      </w:r>
      <w:bookmarkEnd w:id="112"/>
    </w:p>
    <w:p w:rsidR="005D414F" w:rsidRDefault="005D414F" w:rsidP="005D414F">
      <w:pPr>
        <w:pStyle w:val="BodyText"/>
      </w:pPr>
      <w:r>
        <w:t>No time was available to discuss this matter specifically but it will be considered under the on</w:t>
      </w:r>
      <w:r w:rsidR="00B95C11">
        <w:t>-</w:t>
      </w:r>
      <w:r>
        <w:t>going work on the preparation of the Heritage (and Civil Engineering) page of the IALA Website and for inclusion within the scope of the Heritage seminar.</w:t>
      </w:r>
    </w:p>
    <w:p w:rsidR="005D414F" w:rsidRDefault="005D414F" w:rsidP="000F165B">
      <w:pPr>
        <w:pStyle w:val="Heading3"/>
      </w:pPr>
      <w:bookmarkStart w:id="113" w:name="_Toc274480796"/>
      <w:r>
        <w:t>Revise Lighthouse Maintenance Guidance</w:t>
      </w:r>
      <w:bookmarkEnd w:id="113"/>
    </w:p>
    <w:p w:rsidR="005D414F" w:rsidRDefault="005D414F" w:rsidP="005D414F">
      <w:pPr>
        <w:pStyle w:val="BodyText"/>
      </w:pPr>
      <w:r>
        <w:t xml:space="preserve">As a first step on this work Bob McIntosh has been asked to consider the scope of the existing guidance and how best it can be updated. </w:t>
      </w:r>
      <w:r w:rsidR="00BC20A3">
        <w:t xml:space="preserve"> </w:t>
      </w:r>
      <w:r>
        <w:t xml:space="preserve">On a previous work item by </w:t>
      </w:r>
      <w:r w:rsidR="000F165B">
        <w:t>WG</w:t>
      </w:r>
      <w:r>
        <w:t xml:space="preserve">1 it was agreed that the US Parks guide on lighthouse maintenance covered a lot of ground on this topic and as it was freely available it was unnecessary to repeat this information. </w:t>
      </w:r>
      <w:r w:rsidR="00BC20A3">
        <w:t xml:space="preserve"> </w:t>
      </w:r>
      <w:r>
        <w:t>The possible use of links to documents such as this through the Heritage (and Civil Engineering) page of the IALA Website will also be investigated.</w:t>
      </w:r>
    </w:p>
    <w:p w:rsidR="005D414F" w:rsidRDefault="005D414F" w:rsidP="000F165B">
      <w:pPr>
        <w:pStyle w:val="ActionItem"/>
      </w:pPr>
      <w:r>
        <w:t>Action Item</w:t>
      </w:r>
    </w:p>
    <w:p w:rsidR="008510EA" w:rsidRDefault="005D414F" w:rsidP="0016556F">
      <w:pPr>
        <w:pStyle w:val="ActionMember"/>
      </w:pPr>
      <w:bookmarkStart w:id="114" w:name="_Toc274480903"/>
      <w:r>
        <w:t>Bob McIntosh is requested to consider the scope of existing Lighthouse Maintenance Guidance and to submit an input paper to EEP 16 on the way forward for a future guideline.</w:t>
      </w:r>
      <w:bookmarkEnd w:id="114"/>
    </w:p>
    <w:p w:rsidR="0074568E" w:rsidRPr="00B85BFD" w:rsidRDefault="00F01876" w:rsidP="00C074EA">
      <w:pPr>
        <w:pStyle w:val="Heading1"/>
      </w:pPr>
      <w:bookmarkStart w:id="115" w:name="_Toc179898345"/>
      <w:bookmarkStart w:id="116" w:name="_Toc195680325"/>
      <w:bookmarkStart w:id="117" w:name="_Toc274480797"/>
      <w:r w:rsidRPr="00B85BFD">
        <w:t>W</w:t>
      </w:r>
      <w:r w:rsidR="00564855" w:rsidRPr="00B85BFD">
        <w:t xml:space="preserve">orking </w:t>
      </w:r>
      <w:r w:rsidRPr="00B85BFD">
        <w:t>G</w:t>
      </w:r>
      <w:r w:rsidR="00564855" w:rsidRPr="00B85BFD">
        <w:t xml:space="preserve">roup </w:t>
      </w:r>
      <w:r w:rsidRPr="00B85BFD">
        <w:t>3 – E</w:t>
      </w:r>
      <w:r w:rsidR="00564855" w:rsidRPr="00B85BFD">
        <w:t>nvironment</w:t>
      </w:r>
      <w:r w:rsidRPr="00B85BFD">
        <w:t>, Q</w:t>
      </w:r>
      <w:r w:rsidR="00564855" w:rsidRPr="00B85BFD">
        <w:t xml:space="preserve">uality </w:t>
      </w:r>
      <w:r w:rsidR="009E78BE">
        <w:t>A</w:t>
      </w:r>
      <w:r w:rsidR="00564855" w:rsidRPr="00B85BFD">
        <w:t>ssurance</w:t>
      </w:r>
      <w:r w:rsidR="00BE718D" w:rsidRPr="00B85BFD">
        <w:rPr>
          <w:caps/>
        </w:rPr>
        <w:t xml:space="preserve"> </w:t>
      </w:r>
      <w:r w:rsidR="00F54441" w:rsidRPr="00B85BFD">
        <w:rPr>
          <w:caps/>
        </w:rPr>
        <w:t>&amp;</w:t>
      </w:r>
      <w:r w:rsidR="00BE718D" w:rsidRPr="00B85BFD">
        <w:rPr>
          <w:caps/>
        </w:rPr>
        <w:t xml:space="preserve"> </w:t>
      </w:r>
      <w:r w:rsidRPr="00B85BFD">
        <w:t>P</w:t>
      </w:r>
      <w:r w:rsidR="00564855" w:rsidRPr="00B85BFD">
        <w:t>ublications</w:t>
      </w:r>
      <w:bookmarkEnd w:id="115"/>
      <w:bookmarkEnd w:id="116"/>
      <w:bookmarkEnd w:id="117"/>
    </w:p>
    <w:p w:rsidR="000E0C81" w:rsidRDefault="00A97009" w:rsidP="000E27C6">
      <w:pPr>
        <w:pStyle w:val="BodyText"/>
      </w:pPr>
      <w:r w:rsidRPr="000E27C6">
        <w:t>W</w:t>
      </w:r>
      <w:r w:rsidR="007F3DE2">
        <w:t>G</w:t>
      </w:r>
      <w:r w:rsidRPr="000E27C6">
        <w:t>3 was asked to respond to input papers EEP1</w:t>
      </w:r>
      <w:r w:rsidR="009E78BE" w:rsidRPr="000E27C6">
        <w:t>5</w:t>
      </w:r>
      <w:r w:rsidRPr="000E27C6">
        <w:t>/10/1, EEP1</w:t>
      </w:r>
      <w:r w:rsidR="009E78BE" w:rsidRPr="000E27C6">
        <w:t>5</w:t>
      </w:r>
      <w:r w:rsidRPr="000E27C6">
        <w:t>/10/2 EEP1</w:t>
      </w:r>
      <w:r w:rsidR="009E78BE" w:rsidRPr="000E27C6">
        <w:t>5</w:t>
      </w:r>
      <w:r w:rsidRPr="000E27C6">
        <w:t xml:space="preserve">/10/3, </w:t>
      </w:r>
      <w:bookmarkStart w:id="118" w:name="_Toc104373131"/>
      <w:bookmarkStart w:id="119" w:name="_Toc37826792"/>
      <w:bookmarkEnd w:id="35"/>
      <w:r w:rsidR="00B34C90" w:rsidRPr="000E27C6">
        <w:t>EEP15/10/</w:t>
      </w:r>
      <w:r w:rsidR="00B34C90">
        <w:t xml:space="preserve">4 &amp; </w:t>
      </w:r>
      <w:r w:rsidR="00B34C90" w:rsidRPr="000E27C6">
        <w:t>EEP15/10/</w:t>
      </w:r>
      <w:r w:rsidR="00B34C90">
        <w:t>5.</w:t>
      </w:r>
    </w:p>
    <w:p w:rsidR="00202680" w:rsidRPr="000E27C6" w:rsidRDefault="00202680" w:rsidP="000E27C6">
      <w:pPr>
        <w:pStyle w:val="BodyText"/>
      </w:pPr>
      <w:r>
        <w:t>The detailed work programme for the next work period for W</w:t>
      </w:r>
      <w:r w:rsidR="007F3DE2">
        <w:t>G</w:t>
      </w:r>
      <w:r>
        <w:t xml:space="preserve">3 was reviewed and additional detail added on the specific tasks for the creation of new guidance documents and revision of existing documents – refer </w:t>
      </w:r>
      <w:r w:rsidR="00BC20A3">
        <w:t>Annex H</w:t>
      </w:r>
      <w:r>
        <w:t>.</w:t>
      </w:r>
    </w:p>
    <w:p w:rsidR="000E0C81" w:rsidRDefault="009E78BE" w:rsidP="00E801B9">
      <w:pPr>
        <w:pStyle w:val="Heading2"/>
      </w:pPr>
      <w:bookmarkStart w:id="120" w:name="_Toc274480798"/>
      <w:r w:rsidRPr="0014133B">
        <w:rPr>
          <w:rStyle w:val="Strong"/>
          <w:b/>
        </w:rPr>
        <w:t xml:space="preserve">Environment and </w:t>
      </w:r>
      <w:proofErr w:type="gramStart"/>
      <w:r w:rsidRPr="0014133B">
        <w:rPr>
          <w:rStyle w:val="Strong"/>
          <w:b/>
        </w:rPr>
        <w:t>safety</w:t>
      </w:r>
      <w:r>
        <w:t xml:space="preserve">  (</w:t>
      </w:r>
      <w:proofErr w:type="gramEnd"/>
      <w:r w:rsidRPr="0024428A">
        <w:rPr>
          <w:highlight w:val="yellow"/>
        </w:rPr>
        <w:t>Task 6</w:t>
      </w:r>
      <w:r w:rsidRPr="007D2A61">
        <w:rPr>
          <w:highlight w:val="yellow"/>
        </w:rPr>
        <w:t>*</w:t>
      </w:r>
      <w:r>
        <w:t>)</w:t>
      </w:r>
      <w:bookmarkEnd w:id="120"/>
    </w:p>
    <w:p w:rsidR="00202680" w:rsidRDefault="00202680" w:rsidP="00202680">
      <w:pPr>
        <w:pStyle w:val="BodyText"/>
      </w:pPr>
      <w:r>
        <w:t xml:space="preserve">A request for information in relation to working at heights and safe access to offshore aid to navigation structures from Maritime Safety Queensland </w:t>
      </w:r>
      <w:r w:rsidR="00BC20A3">
        <w:t>(MSQ), Australia was reviewed.</w:t>
      </w:r>
    </w:p>
    <w:p w:rsidR="00202680" w:rsidRDefault="00202680" w:rsidP="00202680">
      <w:pPr>
        <w:pStyle w:val="BodyText"/>
      </w:pPr>
      <w:r>
        <w:t>MSQ are currently reviewing their safe work plans/procedures and risk assessments for working at heights and are seeking information from EEP members on their approach to dealing with this OH&amp;S issue.  MSQ will share their revised documents and procedures with the EEP committee following the review and update of their documentation.</w:t>
      </w:r>
    </w:p>
    <w:p w:rsidR="00202680" w:rsidRDefault="00202680" w:rsidP="00202680">
      <w:pPr>
        <w:pStyle w:val="BodyText"/>
      </w:pPr>
      <w:r>
        <w:lastRenderedPageBreak/>
        <w:t>Richard Moore provided David Jeffkins with information on the Canadian Coast Guard fall protection program.  These documents were also provided in French and will be provided</w:t>
      </w:r>
      <w:r w:rsidR="00BC20A3">
        <w:t xml:space="preserve"> as part of the meeting output.</w:t>
      </w:r>
    </w:p>
    <w:p w:rsidR="00202680" w:rsidRDefault="00202680" w:rsidP="00202680">
      <w:pPr>
        <w:pStyle w:val="BodyText"/>
      </w:pPr>
      <w:r>
        <w:t>The WG noted that different countries may have specific requirements for compliance with their local legislation and the solutions offered in one country may not be fully complian</w:t>
      </w:r>
      <w:r w:rsidR="002F78AE">
        <w:t>t with legislation in others.</w:t>
      </w:r>
    </w:p>
    <w:p w:rsidR="002F78AE" w:rsidRPr="002F78AE" w:rsidRDefault="002F78AE" w:rsidP="002F78AE">
      <w:pPr>
        <w:pStyle w:val="BodyText"/>
      </w:pPr>
      <w:r w:rsidRPr="002F78AE">
        <w:t>Ron Blakel</w:t>
      </w:r>
      <w:r w:rsidR="00863270">
        <w:t>e</w:t>
      </w:r>
      <w:r w:rsidRPr="002F78AE">
        <w:t xml:space="preserve">y is requested to provide advice and information on the Trinity House experience in treating legionella and coli bacteria in water supplies of </w:t>
      </w:r>
      <w:proofErr w:type="spellStart"/>
      <w:r w:rsidRPr="002F78AE">
        <w:t>destaffed</w:t>
      </w:r>
      <w:proofErr w:type="spellEnd"/>
      <w:r w:rsidRPr="002F78AE">
        <w:t xml:space="preserve"> AtoN stations.</w:t>
      </w:r>
    </w:p>
    <w:p w:rsidR="002F78AE" w:rsidRPr="002F78AE" w:rsidRDefault="002F78AE" w:rsidP="002F78AE">
      <w:pPr>
        <w:pStyle w:val="BodyText"/>
      </w:pPr>
      <w:r w:rsidRPr="002F78AE">
        <w:t>Adam Hay volunteered to develop an outline for a new Guideline on the Development of Safety Management Plan for AtoN Activities and submit to EEP 16.</w:t>
      </w:r>
    </w:p>
    <w:p w:rsidR="002F78AE" w:rsidRDefault="002F78AE" w:rsidP="002F78AE">
      <w:pPr>
        <w:pStyle w:val="BodyText"/>
      </w:pPr>
      <w:r w:rsidRPr="002F78AE">
        <w:t xml:space="preserve">Errol </w:t>
      </w:r>
      <w:proofErr w:type="spellStart"/>
      <w:r w:rsidRPr="002F78AE">
        <w:t>Joppich</w:t>
      </w:r>
      <w:proofErr w:type="spellEnd"/>
      <w:r w:rsidRPr="002F78AE">
        <w:t xml:space="preserve"> volunteered to review the NAVGUIDE content on the safe handling and management of mercury and submit any improvements to EEP16.</w:t>
      </w:r>
    </w:p>
    <w:p w:rsidR="001411A1" w:rsidRPr="00454CE8" w:rsidRDefault="001411A1" w:rsidP="002F78AE">
      <w:pPr>
        <w:pStyle w:val="BodyText"/>
      </w:pPr>
      <w:r w:rsidRPr="00454CE8">
        <w:t>The WG noted information from the Carbon Trust on carbon saving (EEP15/WG3/WP1).</w:t>
      </w:r>
    </w:p>
    <w:p w:rsidR="00202680" w:rsidRPr="00454CE8" w:rsidRDefault="00202680" w:rsidP="00202680">
      <w:pPr>
        <w:pStyle w:val="ActionItem"/>
      </w:pPr>
      <w:r w:rsidRPr="00454CE8">
        <w:t>Action Item</w:t>
      </w:r>
      <w:r w:rsidR="000B2592" w:rsidRPr="00454CE8">
        <w:t>s</w:t>
      </w:r>
    </w:p>
    <w:p w:rsidR="001411A1" w:rsidRDefault="001411A1" w:rsidP="001411A1">
      <w:pPr>
        <w:pStyle w:val="ActionIALA"/>
      </w:pPr>
      <w:bookmarkStart w:id="121" w:name="_Toc274480850"/>
      <w:r w:rsidRPr="00454CE8">
        <w:t>The Secretariat is requested to forward EEP15/WG3/WP1 (Carbon saving) to EEP16.</w:t>
      </w:r>
      <w:bookmarkEnd w:id="121"/>
    </w:p>
    <w:p w:rsidR="000E0C81" w:rsidRDefault="00202680" w:rsidP="0016556F">
      <w:pPr>
        <w:pStyle w:val="ActionMember"/>
      </w:pPr>
      <w:bookmarkStart w:id="122" w:name="_Toc274480904"/>
      <w:r>
        <w:t>David Jeffkins is requested to provide the Canadian Coast Guard fall protection program information to MSQ.</w:t>
      </w:r>
      <w:bookmarkEnd w:id="122"/>
    </w:p>
    <w:p w:rsidR="002F78AE" w:rsidRDefault="002F78AE" w:rsidP="0016556F">
      <w:pPr>
        <w:pStyle w:val="ActionMember"/>
      </w:pPr>
      <w:bookmarkStart w:id="123" w:name="_Toc274480905"/>
      <w:r>
        <w:t>Ron Blakel</w:t>
      </w:r>
      <w:r w:rsidR="00863270">
        <w:t>e</w:t>
      </w:r>
      <w:r>
        <w:t xml:space="preserve">y is requested to provide advice and information on the Trinity House experience in treating legionella and coli bacteria in water supplies of </w:t>
      </w:r>
      <w:proofErr w:type="spellStart"/>
      <w:r>
        <w:t>destaffed</w:t>
      </w:r>
      <w:proofErr w:type="spellEnd"/>
      <w:r>
        <w:t xml:space="preserve"> AtoN stations.</w:t>
      </w:r>
      <w:bookmarkEnd w:id="123"/>
    </w:p>
    <w:p w:rsidR="002F78AE" w:rsidRDefault="002F78AE" w:rsidP="0016556F">
      <w:pPr>
        <w:pStyle w:val="ActionMember"/>
      </w:pPr>
      <w:bookmarkStart w:id="124" w:name="_Toc274480906"/>
      <w:r>
        <w:t>Adam Hay is requested to develop an outline for a new Guideline on the Development of Safety Management Plan for At</w:t>
      </w:r>
      <w:r w:rsidR="00863270">
        <w:t>oN Activities and submit to EEP</w:t>
      </w:r>
      <w:r>
        <w:t>16.</w:t>
      </w:r>
      <w:bookmarkEnd w:id="124"/>
    </w:p>
    <w:p w:rsidR="002F78AE" w:rsidRPr="002F78AE" w:rsidRDefault="002F78AE" w:rsidP="0016556F">
      <w:pPr>
        <w:pStyle w:val="ActionMember"/>
      </w:pPr>
      <w:bookmarkStart w:id="125" w:name="_Toc274480907"/>
      <w:r>
        <w:t xml:space="preserve">Errol </w:t>
      </w:r>
      <w:proofErr w:type="spellStart"/>
      <w:r>
        <w:t>Joppich</w:t>
      </w:r>
      <w:proofErr w:type="spellEnd"/>
      <w:r>
        <w:t xml:space="preserve"> is requested to review the NAVGUIDE content on the safe handling and management of mercury and submit any improvements to EEP16.</w:t>
      </w:r>
      <w:bookmarkEnd w:id="125"/>
    </w:p>
    <w:p w:rsidR="000E0C81" w:rsidRDefault="00CA24E3" w:rsidP="00E801B9">
      <w:pPr>
        <w:pStyle w:val="Heading2"/>
      </w:pPr>
      <w:bookmarkStart w:id="126" w:name="_Toc274480799"/>
      <w:r w:rsidRPr="0014133B">
        <w:rPr>
          <w:rStyle w:val="Strong"/>
          <w:b/>
        </w:rPr>
        <w:t xml:space="preserve">Product </w:t>
      </w:r>
      <w:proofErr w:type="gramStart"/>
      <w:r w:rsidRPr="0014133B">
        <w:rPr>
          <w:rStyle w:val="Strong"/>
          <w:b/>
        </w:rPr>
        <w:t>Certification</w:t>
      </w:r>
      <w:r>
        <w:t xml:space="preserve">  (</w:t>
      </w:r>
      <w:proofErr w:type="gramEnd"/>
      <w:r w:rsidRPr="0024428A">
        <w:rPr>
          <w:highlight w:val="yellow"/>
        </w:rPr>
        <w:t>Task 8</w:t>
      </w:r>
      <w:r w:rsidRPr="007D2A61">
        <w:rPr>
          <w:highlight w:val="yellow"/>
        </w:rPr>
        <w:t>*</w:t>
      </w:r>
      <w:r>
        <w:t>)</w:t>
      </w:r>
      <w:bookmarkEnd w:id="126"/>
    </w:p>
    <w:p w:rsidR="00202680" w:rsidRDefault="00202680" w:rsidP="00202680">
      <w:pPr>
        <w:pStyle w:val="BodyText"/>
      </w:pPr>
      <w:r>
        <w:t>The WG discussed Input received from an IMC member and the IMC Assembly suggesting the Product Certification Program be discontinued.  At the last meeting of the IMC Assembly there was agreement that a letter would be prepared and sent to IALA’s Secretary General addressing the concerns raised at the assembly meeting on the benefits of continuing the Product Certification Program.  A copy of the letter was also to be sent to all Industrial Members at</w:t>
      </w:r>
      <w:r w:rsidR="00454CE8">
        <w:t xml:space="preserve"> the time it was sent to IALA.</w:t>
      </w:r>
    </w:p>
    <w:p w:rsidR="00202680" w:rsidRDefault="00202680" w:rsidP="00202680">
      <w:pPr>
        <w:pStyle w:val="BodyText"/>
      </w:pPr>
      <w:r>
        <w:t>While this formal letter has not been received by the IALA Secretary General the WG felt that there was benefit in discussing this proposal and providing a view on it.</w:t>
      </w:r>
    </w:p>
    <w:p w:rsidR="00202680" w:rsidRDefault="00202680" w:rsidP="00202680">
      <w:pPr>
        <w:pStyle w:val="BodyText"/>
      </w:pPr>
      <w:r>
        <w:t>The WG felt that there are on</w:t>
      </w:r>
      <w:r w:rsidR="00BC20A3">
        <w:t>-</w:t>
      </w:r>
      <w:r>
        <w:t>going benefits for members in having access to the Product Certification Templates for the purpose of procuring and comparing manufacturer’s products. If the IALA Council agrees to discontinue the Product Certification Program in the future the WG recommends that the product certification templates be continued to be maintained and updated by the EEP committee.  The product certification templates should be linked to a revised IALA guideline to give them official status when called for in equipment tender specifications.</w:t>
      </w:r>
    </w:p>
    <w:p w:rsidR="00202680" w:rsidRDefault="00202680" w:rsidP="00202680">
      <w:pPr>
        <w:pStyle w:val="BodyText"/>
      </w:pPr>
      <w:r>
        <w:t>Aivar Usk further discussed a proposal that he presented in plenary with the WG on developing a standard electronic product data exchange schema – a copy of Aivar</w:t>
      </w:r>
      <w:r w:rsidR="00BC20A3">
        <w:t xml:space="preserve"> </w:t>
      </w:r>
      <w:proofErr w:type="spellStart"/>
      <w:r w:rsidR="00BC20A3">
        <w:t>Usk’</w:t>
      </w:r>
      <w:r>
        <w:t>s</w:t>
      </w:r>
      <w:proofErr w:type="spellEnd"/>
      <w:r>
        <w:t xml:space="preserve"> presentation to plenary is provided as part of the meeting output.  This proposed schema would be used by manufacturers to send product quality data to purchasers of their products.  This would ensure that all product data received by purchasers would be in a standard format that could be easily imported into their maintenance management systems.  The WG felt that there was scope for this schema to be based on the existing product certification templates and requested Aivar</w:t>
      </w:r>
      <w:r w:rsidR="00BC20A3">
        <w:t xml:space="preserve"> Usk</w:t>
      </w:r>
      <w:r>
        <w:t xml:space="preserve"> to prepare a paper for input to EEP16 to further </w:t>
      </w:r>
      <w:proofErr w:type="gramStart"/>
      <w:r>
        <w:t>discuss</w:t>
      </w:r>
      <w:proofErr w:type="gramEnd"/>
      <w:r>
        <w:t xml:space="preserve"> his proposal.</w:t>
      </w:r>
    </w:p>
    <w:p w:rsidR="00202680" w:rsidRDefault="00202680" w:rsidP="00202680">
      <w:pPr>
        <w:pStyle w:val="BodyText"/>
      </w:pPr>
      <w:r>
        <w:t xml:space="preserve">The WG reviewed the existing IALA website for Industrial Members and their products.  Some members of the working group were not aware that this page was available and that the link to the </w:t>
      </w:r>
      <w:r>
        <w:lastRenderedPageBreak/>
        <w:t>IMC page could be more prominently displayed on the IALA website to make it easier for members to access this information.</w:t>
      </w:r>
    </w:p>
    <w:p w:rsidR="00202680" w:rsidRDefault="00202680" w:rsidP="00202680">
      <w:pPr>
        <w:pStyle w:val="BodyText"/>
      </w:pPr>
      <w:r>
        <w:t>At EEP14 the Industrial Members Committee were asked if they would support the development of a searchable product database.  This would allow manufacturers to present their products in a more consistent and effective manner.  The IMC were also asked for their views on any improvements that might be desirable with respect to the existing Internet presence for the IMC on the IALA web site.  A response from the IMC indicated that they were interested in a searchable product database – a copy of the IMC response will be included as input to EEP16.</w:t>
      </w:r>
    </w:p>
    <w:p w:rsidR="00202680" w:rsidRDefault="00202680" w:rsidP="00202680">
      <w:pPr>
        <w:pStyle w:val="BodyText"/>
      </w:pPr>
      <w:r>
        <w:t xml:space="preserve">The WG requests the IALA Secretariat to create a new link on the IALA website called AtoN Products and Services and link the current industrial </w:t>
      </w:r>
      <w:proofErr w:type="gramStart"/>
      <w:r>
        <w:t>members</w:t>
      </w:r>
      <w:proofErr w:type="gramEnd"/>
      <w:r>
        <w:t xml:space="preserve"> page to this link.</w:t>
      </w:r>
    </w:p>
    <w:p w:rsidR="00202680" w:rsidRDefault="00202680" w:rsidP="00202680">
      <w:pPr>
        <w:pStyle w:val="ActionItem"/>
      </w:pPr>
      <w:r>
        <w:t>Action Item</w:t>
      </w:r>
      <w:r w:rsidR="00BC20A3">
        <w:t>s</w:t>
      </w:r>
    </w:p>
    <w:p w:rsidR="00202680" w:rsidRDefault="00202680" w:rsidP="0016556F">
      <w:pPr>
        <w:pStyle w:val="ActionMember"/>
      </w:pPr>
      <w:bookmarkStart w:id="127" w:name="_Toc274480908"/>
      <w:r>
        <w:t>Aivar Usk is requested to submit a paper to EEP16 further discussing his proposed product data standard.</w:t>
      </w:r>
      <w:bookmarkEnd w:id="127"/>
    </w:p>
    <w:p w:rsidR="00202680" w:rsidRDefault="00202680" w:rsidP="00202680">
      <w:pPr>
        <w:pStyle w:val="ActionIALA"/>
      </w:pPr>
      <w:bookmarkStart w:id="128" w:name="_Toc274480851"/>
      <w:r>
        <w:t xml:space="preserve">The Secretariat is requested to create a new link on the IALA website called AtoN Products and Services and link the current industrial </w:t>
      </w:r>
      <w:proofErr w:type="gramStart"/>
      <w:r>
        <w:t>members</w:t>
      </w:r>
      <w:proofErr w:type="gramEnd"/>
      <w:r>
        <w:t xml:space="preserve"> page to this link.</w:t>
      </w:r>
      <w:bookmarkEnd w:id="128"/>
    </w:p>
    <w:p w:rsidR="000E0C81" w:rsidRPr="00D51006" w:rsidRDefault="00202680" w:rsidP="00202680">
      <w:pPr>
        <w:pStyle w:val="ActionIALA"/>
      </w:pPr>
      <w:bookmarkStart w:id="129" w:name="_Toc274480852"/>
      <w:r>
        <w:t xml:space="preserve">The Secretariat is requested to </w:t>
      </w:r>
      <w:r w:rsidR="001411A1">
        <w:t>forward</w:t>
      </w:r>
      <w:r>
        <w:t xml:space="preserve"> the response from the IMC</w:t>
      </w:r>
      <w:r w:rsidR="001411A1">
        <w:t xml:space="preserve"> (EEP15/WG3/WP4)</w:t>
      </w:r>
      <w:r>
        <w:t xml:space="preserve"> in relation EEP14/output/19 (Liaison note to the Industrial Members Committee soliciting their comments with respect to a searchable product database) to EEP16.</w:t>
      </w:r>
      <w:bookmarkEnd w:id="129"/>
    </w:p>
    <w:p w:rsidR="000E0C81" w:rsidRPr="00F75686" w:rsidRDefault="00CA24E3" w:rsidP="00990999">
      <w:pPr>
        <w:pStyle w:val="Heading2"/>
      </w:pPr>
      <w:bookmarkStart w:id="130" w:name="_Toc274480800"/>
      <w:r w:rsidRPr="0014133B">
        <w:rPr>
          <w:rStyle w:val="Strong"/>
          <w:b/>
        </w:rPr>
        <w:t xml:space="preserve">Quality </w:t>
      </w:r>
      <w:proofErr w:type="gramStart"/>
      <w:r w:rsidRPr="0014133B">
        <w:rPr>
          <w:rStyle w:val="Strong"/>
          <w:b/>
        </w:rPr>
        <w:t>Management</w:t>
      </w:r>
      <w:r>
        <w:t xml:space="preserve">  (</w:t>
      </w:r>
      <w:proofErr w:type="gramEnd"/>
      <w:r w:rsidRPr="0024428A">
        <w:rPr>
          <w:highlight w:val="yellow"/>
        </w:rPr>
        <w:t>Task 12</w:t>
      </w:r>
      <w:r w:rsidRPr="007D2A61">
        <w:rPr>
          <w:highlight w:val="yellow"/>
        </w:rPr>
        <w:t>*</w:t>
      </w:r>
      <w:r>
        <w:t>)</w:t>
      </w:r>
      <w:bookmarkEnd w:id="130"/>
    </w:p>
    <w:p w:rsidR="00202680" w:rsidRDefault="00202680" w:rsidP="00202680">
      <w:pPr>
        <w:pStyle w:val="BodyText"/>
      </w:pPr>
      <w:r>
        <w:t>The WG group reviewed the detailed work program for this task and identified guidance documents for revie</w:t>
      </w:r>
      <w:r w:rsidR="00BC20A3">
        <w:t>w during the next work period.</w:t>
      </w:r>
    </w:p>
    <w:p w:rsidR="00AD44D7" w:rsidRDefault="00AD44D7" w:rsidP="00AD44D7">
      <w:pPr>
        <w:pStyle w:val="Heading2"/>
      </w:pPr>
      <w:bookmarkStart w:id="131" w:name="_Toc274480801"/>
      <w:r w:rsidRPr="0014133B">
        <w:rPr>
          <w:rStyle w:val="Strong"/>
          <w:b/>
        </w:rPr>
        <w:t xml:space="preserve">Aids to Navigation Training, IALA </w:t>
      </w:r>
      <w:proofErr w:type="gramStart"/>
      <w:r w:rsidRPr="0014133B">
        <w:rPr>
          <w:rStyle w:val="Strong"/>
          <w:b/>
        </w:rPr>
        <w:t>WWA</w:t>
      </w:r>
      <w:r>
        <w:t xml:space="preserve">  (</w:t>
      </w:r>
      <w:proofErr w:type="gramEnd"/>
      <w:r w:rsidRPr="0024428A">
        <w:rPr>
          <w:highlight w:val="yellow"/>
        </w:rPr>
        <w:t>Task 7</w:t>
      </w:r>
      <w:r w:rsidRPr="007D2A61">
        <w:rPr>
          <w:highlight w:val="yellow"/>
        </w:rPr>
        <w:t>*</w:t>
      </w:r>
      <w:r>
        <w:t>)</w:t>
      </w:r>
      <w:bookmarkEnd w:id="131"/>
    </w:p>
    <w:p w:rsidR="00202680" w:rsidRDefault="00202680" w:rsidP="00202680">
      <w:pPr>
        <w:pStyle w:val="BodyText"/>
      </w:pPr>
      <w:r>
        <w:t xml:space="preserve">Jean-Charles Leclair presented a summary of the situation on the development of the IALA WWA and on the training activities, as it stands.  He explained the aim of the draft Guideline for the accreditation of level 1 AtoN training courses, recalling that the aim and the scheme of the accreditation process is similar for the one adopted for VTS training.  It is based on an initial audit followed by a quality system process.  </w:t>
      </w:r>
    </w:p>
    <w:p w:rsidR="00202680" w:rsidRDefault="00202680" w:rsidP="00202680">
      <w:pPr>
        <w:pStyle w:val="BodyText"/>
      </w:pPr>
      <w:r>
        <w:t>After discussion, it was agreed by the W</w:t>
      </w:r>
      <w:r w:rsidR="00B93370">
        <w:t>G</w:t>
      </w:r>
      <w:r>
        <w:t xml:space="preserve"> that it would be premature to propose the approval of the draft Guideline for Accreditation of Level 1 Training to the Committee then the Council. It should be done when the Committee and the WG have a better idea on the detailed syllabus for level 1, general training for AtoN management.  In the meantime, the WG and Committee Members are invited to revise the draft text and prepare comment for EEP16.</w:t>
      </w:r>
    </w:p>
    <w:p w:rsidR="00202680" w:rsidRDefault="00202680" w:rsidP="00202680">
      <w:pPr>
        <w:pStyle w:val="BodyText"/>
      </w:pPr>
      <w:r>
        <w:t xml:space="preserve">Regarding model courses, Jean-Charles explained that he has started to prepare the level 1 model course on management.  This entails considerable work but he will do his best to progress it as fast as possible. He also insisted on the necessity to progress the drafting of the series of model courses for level 2 and congratulated Nicolas Auger for having prepared a model course on AtoN moorings. </w:t>
      </w:r>
      <w:r w:rsidR="00BC20A3">
        <w:t xml:space="preserve"> </w:t>
      </w:r>
      <w:r>
        <w:t xml:space="preserve">This model course should be an input document for EEP16 and all WG members are invited to comment.  He expressed the view that efforts are requested to draft as many model courses as possible. It was agreed that the time spent on the drafting of each model course should not be very long as a large part of the model course is just a repetition of the example model course on maintenance of batteries.  A significant part of the course document deals with the organization and running of courses. </w:t>
      </w:r>
      <w:r w:rsidR="00BC20A3">
        <w:t xml:space="preserve"> </w:t>
      </w:r>
      <w:r>
        <w:t>The specific material mainly concerns the references to be introduced and the detailed syllabus, including a ti</w:t>
      </w:r>
      <w:r w:rsidR="003A40A5">
        <w:t>metable.</w:t>
      </w:r>
    </w:p>
    <w:p w:rsidR="00202680" w:rsidRDefault="00202680" w:rsidP="00202680">
      <w:pPr>
        <w:pStyle w:val="BodyText"/>
      </w:pPr>
      <w:r>
        <w:t xml:space="preserve">WG members were requested to co-ordinate the development of model courses with Jean-Charles </w:t>
      </w:r>
      <w:r w:rsidR="00BC20A3">
        <w:t>Leclair</w:t>
      </w:r>
      <w:r>
        <w:t xml:space="preserve"> to ensure that the t</w:t>
      </w:r>
      <w:r w:rsidR="00BC20A3">
        <w:t>asks were not being duplicated.</w:t>
      </w:r>
    </w:p>
    <w:p w:rsidR="00202680" w:rsidRDefault="00202680" w:rsidP="00202680">
      <w:pPr>
        <w:pStyle w:val="ActionItem"/>
      </w:pPr>
      <w:r>
        <w:t>Action Item</w:t>
      </w:r>
      <w:r w:rsidR="000B2592">
        <w:t>s</w:t>
      </w:r>
    </w:p>
    <w:p w:rsidR="00202680" w:rsidRDefault="00202680" w:rsidP="0016556F">
      <w:pPr>
        <w:pStyle w:val="ActionMember"/>
      </w:pPr>
      <w:bookmarkStart w:id="132" w:name="_Toc274480909"/>
      <w:r>
        <w:lastRenderedPageBreak/>
        <w:t xml:space="preserve">WG members are requested to review the draft guideline on Accreditation of Level 1 </w:t>
      </w:r>
      <w:proofErr w:type="gramStart"/>
      <w:r>
        <w:t>AtoN</w:t>
      </w:r>
      <w:proofErr w:type="gramEnd"/>
      <w:r>
        <w:t xml:space="preserve"> Training </w:t>
      </w:r>
      <w:r w:rsidR="00B93370">
        <w:t xml:space="preserve">(EEP15/WG3/WP2) </w:t>
      </w:r>
      <w:r>
        <w:t>and provide input to EEP16.</w:t>
      </w:r>
      <w:bookmarkEnd w:id="132"/>
    </w:p>
    <w:p w:rsidR="005F4133" w:rsidRDefault="00202680" w:rsidP="0016556F">
      <w:pPr>
        <w:pStyle w:val="ActionMember"/>
      </w:pPr>
      <w:bookmarkStart w:id="133" w:name="_Toc274480910"/>
      <w:r>
        <w:t>WG members are requested to develop additional Level 2 technician M</w:t>
      </w:r>
      <w:r w:rsidR="005F4133">
        <w:t>odel Courses as input to EEP16.</w:t>
      </w:r>
      <w:bookmarkEnd w:id="133"/>
    </w:p>
    <w:p w:rsidR="00564855" w:rsidRDefault="00202680" w:rsidP="0016556F">
      <w:pPr>
        <w:pStyle w:val="ActionMember"/>
      </w:pPr>
      <w:bookmarkStart w:id="134" w:name="_Toc274480911"/>
      <w:r>
        <w:t>WG members are requested to co-ordinate the development of additional Model Courses with Jean-Charles Leclair (</w:t>
      </w:r>
      <w:hyperlink r:id="rId12" w:history="1">
        <w:r w:rsidRPr="00141ABF">
          <w:rPr>
            <w:rStyle w:val="Hyperlink"/>
          </w:rPr>
          <w:t>jean.leclair@wanadoo.fr</w:t>
        </w:r>
      </w:hyperlink>
      <w:r>
        <w:t>) to ensure that the same task is not duplicated.</w:t>
      </w:r>
      <w:bookmarkEnd w:id="134"/>
    </w:p>
    <w:p w:rsidR="001411A1" w:rsidRDefault="001411A1" w:rsidP="00202680">
      <w:pPr>
        <w:pStyle w:val="ActionIALA"/>
      </w:pPr>
      <w:bookmarkStart w:id="135" w:name="_Toc274480853"/>
      <w:r>
        <w:t>The Secretariat is requested to forward EEP15/WG3/WP2 (Draft Guideline for the accreditation of AtoN training) to EEP16.</w:t>
      </w:r>
      <w:bookmarkEnd w:id="135"/>
    </w:p>
    <w:p w:rsidR="00202680" w:rsidRPr="00202680" w:rsidRDefault="00202680" w:rsidP="00202680">
      <w:pPr>
        <w:pStyle w:val="ActionIALA"/>
      </w:pPr>
      <w:bookmarkStart w:id="136" w:name="_Toc274480854"/>
      <w:r>
        <w:t>The Secretariat is requested to forward EEP15/WG3/WP3 (Model course – AtoN moorings) to EEP16.</w:t>
      </w:r>
      <w:bookmarkEnd w:id="136"/>
    </w:p>
    <w:p w:rsidR="002C0BC8" w:rsidRPr="00B85BFD" w:rsidRDefault="00BE718D" w:rsidP="00564855">
      <w:pPr>
        <w:pStyle w:val="Heading1"/>
      </w:pPr>
      <w:bookmarkStart w:id="137" w:name="_Toc274480802"/>
      <w:r w:rsidRPr="00B85BFD">
        <w:t>Working Group</w:t>
      </w:r>
      <w:r w:rsidR="00F54441" w:rsidRPr="00B85BFD">
        <w:t xml:space="preserve"> 4</w:t>
      </w:r>
      <w:r w:rsidR="00F01876" w:rsidRPr="00B85BFD">
        <w:t xml:space="preserve"> – </w:t>
      </w:r>
      <w:bookmarkEnd w:id="118"/>
      <w:r w:rsidR="00F01876" w:rsidRPr="00B85BFD">
        <w:t>L</w:t>
      </w:r>
      <w:r w:rsidR="00F54441" w:rsidRPr="00B85BFD">
        <w:t>ight &amp;</w:t>
      </w:r>
      <w:r w:rsidRPr="00B85BFD">
        <w:t xml:space="preserve"> </w:t>
      </w:r>
      <w:r w:rsidR="00F01876" w:rsidRPr="00B85BFD">
        <w:t>V</w:t>
      </w:r>
      <w:r w:rsidRPr="00B85BFD">
        <w:t>ision</w:t>
      </w:r>
      <w:bookmarkEnd w:id="137"/>
    </w:p>
    <w:p w:rsidR="006649DB" w:rsidRDefault="00A97009" w:rsidP="00CA24E3">
      <w:pPr>
        <w:pStyle w:val="BodyText"/>
      </w:pPr>
      <w:bookmarkStart w:id="138" w:name="_Toc211157909"/>
      <w:bookmarkEnd w:id="119"/>
      <w:r>
        <w:t>WG4</w:t>
      </w:r>
      <w:r w:rsidR="00760F12">
        <w:t xml:space="preserve"> </w:t>
      </w:r>
      <w:r w:rsidR="00760F12" w:rsidRPr="00180C72">
        <w:t xml:space="preserve">was asked </w:t>
      </w:r>
      <w:r w:rsidR="00760F12">
        <w:t>to respond to Input Papers</w:t>
      </w:r>
      <w:r w:rsidR="00655876">
        <w:t xml:space="preserve"> </w:t>
      </w:r>
      <w:r w:rsidR="00760F12">
        <w:t>EEP1</w:t>
      </w:r>
      <w:r w:rsidR="00CA24E3">
        <w:t>5</w:t>
      </w:r>
      <w:r w:rsidR="00760F12">
        <w:t>/11/1</w:t>
      </w:r>
      <w:r>
        <w:t>, EEP1</w:t>
      </w:r>
      <w:r w:rsidR="00CA24E3">
        <w:t>5</w:t>
      </w:r>
      <w:r>
        <w:t>/11/</w:t>
      </w:r>
      <w:r w:rsidR="00CA24E3">
        <w:t>2</w:t>
      </w:r>
      <w:r w:rsidR="00760F12">
        <w:t xml:space="preserve">, </w:t>
      </w:r>
      <w:proofErr w:type="gramStart"/>
      <w:r w:rsidR="00760F12">
        <w:t>EEP1</w:t>
      </w:r>
      <w:r w:rsidR="00CA24E3">
        <w:t>5</w:t>
      </w:r>
      <w:proofErr w:type="gramEnd"/>
      <w:r w:rsidR="00760F12">
        <w:t>/11/</w:t>
      </w:r>
      <w:r w:rsidR="00CA24E3">
        <w:t>4</w:t>
      </w:r>
      <w:r w:rsidR="00B34C90">
        <w:t xml:space="preserve"> &amp; EEP15/11/5.</w:t>
      </w:r>
    </w:p>
    <w:p w:rsidR="006649DB" w:rsidRDefault="006649DB" w:rsidP="00CA24E3">
      <w:pPr>
        <w:pStyle w:val="BodyText"/>
      </w:pPr>
      <w:r>
        <w:t>It was noted that EEP15/11/3 had been re-numbered EP15/8/4 and re-allocated to WG1.</w:t>
      </w:r>
    </w:p>
    <w:p w:rsidR="0041163A" w:rsidRDefault="006649DB" w:rsidP="00CA24E3">
      <w:pPr>
        <w:pStyle w:val="BodyText"/>
      </w:pPr>
      <w:r>
        <w:t>The Work Programme was reviewed and it was noted that Task 2 Engineering Visual Aids has been moved to WG1 leaving Task 3 Visual Perception of Lights and Daymarks as the only task allocated to WG4.  This was considered to possibly leave an imbalance of work loading between the two groups.</w:t>
      </w:r>
    </w:p>
    <w:p w:rsidR="006649DB" w:rsidRDefault="006649DB" w:rsidP="00B93370">
      <w:pPr>
        <w:pStyle w:val="BodyText"/>
      </w:pPr>
      <w:smartTag w:uri="urn:schemas-microsoft-com:office:smarttags" w:element="PersonName">
        <w:r>
          <w:t xml:space="preserve">Ian </w:t>
        </w:r>
        <w:proofErr w:type="spellStart"/>
        <w:r>
          <w:t>Tutt</w:t>
        </w:r>
      </w:smartTag>
      <w:proofErr w:type="spellEnd"/>
      <w:r>
        <w:t xml:space="preserve"> provided a presentation on a light range calculation programme that amongst other issues addressed the probability of detection of a light in the atmospheric weather conditions that specifically pertain to a given location. </w:t>
      </w:r>
      <w:r w:rsidR="008735B1">
        <w:t xml:space="preserve"> </w:t>
      </w:r>
      <w:r>
        <w:t>This programme is proposed to be provided as an Input Document to EEP16 and ANM1</w:t>
      </w:r>
      <w:r w:rsidR="00B93370">
        <w:t>5</w:t>
      </w:r>
      <w:r>
        <w:t xml:space="preserve"> with the aim, amongst other issues, of prompting an IALA discussion on the appropriate probability of detection levels to use in different design scenarios.</w:t>
      </w:r>
    </w:p>
    <w:p w:rsidR="006649DB" w:rsidRDefault="00D5002E" w:rsidP="006649DB">
      <w:pPr>
        <w:pStyle w:val="ActionItem"/>
      </w:pPr>
      <w:r>
        <w:t>Action Item</w:t>
      </w:r>
    </w:p>
    <w:p w:rsidR="006649DB" w:rsidRPr="006649DB" w:rsidRDefault="006649DB" w:rsidP="0016556F">
      <w:pPr>
        <w:pStyle w:val="ActionMember"/>
      </w:pPr>
      <w:bookmarkStart w:id="139" w:name="_Toc274480912"/>
      <w:r>
        <w:t>I</w:t>
      </w:r>
      <w:r w:rsidRPr="006649DB">
        <w:t xml:space="preserve">an </w:t>
      </w:r>
      <w:proofErr w:type="spellStart"/>
      <w:r w:rsidRPr="006649DB">
        <w:t>Tutt</w:t>
      </w:r>
      <w:proofErr w:type="spellEnd"/>
      <w:r w:rsidRPr="006649DB">
        <w:t xml:space="preserve"> is requested to forward the </w:t>
      </w:r>
      <w:r w:rsidRPr="008735B1">
        <w:t>light range calculation programme and supporting information</w:t>
      </w:r>
      <w:r w:rsidR="008735B1">
        <w:t xml:space="preserve"> as i</w:t>
      </w:r>
      <w:r w:rsidRPr="006649DB">
        <w:t>n</w:t>
      </w:r>
      <w:r w:rsidR="008735B1">
        <w:t>put d</w:t>
      </w:r>
      <w:r w:rsidR="00B93370">
        <w:t>ocuments to EEP16 and ANM15, with the aim, amongst other issues, of prompting an IALA discussion on the appropriate probability of detection levels to use in different design scenarios</w:t>
      </w:r>
      <w:r w:rsidRPr="006649DB">
        <w:t>.</w:t>
      </w:r>
      <w:bookmarkEnd w:id="139"/>
    </w:p>
    <w:p w:rsidR="006649DB" w:rsidRDefault="006649DB" w:rsidP="00D5002E">
      <w:pPr>
        <w:pStyle w:val="BodyText"/>
      </w:pPr>
      <w:r w:rsidRPr="006649DB">
        <w:t xml:space="preserve">Ian </w:t>
      </w:r>
      <w:proofErr w:type="spellStart"/>
      <w:r w:rsidRPr="006649DB">
        <w:t>Tutt</w:t>
      </w:r>
      <w:proofErr w:type="spellEnd"/>
      <w:r w:rsidRPr="006649DB">
        <w:t xml:space="preserve"> also gave a presentation on the perception of flashing lights that addressed the issue of apparent versus effective intensity. </w:t>
      </w:r>
      <w:r w:rsidR="008735B1">
        <w:t xml:space="preserve"> </w:t>
      </w:r>
      <w:r w:rsidRPr="006649DB">
        <w:t>This information is proposed to form the basis of an input paper to EEP16.</w:t>
      </w:r>
    </w:p>
    <w:p w:rsidR="00D5002E" w:rsidRPr="006649DB" w:rsidRDefault="00D5002E" w:rsidP="00D5002E">
      <w:pPr>
        <w:pStyle w:val="ActionItem"/>
      </w:pPr>
      <w:r>
        <w:t>Action item</w:t>
      </w:r>
    </w:p>
    <w:p w:rsidR="006649DB" w:rsidRPr="006649DB" w:rsidRDefault="006649DB" w:rsidP="0016556F">
      <w:pPr>
        <w:pStyle w:val="ActionMember"/>
      </w:pPr>
      <w:bookmarkStart w:id="140" w:name="_Toc274480913"/>
      <w:r w:rsidRPr="006649DB">
        <w:t xml:space="preserve">Ian </w:t>
      </w:r>
      <w:proofErr w:type="spellStart"/>
      <w:r w:rsidRPr="006649DB">
        <w:t>Tutt</w:t>
      </w:r>
      <w:proofErr w:type="spellEnd"/>
      <w:r w:rsidRPr="006649DB">
        <w:t xml:space="preserve"> is requested to </w:t>
      </w:r>
      <w:r w:rsidR="008735B1">
        <w:t>submit an input p</w:t>
      </w:r>
      <w:r w:rsidRPr="006649DB">
        <w:t>aper on apparent and effective intensity of flashing lights to EEP16.</w:t>
      </w:r>
      <w:bookmarkEnd w:id="140"/>
    </w:p>
    <w:p w:rsidR="006649DB" w:rsidRPr="00842701" w:rsidRDefault="006649DB" w:rsidP="006649DB">
      <w:pPr>
        <w:pStyle w:val="BodyText"/>
      </w:pPr>
      <w:r>
        <w:t>Sub Working Groups were formed to progress specific tasks as detailed below:</w:t>
      </w:r>
    </w:p>
    <w:p w:rsidR="003F6B95" w:rsidRPr="00D048CE" w:rsidRDefault="00CA24E3" w:rsidP="008F2C63">
      <w:pPr>
        <w:pStyle w:val="Heading2"/>
      </w:pPr>
      <w:bookmarkStart w:id="141" w:name="_Toc274480803"/>
      <w:r>
        <w:rPr>
          <w:rStyle w:val="Strong"/>
          <w:b/>
        </w:rPr>
        <w:t>Visual p</w:t>
      </w:r>
      <w:r w:rsidRPr="0014133B">
        <w:rPr>
          <w:rStyle w:val="Strong"/>
          <w:b/>
        </w:rPr>
        <w:t xml:space="preserve">erception of lights and </w:t>
      </w:r>
      <w:proofErr w:type="gramStart"/>
      <w:r w:rsidRPr="0014133B">
        <w:rPr>
          <w:rStyle w:val="Strong"/>
          <w:b/>
        </w:rPr>
        <w:t>daymarks</w:t>
      </w:r>
      <w:r>
        <w:t xml:space="preserve">  (</w:t>
      </w:r>
      <w:proofErr w:type="gramEnd"/>
      <w:r w:rsidRPr="0024428A">
        <w:rPr>
          <w:highlight w:val="yellow"/>
        </w:rPr>
        <w:t>Task 3</w:t>
      </w:r>
      <w:r w:rsidRPr="007D2A61">
        <w:rPr>
          <w:highlight w:val="yellow"/>
        </w:rPr>
        <w:t>*</w:t>
      </w:r>
      <w:r>
        <w:t>)</w:t>
      </w:r>
      <w:bookmarkEnd w:id="141"/>
    </w:p>
    <w:p w:rsidR="00D5002E" w:rsidRDefault="00D5002E" w:rsidP="00D5002E">
      <w:pPr>
        <w:pStyle w:val="Heading3"/>
      </w:pPr>
      <w:bookmarkStart w:id="142" w:name="_Toc274480804"/>
      <w:r>
        <w:t>Draft Guideline on daymarks for AtoN</w:t>
      </w:r>
      <w:bookmarkEnd w:id="142"/>
    </w:p>
    <w:p w:rsidR="003F6B95" w:rsidRDefault="006649DB" w:rsidP="00CA24E3">
      <w:pPr>
        <w:pStyle w:val="BodyText"/>
      </w:pPr>
      <w:r>
        <w:t xml:space="preserve">Input Paper EEP15/11/1, Draft Guideline on Daymarks for Floating AtoN was discussed and it was noted that the intended intercessional work on the document had not proceeded. </w:t>
      </w:r>
      <w:r w:rsidR="00BC20A3">
        <w:t xml:space="preserve"> </w:t>
      </w:r>
      <w:r>
        <w:t>As such it was agreed</w:t>
      </w:r>
      <w:r w:rsidRPr="00BC20A3">
        <w:t xml:space="preserve"> that Christian </w:t>
      </w:r>
      <w:proofErr w:type="spellStart"/>
      <w:r w:rsidRPr="00BC20A3">
        <w:t>Lagerwall</w:t>
      </w:r>
      <w:proofErr w:type="spellEnd"/>
      <w:r w:rsidRPr="00BC20A3">
        <w:t xml:space="preserve"> would lea</w:t>
      </w:r>
      <w:r>
        <w:t>d a sub-group to look at the draft and develop it further. Specifically it was requested that as well as completing the theoretical calculation information it would be useful to give a quick ready reference table of typical buoy sizes and anticipated corresponding visual range that should be achieved in defined standard circumstances.</w:t>
      </w:r>
      <w:r w:rsidR="00BC20A3">
        <w:t xml:space="preserve"> </w:t>
      </w:r>
      <w:r>
        <w:t xml:space="preserve"> As part of the development process it was agreed that the contents of the Guideline should be expanded to include all AtoN and not be restricted to floating AtoN. </w:t>
      </w:r>
      <w:r w:rsidR="00BC20A3">
        <w:t xml:space="preserve"> </w:t>
      </w:r>
      <w:r>
        <w:t>The enhanced draft was agreed to form an input document to EEP16.</w:t>
      </w:r>
    </w:p>
    <w:p w:rsidR="006649DB" w:rsidRDefault="006649DB" w:rsidP="00BF6C98">
      <w:pPr>
        <w:pStyle w:val="ActionItem"/>
      </w:pPr>
      <w:r>
        <w:lastRenderedPageBreak/>
        <w:t>Action Item</w:t>
      </w:r>
    </w:p>
    <w:p w:rsidR="00BF6C98" w:rsidRDefault="00BF6C98" w:rsidP="00BF6C98">
      <w:pPr>
        <w:pStyle w:val="ActionMember"/>
      </w:pPr>
      <w:bookmarkStart w:id="143" w:name="_Toc274480914"/>
      <w:r>
        <w:t xml:space="preserve">Christian </w:t>
      </w:r>
      <w:proofErr w:type="spellStart"/>
      <w:r>
        <w:t>Lagerwall</w:t>
      </w:r>
      <w:proofErr w:type="spellEnd"/>
      <w:r>
        <w:t xml:space="preserve"> is requested to lead inter-sessional work on EEP15/WG4/WP1.</w:t>
      </w:r>
      <w:bookmarkEnd w:id="143"/>
    </w:p>
    <w:p w:rsidR="006649DB" w:rsidRDefault="006649DB" w:rsidP="006649DB">
      <w:pPr>
        <w:pStyle w:val="ActionIALA"/>
      </w:pPr>
      <w:bookmarkStart w:id="144" w:name="_Toc274480855"/>
      <w:r>
        <w:t xml:space="preserve">The Secretariat is requested to </w:t>
      </w:r>
      <w:r w:rsidR="00566F10">
        <w:t>forward</w:t>
      </w:r>
      <w:r>
        <w:t xml:space="preserve"> </w:t>
      </w:r>
      <w:r w:rsidR="00BF6C98">
        <w:t xml:space="preserve">a revised </w:t>
      </w:r>
      <w:r>
        <w:t>EEP15/WG4/WP1 (Draft Guideline on Daymarks for Aids to Navigation) to EEP16</w:t>
      </w:r>
      <w:r w:rsidR="00BF6C98">
        <w:t xml:space="preserve"> after inter-sessional work</w:t>
      </w:r>
      <w:r>
        <w:t>.</w:t>
      </w:r>
      <w:bookmarkEnd w:id="144"/>
    </w:p>
    <w:p w:rsidR="007F3DE2" w:rsidRPr="007F3DE2" w:rsidRDefault="007F3DE2" w:rsidP="007F3DE2">
      <w:pPr>
        <w:pStyle w:val="ActionMember"/>
      </w:pPr>
      <w:bookmarkStart w:id="145" w:name="_Toc274480915"/>
      <w:r w:rsidRPr="00CA7547">
        <w:t>Committee members are requested to provide pictures, standards, tables and share any practical knowledge / experience regarding daymarks, especially on daymarks not covered by the MBS that are in use in their countries.</w:t>
      </w:r>
      <w:bookmarkEnd w:id="145"/>
    </w:p>
    <w:p w:rsidR="006649DB" w:rsidRDefault="006649DB" w:rsidP="00A75EBB">
      <w:pPr>
        <w:pStyle w:val="Heading3"/>
      </w:pPr>
      <w:bookmarkStart w:id="146" w:name="_Toc274480805"/>
      <w:r>
        <w:t>Guideline 1073 on Conspicuity of AtoN Signal Lights at Night (Work Item 4.2)</w:t>
      </w:r>
      <w:bookmarkEnd w:id="146"/>
    </w:p>
    <w:p w:rsidR="006649DB" w:rsidRDefault="006649DB" w:rsidP="00B93370">
      <w:pPr>
        <w:pStyle w:val="BodyText"/>
      </w:pPr>
      <w:r>
        <w:t xml:space="preserve">It was noted </w:t>
      </w:r>
      <w:r w:rsidRPr="00BC20A3">
        <w:t xml:space="preserve">that Ian </w:t>
      </w:r>
      <w:proofErr w:type="spellStart"/>
      <w:r w:rsidRPr="00BC20A3">
        <w:t>Tutt</w:t>
      </w:r>
      <w:proofErr w:type="spellEnd"/>
      <w:r w:rsidRPr="00BC20A3">
        <w:t xml:space="preserve"> had</w:t>
      </w:r>
      <w:r>
        <w:t xml:space="preserve"> already conducted some work with a sub-group on Input Paper EEP15/11/2, Draft Guideline 1073 on Conspicuity of </w:t>
      </w:r>
      <w:proofErr w:type="gramStart"/>
      <w:r>
        <w:t>AtoN</w:t>
      </w:r>
      <w:proofErr w:type="gramEnd"/>
      <w:r>
        <w:t xml:space="preserve"> Signal Lights at Night earlier in the week. It was noted that this document covers much of the work content of Task 3 as allocated to WG4. </w:t>
      </w:r>
      <w:r w:rsidR="00B93370">
        <w:t xml:space="preserve"> </w:t>
      </w:r>
      <w:r>
        <w:t xml:space="preserve">Ian </w:t>
      </w:r>
      <w:proofErr w:type="spellStart"/>
      <w:r>
        <w:t>Tutt</w:t>
      </w:r>
      <w:proofErr w:type="spellEnd"/>
      <w:r>
        <w:t xml:space="preserve"> agreed to continue to lead a sub –group to further develop Guideline 1073.</w:t>
      </w:r>
      <w:r w:rsidR="00B93370">
        <w:t xml:space="preserve"> </w:t>
      </w:r>
      <w:r>
        <w:t xml:space="preserve"> It was noted that the work advised in Input Paper EEP15/11/5, Report of PWM Flickering Light Experiment in </w:t>
      </w:r>
      <w:smartTag w:uri="urn:schemas-microsoft-com:office:smarttags" w:element="place">
        <w:smartTag w:uri="urn:schemas-microsoft-com:office:smarttags" w:element="PlaceName">
          <w:r>
            <w:t>Actual</w:t>
          </w:r>
        </w:smartTag>
        <w:r>
          <w:t xml:space="preserve"> </w:t>
        </w:r>
        <w:smartTag w:uri="urn:schemas-microsoft-com:office:smarttags" w:element="PlaceType">
          <w:r>
            <w:t>Seas</w:t>
          </w:r>
        </w:smartTag>
      </w:smartTag>
      <w:r>
        <w:t xml:space="preserve"> by Japan Coastguard, would be incorporated into Guideline 1073 as relevant.</w:t>
      </w:r>
    </w:p>
    <w:p w:rsidR="006649DB" w:rsidRDefault="006649DB" w:rsidP="006649DB">
      <w:pPr>
        <w:pStyle w:val="ActionItem"/>
      </w:pPr>
      <w:r>
        <w:t>Action Item</w:t>
      </w:r>
    </w:p>
    <w:p w:rsidR="00BF6C98" w:rsidRDefault="00BF6C98" w:rsidP="00BF6C98">
      <w:pPr>
        <w:pStyle w:val="ActionMember"/>
      </w:pPr>
      <w:bookmarkStart w:id="147" w:name="_Toc274480916"/>
      <w:r>
        <w:t xml:space="preserve">Ian </w:t>
      </w:r>
      <w:proofErr w:type="spellStart"/>
      <w:r>
        <w:t>Tutt</w:t>
      </w:r>
      <w:proofErr w:type="spellEnd"/>
      <w:r>
        <w:t xml:space="preserve"> is requested to lead inter-sessional work on EEP15/WG4/WP2.</w:t>
      </w:r>
      <w:bookmarkEnd w:id="147"/>
    </w:p>
    <w:p w:rsidR="006649DB" w:rsidRDefault="006649DB" w:rsidP="006649DB">
      <w:pPr>
        <w:pStyle w:val="ActionIALA"/>
      </w:pPr>
      <w:bookmarkStart w:id="148" w:name="_Toc274480856"/>
      <w:r>
        <w:t xml:space="preserve">The Secretariat is requested to forward </w:t>
      </w:r>
      <w:r w:rsidR="00BF6C98">
        <w:t xml:space="preserve">a revised </w:t>
      </w:r>
      <w:r>
        <w:t xml:space="preserve">EEP15/WG4/WP2 (Draft Guideline 1073 on Conspicuity of </w:t>
      </w:r>
      <w:proofErr w:type="gramStart"/>
      <w:r>
        <w:t>AtoN</w:t>
      </w:r>
      <w:proofErr w:type="gramEnd"/>
      <w:r>
        <w:t xml:space="preserve"> Signal Lights at Night) to EEP16</w:t>
      </w:r>
      <w:r w:rsidR="00BF6C98">
        <w:t>,</w:t>
      </w:r>
      <w:r w:rsidR="00D5002E">
        <w:t xml:space="preserve"> after </w:t>
      </w:r>
      <w:proofErr w:type="spellStart"/>
      <w:r w:rsidR="00D5002E">
        <w:t>intersessional</w:t>
      </w:r>
      <w:proofErr w:type="spellEnd"/>
      <w:r w:rsidR="00D5002E">
        <w:t xml:space="preserve"> work by the ad hoc expert group on conspicuity</w:t>
      </w:r>
      <w:r>
        <w:t>.</w:t>
      </w:r>
      <w:bookmarkEnd w:id="148"/>
    </w:p>
    <w:p w:rsidR="006649DB" w:rsidRDefault="006649DB" w:rsidP="00A75EBB">
      <w:pPr>
        <w:pStyle w:val="Heading3"/>
      </w:pPr>
      <w:bookmarkStart w:id="149" w:name="_Toc274480806"/>
      <w:r>
        <w:t>Degradation of LED Light Sources and In-service Verification (Work Item 4.3)</w:t>
      </w:r>
      <w:bookmarkEnd w:id="149"/>
    </w:p>
    <w:p w:rsidR="006649DB" w:rsidRDefault="006649DB" w:rsidP="004D2916">
      <w:pPr>
        <w:pStyle w:val="BodyText"/>
      </w:pPr>
      <w:r>
        <w:t>During discussion of the scope of work for WG4 it was agreed that the issue of LED light degradation and the verification of in-service performance would be beneficial to address.</w:t>
      </w:r>
      <w:r w:rsidR="00A75EBB">
        <w:t xml:space="preserve"> </w:t>
      </w:r>
      <w:r>
        <w:t xml:space="preserve"> It was agreed that </w:t>
      </w:r>
      <w:r w:rsidRPr="00BC20A3">
        <w:t>Aivar Usk</w:t>
      </w:r>
      <w:r>
        <w:t xml:space="preserve"> would lead a sub-group to investigate this issue with a view to producing guidance on the subject area.</w:t>
      </w:r>
      <w:r w:rsidR="00A75EBB">
        <w:t xml:space="preserve"> </w:t>
      </w:r>
      <w:r>
        <w:t xml:space="preserve"> This guidance, whilst covering LEDs, would also address other light sources and their verification of in-service performance and is to be incorporated into Guideline 1043 On Light Sources Used in Visual Aids to Navigation.</w:t>
      </w:r>
    </w:p>
    <w:p w:rsidR="006649DB" w:rsidRDefault="006649DB" w:rsidP="004D2916">
      <w:pPr>
        <w:pStyle w:val="ActionItem"/>
      </w:pPr>
      <w:r>
        <w:t>Action Item</w:t>
      </w:r>
      <w:r w:rsidR="004D2916">
        <w:t>s</w:t>
      </w:r>
    </w:p>
    <w:p w:rsidR="006649DB" w:rsidRDefault="006649DB" w:rsidP="0016556F">
      <w:pPr>
        <w:pStyle w:val="ActionMember"/>
      </w:pPr>
      <w:bookmarkStart w:id="150" w:name="_Toc274480917"/>
      <w:r w:rsidRPr="008271B6">
        <w:t>Aivar Usk</w:t>
      </w:r>
      <w:r w:rsidR="00A75EBB">
        <w:t xml:space="preserve">, Sami </w:t>
      </w:r>
      <w:proofErr w:type="spellStart"/>
      <w:r w:rsidR="00A75EBB">
        <w:t>Lasma</w:t>
      </w:r>
      <w:proofErr w:type="spellEnd"/>
      <w:r w:rsidR="00A75EBB">
        <w:t xml:space="preserve"> and Fernando Romero are </w:t>
      </w:r>
      <w:r w:rsidR="00BD5941">
        <w:t xml:space="preserve">requested to undertake </w:t>
      </w:r>
      <w:proofErr w:type="spellStart"/>
      <w:r w:rsidR="00BD5941">
        <w:t>inters</w:t>
      </w:r>
      <w:r w:rsidRPr="008271B6">
        <w:t>essional</w:t>
      </w:r>
      <w:proofErr w:type="spellEnd"/>
      <w:r w:rsidRPr="008271B6">
        <w:t xml:space="preserve"> work with Ian </w:t>
      </w:r>
      <w:proofErr w:type="spellStart"/>
      <w:r w:rsidRPr="008271B6">
        <w:t>Tutt</w:t>
      </w:r>
      <w:proofErr w:type="spellEnd"/>
      <w:r w:rsidRPr="008271B6">
        <w:t xml:space="preserve"> to modif</w:t>
      </w:r>
      <w:r>
        <w:t>y</w:t>
      </w:r>
      <w:r w:rsidRPr="008271B6">
        <w:t xml:space="preserve"> guideline 1043, </w:t>
      </w:r>
      <w:r>
        <w:t xml:space="preserve">to include </w:t>
      </w:r>
      <w:r w:rsidRPr="008271B6">
        <w:t>the degradation of light sources and the effect that this should have on the specification of equipment.</w:t>
      </w:r>
      <w:bookmarkEnd w:id="150"/>
    </w:p>
    <w:p w:rsidR="006649DB" w:rsidRDefault="006649DB" w:rsidP="004D2916">
      <w:pPr>
        <w:pStyle w:val="ActionIALA"/>
      </w:pPr>
      <w:bookmarkStart w:id="151" w:name="_Toc274480857"/>
      <w:r>
        <w:t xml:space="preserve">The Secretariat is requested to </w:t>
      </w:r>
      <w:r w:rsidR="000B2592">
        <w:t>forward</w:t>
      </w:r>
      <w:r>
        <w:t xml:space="preserve"> </w:t>
      </w:r>
      <w:r w:rsidR="00BF6C98">
        <w:t>the revised</w:t>
      </w:r>
      <w:r>
        <w:t xml:space="preserve"> </w:t>
      </w:r>
      <w:r w:rsidR="004D2916">
        <w:t>Guideline</w:t>
      </w:r>
      <w:r>
        <w:t xml:space="preserve"> 1043</w:t>
      </w:r>
      <w:r w:rsidR="004D2916" w:rsidRPr="004D2916">
        <w:t xml:space="preserve"> </w:t>
      </w:r>
      <w:r w:rsidR="004D2916">
        <w:t>(EEP15/WG4/</w:t>
      </w:r>
      <w:r w:rsidR="004D2916" w:rsidRPr="00F5442B">
        <w:t xml:space="preserve"> </w:t>
      </w:r>
      <w:r w:rsidR="004D2916">
        <w:t>WP3)</w:t>
      </w:r>
      <w:r>
        <w:t xml:space="preserve"> to EEP16</w:t>
      </w:r>
      <w:r w:rsidR="00BF6C98">
        <w:t>, after inter-sessional work</w:t>
      </w:r>
      <w:r w:rsidR="00BD5941">
        <w:t>.</w:t>
      </w:r>
      <w:bookmarkEnd w:id="151"/>
    </w:p>
    <w:p w:rsidR="006649DB" w:rsidRDefault="006649DB" w:rsidP="00A75EBB">
      <w:pPr>
        <w:pStyle w:val="Heading3"/>
      </w:pPr>
      <w:bookmarkStart w:id="152" w:name="_Toc274480807"/>
      <w:r>
        <w:t>Simulation for Establishment of Visible Light Communications Technology</w:t>
      </w:r>
      <w:bookmarkEnd w:id="152"/>
    </w:p>
    <w:p w:rsidR="006649DB" w:rsidRDefault="006649DB" w:rsidP="004D2916">
      <w:pPr>
        <w:pStyle w:val="BodyText"/>
      </w:pPr>
      <w:r>
        <w:t xml:space="preserve">Input Paper EEP/15/11/5, Simulation for Establishment of Visible Light Communications Technology was reviewed by a sub-working group lead by Martin </w:t>
      </w:r>
      <w:proofErr w:type="spellStart"/>
      <w:r>
        <w:t>Bransby</w:t>
      </w:r>
      <w:proofErr w:type="spellEnd"/>
      <w:r>
        <w:t>.</w:t>
      </w:r>
      <w:r w:rsidR="004D2916">
        <w:t xml:space="preserve"> </w:t>
      </w:r>
      <w:r>
        <w:t xml:space="preserve"> It was concluded that whilst no direct action on the work to date was required by IALA, it would be appropriate to monitor </w:t>
      </w:r>
      <w:r w:rsidR="00F91E28">
        <w:t>on-going</w:t>
      </w:r>
      <w:r>
        <w:t xml:space="preserve"> developments in this area. </w:t>
      </w:r>
      <w:r w:rsidR="00BF6C98">
        <w:t xml:space="preserve"> </w:t>
      </w:r>
      <w:r>
        <w:t>However it was considered that ANM would be best placed to conduct this monitoring role and a Liaison Note to ANM</w:t>
      </w:r>
      <w:r w:rsidR="00F91E28">
        <w:t xml:space="preserve"> and e-NAV</w:t>
      </w:r>
      <w:r>
        <w:t xml:space="preserve"> </w:t>
      </w:r>
      <w:r w:rsidR="00F91E28">
        <w:t>(EEP15/output/5)</w:t>
      </w:r>
      <w:r w:rsidR="00BC20A3">
        <w:t xml:space="preserve"> </w:t>
      </w:r>
      <w:r>
        <w:t xml:space="preserve">requesting </w:t>
      </w:r>
      <w:r w:rsidR="00F91E28">
        <w:t>their views was prepared</w:t>
      </w:r>
      <w:r>
        <w:t xml:space="preserve">. </w:t>
      </w:r>
      <w:r w:rsidR="004D2916">
        <w:t xml:space="preserve"> </w:t>
      </w:r>
      <w:r>
        <w:t>This note should also be sent to</w:t>
      </w:r>
      <w:r w:rsidR="00F91E28">
        <w:t xml:space="preserve"> EEP16 (</w:t>
      </w:r>
      <w:r>
        <w:t>WG1</w:t>
      </w:r>
      <w:r w:rsidR="00F91E28">
        <w:t>) as EEP15/WG1/WP</w:t>
      </w:r>
      <w:r>
        <w:t xml:space="preserve"> for information.</w:t>
      </w:r>
    </w:p>
    <w:p w:rsidR="006649DB" w:rsidRDefault="006649DB" w:rsidP="004D2916">
      <w:pPr>
        <w:pStyle w:val="ActionItem"/>
      </w:pPr>
      <w:r>
        <w:t>Action Item</w:t>
      </w:r>
      <w:r w:rsidR="000B2592">
        <w:t>s</w:t>
      </w:r>
    </w:p>
    <w:p w:rsidR="004D2916" w:rsidRDefault="006649DB" w:rsidP="004D2916">
      <w:pPr>
        <w:pStyle w:val="ActionIALA"/>
      </w:pPr>
      <w:bookmarkStart w:id="153" w:name="_Toc274480858"/>
      <w:r>
        <w:t xml:space="preserve">The Secretariat is requested to </w:t>
      </w:r>
      <w:r w:rsidR="004D2916">
        <w:t>forward</w:t>
      </w:r>
      <w:r>
        <w:t xml:space="preserve"> </w:t>
      </w:r>
      <w:r w:rsidR="004D2916">
        <w:t xml:space="preserve">the </w:t>
      </w:r>
      <w:r>
        <w:t>Liaison Note on Visible Light Communications Technology</w:t>
      </w:r>
      <w:r w:rsidR="004D2916">
        <w:t xml:space="preserve"> (EEP15/output/5)</w:t>
      </w:r>
      <w:r>
        <w:t xml:space="preserve"> to </w:t>
      </w:r>
      <w:r w:rsidR="004D2916">
        <w:t>the ANM</w:t>
      </w:r>
      <w:r>
        <w:t xml:space="preserve"> &amp; e-N</w:t>
      </w:r>
      <w:r w:rsidR="004D2916">
        <w:t>AV Committees.</w:t>
      </w:r>
      <w:bookmarkEnd w:id="153"/>
    </w:p>
    <w:p w:rsidR="006649DB" w:rsidRPr="00D048CE" w:rsidRDefault="004D2916" w:rsidP="004D2916">
      <w:pPr>
        <w:pStyle w:val="ActionIALA"/>
      </w:pPr>
      <w:bookmarkStart w:id="154" w:name="_Toc274480859"/>
      <w:r w:rsidRPr="00F91E28">
        <w:t>The Secretariat is requested to forward</w:t>
      </w:r>
      <w:r w:rsidR="00A75EBB" w:rsidRPr="00F91E28">
        <w:t xml:space="preserve"> </w:t>
      </w:r>
      <w:r w:rsidRPr="00F91E28">
        <w:t>EEP15/</w:t>
      </w:r>
      <w:r w:rsidR="00F91E28">
        <w:t>WG1</w:t>
      </w:r>
      <w:r w:rsidR="00F91E28" w:rsidRPr="00F91E28">
        <w:t>/</w:t>
      </w:r>
      <w:r w:rsidR="00A75EBB" w:rsidRPr="00F91E28">
        <w:t>W</w:t>
      </w:r>
      <w:r w:rsidR="00F91E28">
        <w:t>P8</w:t>
      </w:r>
      <w:r w:rsidRPr="00F91E28">
        <w:t xml:space="preserve"> to</w:t>
      </w:r>
      <w:r w:rsidR="006649DB" w:rsidRPr="00F91E28">
        <w:t xml:space="preserve"> </w:t>
      </w:r>
      <w:r w:rsidR="00F91E28">
        <w:t>EEP16</w:t>
      </w:r>
      <w:r w:rsidR="006649DB" w:rsidRPr="00F91E28">
        <w:t>.</w:t>
      </w:r>
      <w:bookmarkEnd w:id="154"/>
    </w:p>
    <w:p w:rsidR="008A4720" w:rsidRDefault="008A4720" w:rsidP="00685E6C">
      <w:pPr>
        <w:pStyle w:val="Heading1"/>
      </w:pPr>
      <w:bookmarkStart w:id="155" w:name="_Toc274480808"/>
      <w:r>
        <w:lastRenderedPageBreak/>
        <w:t>All Working Groups</w:t>
      </w:r>
      <w:bookmarkEnd w:id="155"/>
    </w:p>
    <w:p w:rsidR="004E7A23" w:rsidRDefault="004E7A23" w:rsidP="004E7A23">
      <w:pPr>
        <w:pStyle w:val="Heading2"/>
      </w:pPr>
      <w:bookmarkStart w:id="156" w:name="_Toc274480809"/>
      <w:r>
        <w:t xml:space="preserve">Knowledge Sharing / </w:t>
      </w:r>
      <w:r w:rsidRPr="0014133B">
        <w:t>Knowledge Management</w:t>
      </w:r>
      <w:r>
        <w:t xml:space="preserve">, taking into account open source </w:t>
      </w:r>
      <w:proofErr w:type="gramStart"/>
      <w:r>
        <w:t>software  (</w:t>
      </w:r>
      <w:proofErr w:type="gramEnd"/>
      <w:r w:rsidRPr="0024428A">
        <w:rPr>
          <w:highlight w:val="yellow"/>
        </w:rPr>
        <w:t>Task 1</w:t>
      </w:r>
      <w:r w:rsidRPr="007D2A61">
        <w:rPr>
          <w:highlight w:val="yellow"/>
        </w:rPr>
        <w:t>*</w:t>
      </w:r>
      <w:r>
        <w:t>)</w:t>
      </w:r>
      <w:bookmarkEnd w:id="156"/>
    </w:p>
    <w:p w:rsidR="004E7A23" w:rsidRDefault="00F91E28" w:rsidP="00697626">
      <w:pPr>
        <w:pStyle w:val="BodyText"/>
      </w:pPr>
      <w:r>
        <w:t>The Chairman led a discussion on potential mechanisms for knowledge sharing / management.  Methods discussed included</w:t>
      </w:r>
      <w:r w:rsidR="00697626">
        <w:t>: LinkedIn (within which there is already an IALA group with 67 members) and Wikis.  The IALA Wiki site (</w:t>
      </w:r>
      <w:hyperlink r:id="rId13" w:history="1">
        <w:r w:rsidR="00697626" w:rsidRPr="00EE13D9">
          <w:rPr>
            <w:rStyle w:val="Hyperlink"/>
          </w:rPr>
          <w:t>www.ialathree.org/ialawiki</w:t>
        </w:r>
      </w:hyperlink>
      <w:r w:rsidR="00697626">
        <w:t xml:space="preserve">) was demonstrated and it was noted that other useful addresses are: </w:t>
      </w:r>
      <w:hyperlink r:id="rId14" w:history="1">
        <w:r w:rsidR="00697626" w:rsidRPr="00EE13D9">
          <w:rPr>
            <w:rStyle w:val="Hyperlink"/>
          </w:rPr>
          <w:t>www.ialathree.org/dictionary</w:t>
        </w:r>
      </w:hyperlink>
      <w:r w:rsidR="00697626">
        <w:t xml:space="preserve"> and </w:t>
      </w:r>
      <w:hyperlink r:id="rId15" w:history="1">
        <w:r w:rsidR="00697626" w:rsidRPr="00EE13D9">
          <w:rPr>
            <w:rStyle w:val="Hyperlink"/>
          </w:rPr>
          <w:t>www.ialathree.org/ialanet</w:t>
        </w:r>
      </w:hyperlink>
      <w:r w:rsidR="00697626">
        <w:t>.</w:t>
      </w:r>
    </w:p>
    <w:p w:rsidR="00697626" w:rsidRPr="004E7A23" w:rsidRDefault="00697626" w:rsidP="00697626">
      <w:pPr>
        <w:pStyle w:val="BodyText"/>
      </w:pPr>
      <w:r>
        <w:t>The possible use of a reflector site was mentioned, which is used extensively by the e-NAV Committee (AIS WG) and has been used on an ad hoc basis by the EEP Committee in the past.  Programs available for the collaborative development and updating of documents were also discussed.  The Chairmen concluded by asking for one or two volunteers to collaborate with him on developing some of the ideas mentioned.</w:t>
      </w:r>
    </w:p>
    <w:p w:rsidR="008A4720" w:rsidRDefault="008A4720" w:rsidP="008A4720">
      <w:pPr>
        <w:pStyle w:val="Heading2"/>
      </w:pPr>
      <w:bookmarkStart w:id="157" w:name="_Toc274480810"/>
      <w:proofErr w:type="gramStart"/>
      <w:r w:rsidRPr="0014133B">
        <w:rPr>
          <w:rStyle w:val="Strong"/>
          <w:b/>
        </w:rPr>
        <w:t>e-Navigation</w:t>
      </w:r>
      <w:proofErr w:type="gramEnd"/>
      <w:r w:rsidRPr="0014133B">
        <w:rPr>
          <w:rStyle w:val="Strong"/>
          <w:b/>
        </w:rPr>
        <w:t xml:space="preserve"> across Committees</w:t>
      </w:r>
      <w:r>
        <w:t xml:space="preserve">  (</w:t>
      </w:r>
      <w:r w:rsidRPr="0024428A">
        <w:rPr>
          <w:highlight w:val="yellow"/>
        </w:rPr>
        <w:t>Task 13</w:t>
      </w:r>
      <w:r w:rsidRPr="007D2A61">
        <w:rPr>
          <w:highlight w:val="yellow"/>
        </w:rPr>
        <w:t>*</w:t>
      </w:r>
      <w:r>
        <w:t>)</w:t>
      </w:r>
      <w:bookmarkEnd w:id="157"/>
    </w:p>
    <w:p w:rsidR="008A4720" w:rsidRDefault="00B34C90" w:rsidP="008A4720">
      <w:pPr>
        <w:pStyle w:val="BodyText"/>
      </w:pPr>
      <w:r>
        <w:t>EEP15/12/3 refers.</w:t>
      </w:r>
      <w:r w:rsidR="00054156">
        <w:t xml:space="preserve">  At the opening plenary all Working groups were asked to review the IALA e-Navigation plan rev3 and determine whether it was n</w:t>
      </w:r>
      <w:r w:rsidR="004D2916">
        <w:t>e</w:t>
      </w:r>
      <w:r w:rsidR="00054156">
        <w:t>c</w:t>
      </w:r>
      <w:r w:rsidR="004D2916">
        <w:t>e</w:t>
      </w:r>
      <w:r w:rsidR="00054156">
        <w:t>ssary to pass any comment back to the e-NAV Committee.</w:t>
      </w:r>
    </w:p>
    <w:p w:rsidR="00054156" w:rsidRPr="007D42E0" w:rsidRDefault="00857598" w:rsidP="008A4720">
      <w:pPr>
        <w:pStyle w:val="BodyText"/>
      </w:pPr>
      <w:r w:rsidRPr="007D42E0">
        <w:t xml:space="preserve">It was considered that the Committee’s main interest in e-Navigation lies in remote monitoring and the power consumption of AtoN AIS. </w:t>
      </w:r>
      <w:r w:rsidR="00CD3688">
        <w:t xml:space="preserve"> </w:t>
      </w:r>
      <w:r w:rsidR="007D42E0" w:rsidRPr="007D42E0">
        <w:t xml:space="preserve">A </w:t>
      </w:r>
      <w:r w:rsidRPr="007D42E0">
        <w:t>Liaison note to e-NAV</w:t>
      </w:r>
      <w:r w:rsidR="007D42E0" w:rsidRPr="007D42E0">
        <w:t xml:space="preserve"> was written (EEP15/output/6)</w:t>
      </w:r>
      <w:r w:rsidR="007D42E0">
        <w:t>.</w:t>
      </w:r>
    </w:p>
    <w:p w:rsidR="00857598" w:rsidRPr="007D42E0" w:rsidRDefault="00857598" w:rsidP="00857598">
      <w:pPr>
        <w:pStyle w:val="ActionItem"/>
      </w:pPr>
      <w:r w:rsidRPr="007D42E0">
        <w:t>Action</w:t>
      </w:r>
      <w:r w:rsidR="000B2592" w:rsidRPr="007D42E0">
        <w:t xml:space="preserve"> item</w:t>
      </w:r>
    </w:p>
    <w:p w:rsidR="00857598" w:rsidRPr="00857598" w:rsidRDefault="00857598" w:rsidP="00857598">
      <w:pPr>
        <w:pStyle w:val="ActionIALA"/>
      </w:pPr>
      <w:bookmarkStart w:id="158" w:name="_Toc274480860"/>
      <w:r w:rsidRPr="007D42E0">
        <w:t>The Secre</w:t>
      </w:r>
      <w:r w:rsidR="00566F10" w:rsidRPr="007D42E0">
        <w:t>tariat is requested to forward the</w:t>
      </w:r>
      <w:r w:rsidRPr="007D42E0">
        <w:t xml:space="preserve"> Liaison Note on IALA’s e-Navigation plan (EEP15/output/6) to the e-NAV Committee.</w:t>
      </w:r>
      <w:bookmarkEnd w:id="158"/>
    </w:p>
    <w:p w:rsidR="00AD44D7" w:rsidRDefault="00AD44D7" w:rsidP="00AD44D7">
      <w:pPr>
        <w:pStyle w:val="Heading2"/>
      </w:pPr>
      <w:bookmarkStart w:id="159" w:name="_Toc274480811"/>
      <w:r>
        <w:rPr>
          <w:rStyle w:val="Strong"/>
          <w:b/>
        </w:rPr>
        <w:t>W</w:t>
      </w:r>
      <w:r w:rsidRPr="0014133B">
        <w:rPr>
          <w:rStyle w:val="Strong"/>
          <w:b/>
        </w:rPr>
        <w:t xml:space="preserve">orkshops and </w:t>
      </w:r>
      <w:proofErr w:type="gramStart"/>
      <w:r w:rsidRPr="0014133B">
        <w:rPr>
          <w:rStyle w:val="Strong"/>
          <w:b/>
        </w:rPr>
        <w:t>Seminar</w:t>
      </w:r>
      <w:r>
        <w:rPr>
          <w:rStyle w:val="Strong"/>
          <w:b/>
        </w:rPr>
        <w:t>s</w:t>
      </w:r>
      <w:r>
        <w:t xml:space="preserve">  (</w:t>
      </w:r>
      <w:proofErr w:type="gramEnd"/>
      <w:r w:rsidRPr="0024428A">
        <w:rPr>
          <w:highlight w:val="yellow"/>
        </w:rPr>
        <w:t>Task 16</w:t>
      </w:r>
      <w:r w:rsidRPr="007D2A61">
        <w:rPr>
          <w:highlight w:val="yellow"/>
        </w:rPr>
        <w:t>*</w:t>
      </w:r>
      <w:r>
        <w:t>)</w:t>
      </w:r>
      <w:bookmarkEnd w:id="159"/>
    </w:p>
    <w:p w:rsidR="00AD44D7" w:rsidRDefault="00054156" w:rsidP="00AD44D7">
      <w:pPr>
        <w:pStyle w:val="BodyText"/>
      </w:pPr>
      <w:r>
        <w:t>Prior to the Working Groups being established there was a brief discussion about the list of EEP workshops and seminars previously submitted to the 46</w:t>
      </w:r>
      <w:r w:rsidRPr="00054156">
        <w:rPr>
          <w:vertAlign w:val="superscript"/>
        </w:rPr>
        <w:t>th</w:t>
      </w:r>
      <w:r>
        <w:t xml:space="preserve"> session of the IALA Council (EEP15/12/1).  General priorities were established for further discussion by the Working Groups.</w:t>
      </w:r>
      <w:r w:rsidR="00467AF4">
        <w:t xml:space="preserve">  Following discussion the proposals below were agreed for forwarding to PAP (W = workshop &amp; S = seminar):</w:t>
      </w:r>
    </w:p>
    <w:p w:rsidR="00467AF4" w:rsidRPr="00467AF4" w:rsidRDefault="00467AF4" w:rsidP="00467AF4">
      <w:pPr>
        <w:pStyle w:val="BodyText"/>
        <w:ind w:left="567" w:hanging="567"/>
      </w:pPr>
      <w:r>
        <w:t>S</w:t>
      </w:r>
      <w:r>
        <w:tab/>
      </w:r>
      <w:r w:rsidRPr="00467AF4">
        <w:t>IALA Risk Management Toolbox, with marine incident causation – Annually - IALA</w:t>
      </w:r>
    </w:p>
    <w:p w:rsidR="00467AF4" w:rsidRPr="00467AF4" w:rsidRDefault="00467AF4" w:rsidP="00467AF4">
      <w:pPr>
        <w:pStyle w:val="BodyText"/>
        <w:ind w:left="567" w:hanging="567"/>
      </w:pPr>
      <w:r>
        <w:t>S</w:t>
      </w:r>
      <w:r>
        <w:tab/>
      </w:r>
      <w:r w:rsidRPr="00467AF4">
        <w:t>Model training courses covering different AtoN systems and services (EEP) Promotion of the World Wide Academy - 2013 / 2014</w:t>
      </w:r>
    </w:p>
    <w:p w:rsidR="00467AF4" w:rsidRPr="00467AF4" w:rsidRDefault="00467AF4" w:rsidP="00467AF4">
      <w:pPr>
        <w:pStyle w:val="BodyText"/>
        <w:ind w:left="567" w:hanging="567"/>
      </w:pPr>
      <w:r>
        <w:t>W</w:t>
      </w:r>
      <w:r>
        <w:tab/>
      </w:r>
      <w:r w:rsidRPr="00467AF4">
        <w:t>IALALITE/IALABATT – Norway -2012</w:t>
      </w:r>
    </w:p>
    <w:p w:rsidR="00467AF4" w:rsidRPr="00467AF4" w:rsidRDefault="00467AF4" w:rsidP="00467AF4">
      <w:pPr>
        <w:pStyle w:val="BodyText"/>
        <w:ind w:left="567" w:hanging="567"/>
      </w:pPr>
      <w:r>
        <w:t>S</w:t>
      </w:r>
      <w:r>
        <w:tab/>
      </w:r>
      <w:r w:rsidRPr="00467AF4">
        <w:t>Heritage, Conservation and Civil Engineering aspects late May / early June 2013 – UK / Norway / Greece</w:t>
      </w:r>
    </w:p>
    <w:p w:rsidR="00467AF4" w:rsidRPr="00467AF4" w:rsidRDefault="00467AF4" w:rsidP="00467AF4">
      <w:pPr>
        <w:pStyle w:val="BodyText"/>
        <w:ind w:left="567" w:hanging="567"/>
      </w:pPr>
      <w:r>
        <w:t>W</w:t>
      </w:r>
      <w:r>
        <w:tab/>
      </w:r>
      <w:r w:rsidRPr="00467AF4">
        <w:t>Arctic engineering aspects (civil engineering, power systems, environment) - 2014 – Canada</w:t>
      </w:r>
    </w:p>
    <w:p w:rsidR="00467AF4" w:rsidRPr="00467AF4" w:rsidRDefault="00467AF4" w:rsidP="00467AF4">
      <w:pPr>
        <w:pStyle w:val="BodyText"/>
        <w:ind w:left="567" w:hanging="567"/>
      </w:pPr>
      <w:proofErr w:type="gramStart"/>
      <w:r>
        <w:t>W</w:t>
      </w:r>
      <w:r>
        <w:tab/>
      </w:r>
      <w:r w:rsidRPr="00467AF4">
        <w:t>Practical aspects of installing e-Navigation infrastructure (future WP?)</w:t>
      </w:r>
      <w:proofErr w:type="gramEnd"/>
    </w:p>
    <w:p w:rsidR="00467AF4" w:rsidRDefault="00467AF4" w:rsidP="00467AF4">
      <w:pPr>
        <w:pStyle w:val="BodyText"/>
        <w:ind w:left="567" w:hanging="567"/>
      </w:pPr>
      <w:r>
        <w:t>W</w:t>
      </w:r>
      <w:r>
        <w:tab/>
      </w:r>
      <w:r w:rsidRPr="00467AF4">
        <w:t>Developments in floating aids and associated moorings – FLOATAID – low priority.</w:t>
      </w:r>
    </w:p>
    <w:p w:rsidR="00BC20A3" w:rsidRDefault="00BC20A3" w:rsidP="00BC20A3">
      <w:pPr>
        <w:pStyle w:val="ActionItem"/>
      </w:pPr>
      <w:r>
        <w:t>Action item</w:t>
      </w:r>
    </w:p>
    <w:p w:rsidR="00BC20A3" w:rsidRPr="00467AF4" w:rsidRDefault="00BC20A3" w:rsidP="00BC20A3">
      <w:pPr>
        <w:pStyle w:val="ActionMember"/>
        <w:rPr>
          <w:rFonts w:ascii="Arial Bold" w:eastAsia="Times New Roman" w:hAnsi="Arial Bold" w:cs="Times New Roman"/>
          <w:b/>
          <w:sz w:val="24"/>
          <w:szCs w:val="20"/>
        </w:rPr>
      </w:pPr>
      <w:bookmarkStart w:id="160" w:name="_Toc274480918"/>
      <w:r>
        <w:t>The Chairman is requested to present the Committee’s views on Workshops and Seminars at PAP20.</w:t>
      </w:r>
      <w:bookmarkEnd w:id="160"/>
    </w:p>
    <w:p w:rsidR="0033538C" w:rsidRDefault="0033538C" w:rsidP="00467AF4">
      <w:pPr>
        <w:pStyle w:val="Heading1"/>
      </w:pPr>
      <w:bookmarkStart w:id="161" w:name="_Toc274480812"/>
      <w:r>
        <w:t>Future Work Programme</w:t>
      </w:r>
      <w:bookmarkEnd w:id="161"/>
    </w:p>
    <w:p w:rsidR="0033538C" w:rsidRDefault="00B34C90" w:rsidP="00CA24E3">
      <w:pPr>
        <w:pStyle w:val="BodyText"/>
      </w:pPr>
      <w:r>
        <w:t xml:space="preserve">Although some way ahead, members were asked to bear in mind the need to think about the future work programme and reminded that the IALA Strategy group were already asking questions of </w:t>
      </w:r>
      <w:r>
        <w:lastRenderedPageBreak/>
        <w:t>Committee Chairmen about this topic.</w:t>
      </w:r>
      <w:r w:rsidR="00857598">
        <w:t xml:space="preserve">  One item</w:t>
      </w:r>
      <w:r w:rsidR="00BC20A3">
        <w:t xml:space="preserve"> already </w:t>
      </w:r>
      <w:r w:rsidR="00857598">
        <w:t>identified is the practical aspects of establishing an e-Navigation infrastructure.</w:t>
      </w:r>
    </w:p>
    <w:p w:rsidR="00357AF9" w:rsidRDefault="0032618B" w:rsidP="00685E6C">
      <w:pPr>
        <w:pStyle w:val="Heading1"/>
      </w:pPr>
      <w:bookmarkStart w:id="162" w:name="_Toc274480813"/>
      <w:r w:rsidRPr="0077220A">
        <w:t>Review of output and working papers</w:t>
      </w:r>
      <w:bookmarkEnd w:id="162"/>
    </w:p>
    <w:p w:rsidR="0032618B" w:rsidRDefault="00D31EF5" w:rsidP="00CA24E3">
      <w:pPr>
        <w:pStyle w:val="BodyText"/>
      </w:pPr>
      <w:r>
        <w:t>Working G</w:t>
      </w:r>
      <w:r w:rsidR="0032618B">
        <w:t>roup Chair</w:t>
      </w:r>
      <w:r w:rsidR="00857598">
        <w:t>men</w:t>
      </w:r>
      <w:r w:rsidR="0032618B">
        <w:t xml:space="preserve"> introduced their reports and output documents, the </w:t>
      </w:r>
      <w:proofErr w:type="gramStart"/>
      <w:r w:rsidR="0032618B">
        <w:t>disposition of which were</w:t>
      </w:r>
      <w:proofErr w:type="gramEnd"/>
      <w:r w:rsidR="0032618B">
        <w:t xml:space="preserve"> agreed.</w:t>
      </w:r>
    </w:p>
    <w:p w:rsidR="00857598" w:rsidRDefault="00857598" w:rsidP="00CA24E3">
      <w:pPr>
        <w:pStyle w:val="BodyText"/>
      </w:pPr>
      <w:r>
        <w:t>During the remarks by the Chairman of WG2 some additional points were identified as requiring inclusion in the report.</w:t>
      </w:r>
    </w:p>
    <w:p w:rsidR="00857598" w:rsidRDefault="00857598" w:rsidP="00CA24E3">
      <w:pPr>
        <w:pStyle w:val="BodyText"/>
      </w:pPr>
      <w:r>
        <w:t>Following the remarks by the Chairman of WG3, Aivar Usk gave a short presentation on work he had done, during the meeting, on developing his ideas for an X</w:t>
      </w:r>
      <w:r w:rsidR="008B6DFA">
        <w:t>M</w:t>
      </w:r>
      <w:r>
        <w:t xml:space="preserve">L based product information specification exchange standard.  This led to a short discussion, in which the flexibility for display was demonstrated.  It was confirmed that the format used was suitable for inclusion in a product database, thus allowing product comparison.  </w:t>
      </w:r>
      <w:r w:rsidR="005164BC">
        <w:t xml:space="preserve">Although each programme would be product specific the schema could be structured to cover all required product characteristics.  </w:t>
      </w:r>
      <w:r>
        <w:t>It was confirmed that the program would be part of the equipment, whi</w:t>
      </w:r>
      <w:r w:rsidR="005164BC">
        <w:t>c</w:t>
      </w:r>
      <w:r>
        <w:t>h led to thoug</w:t>
      </w:r>
      <w:r w:rsidR="005164BC">
        <w:t xml:space="preserve">hts of remote monitoring and its use for compiling and storing historical data, such as test results.  Questions were posed about the possible links to e-NAV work on </w:t>
      </w:r>
      <w:proofErr w:type="gramStart"/>
      <w:r w:rsidR="005164BC">
        <w:t>meta</w:t>
      </w:r>
      <w:proofErr w:type="gramEnd"/>
      <w:r w:rsidR="005164BC">
        <w:t xml:space="preserve"> data standards and the IALA Universal maritime Data Model.</w:t>
      </w:r>
    </w:p>
    <w:p w:rsidR="005164BC" w:rsidRDefault="005164BC" w:rsidP="005164BC">
      <w:pPr>
        <w:pStyle w:val="ActionItem"/>
      </w:pPr>
      <w:r>
        <w:t>Action item</w:t>
      </w:r>
    </w:p>
    <w:p w:rsidR="005164BC" w:rsidRDefault="005164BC" w:rsidP="005164BC">
      <w:pPr>
        <w:pStyle w:val="ActionIALA"/>
      </w:pPr>
      <w:bookmarkStart w:id="163" w:name="_Toc274480861"/>
      <w:r>
        <w:t>The Secretariat is requested to forward the latest documentation on the IALA UMDM to the Chairman and Aivar Usk.</w:t>
      </w:r>
      <w:bookmarkEnd w:id="163"/>
    </w:p>
    <w:p w:rsidR="005164BC" w:rsidRDefault="005164BC" w:rsidP="00CA24E3">
      <w:pPr>
        <w:pStyle w:val="BodyText"/>
      </w:pPr>
      <w:r w:rsidRPr="003C2C81">
        <w:t xml:space="preserve">There then followed a brief discussion on a </w:t>
      </w:r>
      <w:r w:rsidR="003C2C81" w:rsidRPr="003C2C81">
        <w:t xml:space="preserve">Conspicuity </w:t>
      </w:r>
      <w:r w:rsidRPr="003C2C81">
        <w:t xml:space="preserve">model </w:t>
      </w:r>
      <w:r w:rsidR="003C2C81" w:rsidRPr="003C2C81">
        <w:t xml:space="preserve">and associated software </w:t>
      </w:r>
      <w:r w:rsidRPr="003C2C81">
        <w:t xml:space="preserve">introduced by Ian </w:t>
      </w:r>
      <w:proofErr w:type="spellStart"/>
      <w:r w:rsidRPr="003C2C81">
        <w:t>Tutt</w:t>
      </w:r>
      <w:proofErr w:type="spellEnd"/>
      <w:r w:rsidRPr="003C2C81">
        <w:t>, after which</w:t>
      </w:r>
      <w:r w:rsidR="003C2C81" w:rsidRPr="003C2C81">
        <w:t xml:space="preserve"> it was agreed th</w:t>
      </w:r>
      <w:r w:rsidR="003C2C81">
        <w:t>at it should first be seen by the ANM Committee and again at EEP16 before a decision is taken about how best to proceed with it.</w:t>
      </w:r>
    </w:p>
    <w:p w:rsidR="00B95C11" w:rsidRDefault="00B95C11" w:rsidP="00CA24E3">
      <w:pPr>
        <w:pStyle w:val="BodyText"/>
      </w:pPr>
      <w:r>
        <w:t>The Chairman of WG4 raised the apparent imbalance in the WGs’ workload, most noticeably between WG1 and WG4.  The Chairman said that this issue was already under consideration and would be addressed by the Vice Chairman and himself.</w:t>
      </w:r>
    </w:p>
    <w:p w:rsidR="00B95C11" w:rsidRDefault="00B95C11" w:rsidP="00B95C11">
      <w:pPr>
        <w:pStyle w:val="ActionItem"/>
      </w:pPr>
      <w:r>
        <w:t>Action</w:t>
      </w:r>
    </w:p>
    <w:p w:rsidR="00B95C11" w:rsidRDefault="00B95C11" w:rsidP="0016556F">
      <w:pPr>
        <w:pStyle w:val="ActionMember"/>
      </w:pPr>
      <w:bookmarkStart w:id="164" w:name="_Toc274480919"/>
      <w:r>
        <w:t>The Chair</w:t>
      </w:r>
      <w:r w:rsidR="003423EE">
        <w:t>man</w:t>
      </w:r>
      <w:r>
        <w:t xml:space="preserve"> and Vice Chairman are requested to review the balance of work between the working groups before EEP16.</w:t>
      </w:r>
      <w:bookmarkEnd w:id="164"/>
    </w:p>
    <w:p w:rsidR="00EE2D56" w:rsidRPr="0032618B" w:rsidRDefault="00EE2D56" w:rsidP="00CA24E3">
      <w:pPr>
        <w:pStyle w:val="BodyText"/>
      </w:pPr>
      <w:r>
        <w:t xml:space="preserve">The Chairman then thanked the WG Chairs and members for their hard work and </w:t>
      </w:r>
      <w:r w:rsidR="005164BC">
        <w:t>the good start that had been made at this opening session</w:t>
      </w:r>
      <w:r>
        <w:t>.</w:t>
      </w:r>
    </w:p>
    <w:p w:rsidR="00181E27" w:rsidRPr="00B85BFD" w:rsidRDefault="00181E27" w:rsidP="0032618B">
      <w:pPr>
        <w:pStyle w:val="Heading1"/>
      </w:pPr>
      <w:bookmarkStart w:id="165" w:name="_Toc274480814"/>
      <w:r w:rsidRPr="00B85BFD">
        <w:t>A</w:t>
      </w:r>
      <w:r w:rsidR="00BE718D" w:rsidRPr="00B85BFD">
        <w:t>ny</w:t>
      </w:r>
      <w:r w:rsidRPr="00B85BFD">
        <w:t xml:space="preserve"> O</w:t>
      </w:r>
      <w:r w:rsidR="00BE718D" w:rsidRPr="00B85BFD">
        <w:t>ther</w:t>
      </w:r>
      <w:r w:rsidRPr="00B85BFD">
        <w:t xml:space="preserve"> B</w:t>
      </w:r>
      <w:r w:rsidR="00BE718D" w:rsidRPr="00B85BFD">
        <w:t>usiness</w:t>
      </w:r>
      <w:bookmarkEnd w:id="138"/>
      <w:bookmarkEnd w:id="165"/>
    </w:p>
    <w:p w:rsidR="00BD69CD" w:rsidRDefault="00567EAD" w:rsidP="00D01A85">
      <w:pPr>
        <w:pStyle w:val="Heading2"/>
      </w:pPr>
      <w:bookmarkStart w:id="166" w:name="_Toc274480815"/>
      <w:r>
        <w:t xml:space="preserve">Working Group </w:t>
      </w:r>
      <w:r w:rsidR="002208CC">
        <w:t>Terms of Reference</w:t>
      </w:r>
      <w:bookmarkEnd w:id="166"/>
    </w:p>
    <w:p w:rsidR="002208CC" w:rsidRDefault="00DD7B07" w:rsidP="00CA24E3">
      <w:pPr>
        <w:pStyle w:val="BodyText"/>
      </w:pPr>
      <w:r>
        <w:t>The Chairman tabled a first draft of Working Group terms of reference (EEP15/CH/WP1).  It was reviewed by the Committee and it was agreed that the paper be forwarded to EEP16.</w:t>
      </w:r>
    </w:p>
    <w:p w:rsidR="00DD7B07" w:rsidRDefault="00DD7B07" w:rsidP="00DD7B07">
      <w:pPr>
        <w:pStyle w:val="ActionItem"/>
      </w:pPr>
      <w:r>
        <w:t>Action item</w:t>
      </w:r>
    </w:p>
    <w:p w:rsidR="00DD7B07" w:rsidRDefault="00DD7B07" w:rsidP="00DD7B07">
      <w:pPr>
        <w:pStyle w:val="ActionIALA"/>
      </w:pPr>
      <w:bookmarkStart w:id="167" w:name="_Toc274480862"/>
      <w:r>
        <w:t>The Secretariat is requested to forward EEP15/CH/WP1 to EEP16.</w:t>
      </w:r>
      <w:bookmarkEnd w:id="167"/>
    </w:p>
    <w:p w:rsidR="00CA3543" w:rsidRDefault="00CA3543" w:rsidP="00CA3543">
      <w:pPr>
        <w:pStyle w:val="Heading2"/>
      </w:pPr>
      <w:bookmarkStart w:id="168" w:name="_Toc274480816"/>
      <w:r>
        <w:t xml:space="preserve">Work Programme (2010 </w:t>
      </w:r>
      <w:r w:rsidR="009F2A79">
        <w:t>-</w:t>
      </w:r>
      <w:r>
        <w:t xml:space="preserve"> 2014)</w:t>
      </w:r>
      <w:bookmarkEnd w:id="168"/>
    </w:p>
    <w:p w:rsidR="003C2C81" w:rsidRDefault="003C2C81" w:rsidP="00CA24E3">
      <w:pPr>
        <w:pStyle w:val="BodyText"/>
      </w:pPr>
      <w:r>
        <w:t>EEP15/15/1, EEP15/15/2 And EEP15/15/3 refer.</w:t>
      </w:r>
    </w:p>
    <w:p w:rsidR="00CA3543" w:rsidRDefault="003C2C81" w:rsidP="00CA24E3">
      <w:pPr>
        <w:pStyle w:val="BodyText"/>
      </w:pPr>
      <w:r>
        <w:t>The</w:t>
      </w:r>
      <w:r w:rsidR="009F2A79">
        <w:t xml:space="preserve"> Work Programme, as approved by the Council, was reviewed, taking into account the Work Programmes of the ANM and e-NAV Committees.  Revisions were pro</w:t>
      </w:r>
      <w:r w:rsidR="00635DE0">
        <w:t>po</w:t>
      </w:r>
      <w:r w:rsidR="009F2A79">
        <w:t xml:space="preserve">sed and are shown in Annex </w:t>
      </w:r>
      <w:r w:rsidR="00635DE0">
        <w:t>G.</w:t>
      </w:r>
    </w:p>
    <w:p w:rsidR="00CA3543" w:rsidRDefault="00CA3543" w:rsidP="00CA3543">
      <w:pPr>
        <w:pStyle w:val="Heading2"/>
      </w:pPr>
      <w:bookmarkStart w:id="169" w:name="_Toc274480817"/>
      <w:r>
        <w:lastRenderedPageBreak/>
        <w:t>New symbols for AIS AtoN - Japan</w:t>
      </w:r>
      <w:bookmarkEnd w:id="169"/>
    </w:p>
    <w:p w:rsidR="00CA3543" w:rsidRDefault="003C2C81" w:rsidP="00CA24E3">
      <w:pPr>
        <w:pStyle w:val="BodyText"/>
      </w:pPr>
      <w:r>
        <w:t>EEP15/15/4 refers.</w:t>
      </w:r>
    </w:p>
    <w:p w:rsidR="003C2C81" w:rsidRDefault="00635DE0" w:rsidP="00CA24E3">
      <w:pPr>
        <w:pStyle w:val="BodyText"/>
      </w:pPr>
      <w:r>
        <w:t>The paper submitted by Japan Coast Guard was noted with interest.  Michael Card was able to provide some background to the work being undertaken.</w:t>
      </w:r>
    </w:p>
    <w:p w:rsidR="00CA3543" w:rsidRDefault="00CA3543" w:rsidP="00CA3543">
      <w:pPr>
        <w:pStyle w:val="Heading2"/>
      </w:pPr>
      <w:bookmarkStart w:id="170" w:name="_Toc274480818"/>
      <w:r>
        <w:t>IALA Committee input paper template</w:t>
      </w:r>
      <w:bookmarkEnd w:id="170"/>
    </w:p>
    <w:p w:rsidR="00CA3543" w:rsidRDefault="003C2C81" w:rsidP="00CA24E3">
      <w:pPr>
        <w:pStyle w:val="BodyText"/>
      </w:pPr>
      <w:r>
        <w:t>EEP15/15/5 refers.</w:t>
      </w:r>
    </w:p>
    <w:p w:rsidR="003C2C81" w:rsidRDefault="00635DE0" w:rsidP="00CA24E3">
      <w:pPr>
        <w:pStyle w:val="BodyText"/>
      </w:pPr>
      <w:r>
        <w:t>Some examples of use of the template were noted by the Chairman, who encouraged members to use it in future, to establish the correct allocation of input papers and clarify the action expected from the Committee.</w:t>
      </w:r>
    </w:p>
    <w:p w:rsidR="00CA3543" w:rsidRDefault="00CA3543" w:rsidP="00CA3543">
      <w:pPr>
        <w:pStyle w:val="Heading2"/>
      </w:pPr>
      <w:bookmarkStart w:id="171" w:name="_Toc274480819"/>
      <w:r>
        <w:t>VTS in VTM</w:t>
      </w:r>
      <w:bookmarkEnd w:id="171"/>
    </w:p>
    <w:p w:rsidR="00CA3543" w:rsidRDefault="003C2C81" w:rsidP="00CA24E3">
      <w:pPr>
        <w:pStyle w:val="BodyText"/>
      </w:pPr>
      <w:r>
        <w:t>EEP15/15/6 refers.</w:t>
      </w:r>
    </w:p>
    <w:p w:rsidR="003C2C81" w:rsidRDefault="007F3DE2" w:rsidP="00CA24E3">
      <w:pPr>
        <w:pStyle w:val="BodyText"/>
      </w:pPr>
      <w:r>
        <w:t>The liaison note from the VTS committee was noted by the Committee</w:t>
      </w:r>
      <w:r w:rsidR="00CD3688">
        <w:t>, which</w:t>
      </w:r>
      <w:r>
        <w:t xml:space="preserve"> had no comment at this time.</w:t>
      </w:r>
    </w:p>
    <w:p w:rsidR="00635DE0" w:rsidRDefault="00635DE0" w:rsidP="00635DE0">
      <w:pPr>
        <w:pStyle w:val="Heading2"/>
      </w:pPr>
      <w:bookmarkStart w:id="172" w:name="_Toc274480820"/>
      <w:r>
        <w:t>IALA Publications List</w:t>
      </w:r>
      <w:r w:rsidR="00AE0F85">
        <w:t xml:space="preserve"> and web site</w:t>
      </w:r>
      <w:bookmarkEnd w:id="172"/>
    </w:p>
    <w:p w:rsidR="00635DE0" w:rsidRDefault="00635DE0" w:rsidP="00CA24E3">
      <w:pPr>
        <w:pStyle w:val="BodyText"/>
      </w:pPr>
      <w:r>
        <w:t>It was observed that the entry for Recommendation E-107 was incorrect</w:t>
      </w:r>
      <w:r w:rsidR="00AE0F85">
        <w:t xml:space="preserve"> and that some documents, when downloaded from the website were not the current versions.</w:t>
      </w:r>
    </w:p>
    <w:p w:rsidR="00AE0F85" w:rsidRDefault="00AE0F85" w:rsidP="00AE0F85">
      <w:pPr>
        <w:pStyle w:val="ActionItem"/>
      </w:pPr>
      <w:r>
        <w:t>Action</w:t>
      </w:r>
      <w:r w:rsidR="00E07849">
        <w:t xml:space="preserve"> item</w:t>
      </w:r>
    </w:p>
    <w:p w:rsidR="00AE0F85" w:rsidRDefault="00AE0F85" w:rsidP="00AE0F85">
      <w:pPr>
        <w:pStyle w:val="ActionIALA"/>
      </w:pPr>
      <w:bookmarkStart w:id="173" w:name="_Toc274480863"/>
      <w:r>
        <w:t>The Secretariat is requested to correct errors in the IALA publications list and the versions of documents on the IALA web site.</w:t>
      </w:r>
      <w:bookmarkEnd w:id="173"/>
    </w:p>
    <w:p w:rsidR="007D355A" w:rsidRDefault="007D355A" w:rsidP="007D355A">
      <w:pPr>
        <w:pStyle w:val="Heading2"/>
      </w:pPr>
      <w:bookmarkStart w:id="174" w:name="_Toc274480821"/>
      <w:r>
        <w:t>Cross-checking of work</w:t>
      </w:r>
      <w:bookmarkEnd w:id="174"/>
    </w:p>
    <w:p w:rsidR="007D355A" w:rsidRDefault="007D355A" w:rsidP="007D355A">
      <w:pPr>
        <w:pStyle w:val="BodyText"/>
      </w:pPr>
      <w:r>
        <w:t>It was suggested and generally agreed that Committee members should cross-check their work with the NAVGUDE and the IALA Dictionary.  The Chairman observed that was especially the case for WG3.</w:t>
      </w:r>
    </w:p>
    <w:p w:rsidR="007D355A" w:rsidRDefault="007D355A" w:rsidP="007D355A">
      <w:pPr>
        <w:pStyle w:val="Heading2"/>
      </w:pPr>
      <w:bookmarkStart w:id="175" w:name="_Toc274480822"/>
      <w:r>
        <w:t>Searching IALA Recommendations &amp; Guidelines</w:t>
      </w:r>
      <w:bookmarkEnd w:id="175"/>
    </w:p>
    <w:p w:rsidR="007D355A" w:rsidRDefault="007D355A" w:rsidP="007D355A">
      <w:pPr>
        <w:pStyle w:val="BodyText"/>
      </w:pPr>
      <w:r>
        <w:t>In a discussion about the benefits of being able to search IALA Recommendations and Guidelines, it was noted that an earlier attempt to create such a facility had not been successful and it was suggested that technology available today may make the task easier to achieve.  The publication search capability available on the IALA website was demonstrated but it its filtering capability needs refining.  It was also observed that</w:t>
      </w:r>
      <w:r w:rsidR="00462FF4">
        <w:t xml:space="preserve"> the capability proposed may make it possible to determine gaps in IALA’s knowledge coverage.</w:t>
      </w:r>
    </w:p>
    <w:p w:rsidR="00462FF4" w:rsidRDefault="00462FF4" w:rsidP="00462FF4">
      <w:pPr>
        <w:pStyle w:val="ActionItem"/>
      </w:pPr>
      <w:r>
        <w:t>Action item</w:t>
      </w:r>
    </w:p>
    <w:p w:rsidR="00462FF4" w:rsidRDefault="00462FF4" w:rsidP="00462FF4">
      <w:pPr>
        <w:pStyle w:val="ActionMember"/>
      </w:pPr>
      <w:bookmarkStart w:id="176" w:name="_Toc274480920"/>
      <w:r>
        <w:t>Aivar Usk is requested, if possible, to provide an input paper, indicating his views on how a search capability might best be achieved, to EEP16.</w:t>
      </w:r>
      <w:bookmarkEnd w:id="176"/>
    </w:p>
    <w:p w:rsidR="00462FF4" w:rsidRDefault="00462FF4" w:rsidP="00462FF4">
      <w:pPr>
        <w:pStyle w:val="Heading2"/>
      </w:pPr>
      <w:bookmarkStart w:id="177" w:name="_Toc274480823"/>
      <w:r>
        <w:t>Status of the Emergency Wreck Marking Buoy (EWMB)</w:t>
      </w:r>
      <w:bookmarkEnd w:id="177"/>
    </w:p>
    <w:p w:rsidR="00462FF4" w:rsidRDefault="00462FF4" w:rsidP="00462FF4">
      <w:pPr>
        <w:pStyle w:val="BodyText"/>
      </w:pPr>
      <w:r>
        <w:t xml:space="preserve">After a short discussion, following the raising of a query about the status of the EWMB, it was clear that several countries are deploying it but that its precise status was unknown.  </w:t>
      </w:r>
      <w:proofErr w:type="spellStart"/>
      <w:r>
        <w:t>Hendrik</w:t>
      </w:r>
      <w:proofErr w:type="spellEnd"/>
      <w:r>
        <w:t xml:space="preserve"> </w:t>
      </w:r>
      <w:proofErr w:type="spellStart"/>
      <w:r>
        <w:t>Eusterbarkey</w:t>
      </w:r>
      <w:proofErr w:type="spellEnd"/>
      <w:r>
        <w:t xml:space="preserve"> volunteered to research the point.</w:t>
      </w:r>
    </w:p>
    <w:p w:rsidR="00462FF4" w:rsidRDefault="00462FF4" w:rsidP="00462FF4">
      <w:pPr>
        <w:pStyle w:val="ActionItem"/>
        <w:rPr>
          <w:lang w:eastAsia="ja-JP"/>
        </w:rPr>
      </w:pPr>
      <w:r>
        <w:rPr>
          <w:lang w:eastAsia="ja-JP"/>
        </w:rPr>
        <w:t>Action item</w:t>
      </w:r>
    </w:p>
    <w:p w:rsidR="00462FF4" w:rsidRPr="00462FF4" w:rsidRDefault="00462FF4" w:rsidP="00462FF4">
      <w:pPr>
        <w:pStyle w:val="ActionMember"/>
      </w:pPr>
      <w:bookmarkStart w:id="178" w:name="_Toc274480921"/>
      <w:proofErr w:type="spellStart"/>
      <w:r>
        <w:t>Hendrik</w:t>
      </w:r>
      <w:proofErr w:type="spellEnd"/>
      <w:r>
        <w:t xml:space="preserve"> </w:t>
      </w:r>
      <w:proofErr w:type="spellStart"/>
      <w:r>
        <w:t>Eusterbarkey</w:t>
      </w:r>
      <w:proofErr w:type="spellEnd"/>
      <w:r>
        <w:t xml:space="preserve"> is requested to investigate the official status of the EWMB and report it at EEP16.</w:t>
      </w:r>
      <w:bookmarkEnd w:id="178"/>
    </w:p>
    <w:p w:rsidR="008A4720" w:rsidRDefault="008A4720" w:rsidP="004C5894">
      <w:pPr>
        <w:pStyle w:val="Heading1"/>
        <w:spacing w:after="120"/>
      </w:pPr>
      <w:bookmarkStart w:id="179" w:name="_Toc274480824"/>
      <w:bookmarkStart w:id="180" w:name="_Toc211157910"/>
      <w:r>
        <w:lastRenderedPageBreak/>
        <w:t>Date and venue of next meeting</w:t>
      </w:r>
      <w:bookmarkEnd w:id="179"/>
    </w:p>
    <w:p w:rsidR="007D355A" w:rsidRDefault="000B2592" w:rsidP="002208CC">
      <w:pPr>
        <w:pStyle w:val="BodyText"/>
      </w:pPr>
      <w:r>
        <w:t xml:space="preserve">It is intended that </w:t>
      </w:r>
      <w:r w:rsidR="008A4720">
        <w:t>EEP16</w:t>
      </w:r>
      <w:r w:rsidR="008A4720" w:rsidRPr="00F13F20">
        <w:t xml:space="preserve"> will meet </w:t>
      </w:r>
      <w:r w:rsidR="008A4720">
        <w:t>between 28 March and 1 April, 2011</w:t>
      </w:r>
      <w:r w:rsidR="003C2C81">
        <w:t xml:space="preserve"> in the new IALA headquarters</w:t>
      </w:r>
      <w:r w:rsidR="002208CC">
        <w:t>.</w:t>
      </w:r>
    </w:p>
    <w:p w:rsidR="002208CC" w:rsidRPr="00B86B49" w:rsidRDefault="007D355A" w:rsidP="002208CC">
      <w:pPr>
        <w:pStyle w:val="BodyText"/>
      </w:pPr>
      <w:r>
        <w:t>Full details of how to get to the new address will be forwarded with the first invitation for the meeting and will also be posted on the website.</w:t>
      </w:r>
    </w:p>
    <w:p w:rsidR="007D5F14" w:rsidRDefault="007D5F14" w:rsidP="007D5F14">
      <w:pPr>
        <w:pStyle w:val="Heading1"/>
        <w:spacing w:after="120"/>
      </w:pPr>
      <w:bookmarkStart w:id="181" w:name="_Toc274480825"/>
      <w:r>
        <w:t>Review of session report</w:t>
      </w:r>
      <w:bookmarkEnd w:id="181"/>
    </w:p>
    <w:p w:rsidR="007D5F14" w:rsidRDefault="007D5F14" w:rsidP="007D5F14">
      <w:pPr>
        <w:pStyle w:val="BodyText"/>
      </w:pPr>
      <w:r>
        <w:t>The report of the meeting (EEP15/output/1) was reviewed and approved by the Committee.</w:t>
      </w:r>
    </w:p>
    <w:p w:rsidR="007D5F14" w:rsidRDefault="007D5F14" w:rsidP="007D5F14">
      <w:pPr>
        <w:pStyle w:val="ActionItem"/>
      </w:pPr>
      <w:r>
        <w:t>Action item</w:t>
      </w:r>
    </w:p>
    <w:p w:rsidR="007D5F14" w:rsidRPr="004A6771" w:rsidRDefault="007D5F14" w:rsidP="007D5F14">
      <w:pPr>
        <w:pStyle w:val="ActionIALA"/>
      </w:pPr>
      <w:bookmarkStart w:id="182" w:name="_Toc238451811"/>
      <w:bookmarkStart w:id="183" w:name="_Toc274480864"/>
      <w:r>
        <w:t>The Secretariat is requested to forward EEP15/output/1 (EEP15 Committee report) to Council for their consideration.</w:t>
      </w:r>
      <w:bookmarkEnd w:id="182"/>
      <w:bookmarkEnd w:id="183"/>
    </w:p>
    <w:p w:rsidR="002208CC" w:rsidRPr="00B86B49" w:rsidRDefault="002208CC" w:rsidP="004C5894">
      <w:pPr>
        <w:pStyle w:val="Heading1"/>
        <w:tabs>
          <w:tab w:val="left" w:pos="567"/>
        </w:tabs>
        <w:spacing w:after="120"/>
        <w:jc w:val="left"/>
      </w:pPr>
      <w:bookmarkStart w:id="184" w:name="_Toc274480826"/>
      <w:r w:rsidRPr="00B86B49">
        <w:t>Closing of the Meeting</w:t>
      </w:r>
      <w:bookmarkEnd w:id="184"/>
    </w:p>
    <w:p w:rsidR="002208CC" w:rsidRDefault="00E475CE" w:rsidP="002208CC">
      <w:pPr>
        <w:pStyle w:val="BodyText"/>
      </w:pPr>
      <w:r>
        <w:t xml:space="preserve">On behalf of the editor of The Bulletin, the Chairman urged Committee members </w:t>
      </w:r>
      <w:r w:rsidR="00EC6791">
        <w:t>p</w:t>
      </w:r>
      <w:r>
        <w:t>rovide</w:t>
      </w:r>
      <w:r w:rsidR="00EC6791">
        <w:t xml:space="preserve"> input for future editions</w:t>
      </w:r>
      <w:r>
        <w:t>, saying that the publication would benefit from good technical articles.</w:t>
      </w:r>
      <w:r w:rsidR="00EC6791">
        <w:t xml:space="preserve">  He encouraged everyone to attend the next meeting, before thanking everyone for their contributions during the week and the Working Group Chairmen for their leadership.  He said that, if possible, he hoped to see everyone even more focussed and wished them the best of luck with the Action List.</w:t>
      </w:r>
    </w:p>
    <w:p w:rsidR="002208CC" w:rsidRPr="00B86B49" w:rsidRDefault="00EC6791" w:rsidP="002208CC">
      <w:pPr>
        <w:pStyle w:val="BodyText"/>
      </w:pPr>
      <w:r>
        <w:t>He thanked the Secretary and the Secretariat for their support and</w:t>
      </w:r>
      <w:r w:rsidR="002208CC" w:rsidRPr="00B85BFD">
        <w:t xml:space="preserve"> concluded by wishing everyone a safe trip home.</w:t>
      </w:r>
    </w:p>
    <w:p w:rsidR="002208CC" w:rsidRPr="00B86B49" w:rsidRDefault="002208CC" w:rsidP="004C5894">
      <w:pPr>
        <w:pStyle w:val="Heading1"/>
        <w:tabs>
          <w:tab w:val="left" w:pos="567"/>
        </w:tabs>
        <w:spacing w:after="120"/>
        <w:jc w:val="left"/>
      </w:pPr>
      <w:bookmarkStart w:id="185" w:name="_Toc264622990"/>
      <w:bookmarkStart w:id="186" w:name="_Toc274480827"/>
      <w:r>
        <w:t xml:space="preserve">List of </w:t>
      </w:r>
      <w:bookmarkStart w:id="187" w:name="_Toc264281539"/>
      <w:bookmarkStart w:id="188" w:name="_Toc223865868"/>
      <w:bookmarkStart w:id="189" w:name="_Toc223866834"/>
      <w:bookmarkStart w:id="190" w:name="_Toc223867314"/>
      <w:bookmarkStart w:id="191" w:name="_Toc223867454"/>
      <w:bookmarkStart w:id="192" w:name="_Toc223871806"/>
      <w:bookmarkEnd w:id="187"/>
      <w:r w:rsidRPr="00B86B49">
        <w:t>Annexes</w:t>
      </w:r>
      <w:bookmarkEnd w:id="185"/>
      <w:bookmarkEnd w:id="186"/>
      <w:bookmarkEnd w:id="188"/>
      <w:bookmarkEnd w:id="189"/>
      <w:bookmarkEnd w:id="190"/>
      <w:bookmarkEnd w:id="191"/>
      <w:bookmarkEnd w:id="192"/>
    </w:p>
    <w:p w:rsidR="002208CC" w:rsidRPr="00B86B49" w:rsidRDefault="002208CC" w:rsidP="002208CC">
      <w:pPr>
        <w:pStyle w:val="List1"/>
      </w:pPr>
      <w:bookmarkStart w:id="193" w:name="_Toc223865869"/>
      <w:bookmarkStart w:id="194" w:name="_Toc223866835"/>
      <w:bookmarkStart w:id="195" w:name="_Toc223867315"/>
      <w:bookmarkStart w:id="196" w:name="_Toc223867455"/>
      <w:bookmarkStart w:id="197" w:name="_Toc223871807"/>
      <w:r w:rsidRPr="00B86B49">
        <w:t>Agenda</w:t>
      </w:r>
      <w:bookmarkEnd w:id="193"/>
      <w:bookmarkEnd w:id="194"/>
      <w:bookmarkEnd w:id="195"/>
      <w:bookmarkEnd w:id="196"/>
      <w:bookmarkEnd w:id="197"/>
    </w:p>
    <w:p w:rsidR="002208CC" w:rsidRPr="00B86B49" w:rsidRDefault="002208CC" w:rsidP="002208CC">
      <w:pPr>
        <w:pStyle w:val="List1text"/>
        <w:rPr>
          <w:snapToGrid w:val="0"/>
        </w:rPr>
      </w:pPr>
      <w:r w:rsidRPr="00B86B49">
        <w:rPr>
          <w:snapToGrid w:val="0"/>
        </w:rPr>
        <w:t xml:space="preserve">A copy of the agenda is at Annex </w:t>
      </w:r>
      <w:r w:rsidR="000E3792">
        <w:rPr>
          <w:snapToGrid w:val="0"/>
        </w:rPr>
        <w:t>A</w:t>
      </w:r>
      <w:r w:rsidRPr="00B86B49">
        <w:rPr>
          <w:snapToGrid w:val="0"/>
        </w:rPr>
        <w:t>.</w:t>
      </w:r>
    </w:p>
    <w:p w:rsidR="002208CC" w:rsidRPr="00B86B49" w:rsidRDefault="002208CC" w:rsidP="002208CC">
      <w:pPr>
        <w:pStyle w:val="List1"/>
      </w:pPr>
      <w:bookmarkStart w:id="198" w:name="_Toc223865870"/>
      <w:bookmarkStart w:id="199" w:name="_Toc223866836"/>
      <w:bookmarkStart w:id="200" w:name="_Toc223867316"/>
      <w:bookmarkStart w:id="201" w:name="_Toc223867456"/>
      <w:bookmarkStart w:id="202" w:name="_Toc223871808"/>
      <w:r w:rsidRPr="00B86B49">
        <w:t>Participants</w:t>
      </w:r>
      <w:bookmarkEnd w:id="198"/>
      <w:bookmarkEnd w:id="199"/>
      <w:bookmarkEnd w:id="200"/>
      <w:bookmarkEnd w:id="201"/>
      <w:bookmarkEnd w:id="202"/>
    </w:p>
    <w:p w:rsidR="002208CC" w:rsidRPr="00B86B49" w:rsidRDefault="002208CC" w:rsidP="002208CC">
      <w:pPr>
        <w:pStyle w:val="List1text"/>
        <w:rPr>
          <w:snapToGrid w:val="0"/>
        </w:rPr>
      </w:pPr>
      <w:r w:rsidRPr="00B86B49">
        <w:rPr>
          <w:snapToGrid w:val="0"/>
        </w:rPr>
        <w:t xml:space="preserve">A list of </w:t>
      </w:r>
      <w:r w:rsidR="008B6DFA">
        <w:rPr>
          <w:snapToGrid w:val="0"/>
        </w:rPr>
        <w:t>EEP15</w:t>
      </w:r>
      <w:r w:rsidRPr="00B86B49">
        <w:rPr>
          <w:snapToGrid w:val="0"/>
        </w:rPr>
        <w:t xml:space="preserve"> participants is at Annex</w:t>
      </w:r>
      <w:r w:rsidR="000E3792">
        <w:rPr>
          <w:snapToGrid w:val="0"/>
        </w:rPr>
        <w:t xml:space="preserve"> B</w:t>
      </w:r>
      <w:r w:rsidRPr="00B86B49">
        <w:rPr>
          <w:snapToGrid w:val="0"/>
        </w:rPr>
        <w:t>.</w:t>
      </w:r>
    </w:p>
    <w:p w:rsidR="002208CC" w:rsidRPr="00B86B49" w:rsidRDefault="002208CC" w:rsidP="002208CC">
      <w:pPr>
        <w:pStyle w:val="List1"/>
      </w:pPr>
      <w:bookmarkStart w:id="203" w:name="_Toc223865871"/>
      <w:bookmarkStart w:id="204" w:name="_Toc223866837"/>
      <w:bookmarkStart w:id="205" w:name="_Toc223867317"/>
      <w:bookmarkStart w:id="206" w:name="_Toc223867457"/>
      <w:bookmarkStart w:id="207" w:name="_Toc223871809"/>
      <w:r w:rsidRPr="00B86B49">
        <w:t>Working Group Participants</w:t>
      </w:r>
      <w:bookmarkEnd w:id="203"/>
      <w:bookmarkEnd w:id="204"/>
      <w:bookmarkEnd w:id="205"/>
      <w:bookmarkEnd w:id="206"/>
      <w:bookmarkEnd w:id="207"/>
    </w:p>
    <w:p w:rsidR="002208CC" w:rsidRPr="00B86B49" w:rsidRDefault="002208CC" w:rsidP="002208CC">
      <w:pPr>
        <w:pStyle w:val="List1text"/>
      </w:pPr>
      <w:r w:rsidRPr="00B86B49">
        <w:t xml:space="preserve">A list of working group participants is at Annex </w:t>
      </w:r>
      <w:r w:rsidR="000E3792">
        <w:t>C</w:t>
      </w:r>
      <w:r w:rsidRPr="00B86B49">
        <w:t>.</w:t>
      </w:r>
    </w:p>
    <w:p w:rsidR="002208CC" w:rsidRPr="00B86B49" w:rsidRDefault="002208CC" w:rsidP="002208CC">
      <w:pPr>
        <w:pStyle w:val="List1"/>
      </w:pPr>
      <w:bookmarkStart w:id="208" w:name="_Toc223865872"/>
      <w:bookmarkStart w:id="209" w:name="_Toc223866838"/>
      <w:bookmarkStart w:id="210" w:name="_Toc223867318"/>
      <w:bookmarkStart w:id="211" w:name="_Toc223867458"/>
      <w:bookmarkStart w:id="212" w:name="_Toc223871810"/>
      <w:r w:rsidRPr="00B86B49">
        <w:t>Input Papers</w:t>
      </w:r>
      <w:bookmarkEnd w:id="208"/>
      <w:bookmarkEnd w:id="209"/>
      <w:bookmarkEnd w:id="210"/>
      <w:bookmarkEnd w:id="211"/>
      <w:bookmarkEnd w:id="212"/>
    </w:p>
    <w:p w:rsidR="002208CC" w:rsidRPr="00B86B49" w:rsidRDefault="002208CC" w:rsidP="002208CC">
      <w:pPr>
        <w:pStyle w:val="List1text"/>
      </w:pPr>
      <w:r w:rsidRPr="00B86B49">
        <w:t xml:space="preserve">A list of input papers is at Annex </w:t>
      </w:r>
      <w:r w:rsidR="000E3792">
        <w:t>D</w:t>
      </w:r>
      <w:r w:rsidRPr="00B86B49">
        <w:t>.</w:t>
      </w:r>
    </w:p>
    <w:p w:rsidR="002208CC" w:rsidRPr="00B86B49" w:rsidRDefault="002208CC" w:rsidP="002208CC">
      <w:pPr>
        <w:pStyle w:val="List1"/>
      </w:pPr>
      <w:bookmarkStart w:id="213" w:name="_Toc223865873"/>
      <w:bookmarkStart w:id="214" w:name="_Toc223866839"/>
      <w:bookmarkStart w:id="215" w:name="_Toc223867319"/>
      <w:bookmarkStart w:id="216" w:name="_Toc223867459"/>
      <w:bookmarkStart w:id="217" w:name="_Toc223871811"/>
      <w:r w:rsidRPr="00B86B49">
        <w:t>Output and Working papers</w:t>
      </w:r>
      <w:bookmarkEnd w:id="213"/>
      <w:bookmarkEnd w:id="214"/>
      <w:bookmarkEnd w:id="215"/>
      <w:bookmarkEnd w:id="216"/>
      <w:bookmarkEnd w:id="217"/>
    </w:p>
    <w:p w:rsidR="002208CC" w:rsidRPr="00B86B49" w:rsidRDefault="002208CC" w:rsidP="002208CC">
      <w:pPr>
        <w:pStyle w:val="List1text"/>
      </w:pPr>
      <w:r w:rsidRPr="00B86B49">
        <w:t xml:space="preserve">A list of output and working papers is at Annex </w:t>
      </w:r>
      <w:r w:rsidR="000E3792">
        <w:t>E</w:t>
      </w:r>
      <w:r w:rsidRPr="00B86B49">
        <w:t>.</w:t>
      </w:r>
    </w:p>
    <w:p w:rsidR="002208CC" w:rsidRPr="00B86B49" w:rsidRDefault="002208CC" w:rsidP="002208CC">
      <w:pPr>
        <w:pStyle w:val="List1"/>
      </w:pPr>
      <w:bookmarkStart w:id="218" w:name="_Toc223865874"/>
      <w:bookmarkStart w:id="219" w:name="_Toc223866840"/>
      <w:bookmarkStart w:id="220" w:name="_Toc223867320"/>
      <w:bookmarkStart w:id="221" w:name="_Toc223867460"/>
      <w:bookmarkStart w:id="222" w:name="_Toc223871812"/>
      <w:r w:rsidRPr="00B86B49">
        <w:t>Action Items</w:t>
      </w:r>
      <w:bookmarkEnd w:id="218"/>
      <w:bookmarkEnd w:id="219"/>
      <w:bookmarkEnd w:id="220"/>
      <w:bookmarkEnd w:id="221"/>
      <w:bookmarkEnd w:id="222"/>
    </w:p>
    <w:p w:rsidR="002208CC" w:rsidRPr="00B86B49" w:rsidRDefault="002208CC" w:rsidP="002208CC">
      <w:pPr>
        <w:pStyle w:val="List1text"/>
      </w:pPr>
      <w:r w:rsidRPr="00B86B49">
        <w:t xml:space="preserve">A list of action items is at Annex </w:t>
      </w:r>
      <w:r w:rsidR="000E3792">
        <w:t>F</w:t>
      </w:r>
      <w:r w:rsidRPr="00B86B49">
        <w:t>.</w:t>
      </w:r>
    </w:p>
    <w:p w:rsidR="002208CC" w:rsidRPr="00B86B49" w:rsidRDefault="002208CC" w:rsidP="002208CC">
      <w:pPr>
        <w:pStyle w:val="List1"/>
      </w:pPr>
      <w:bookmarkStart w:id="223" w:name="_Toc223865875"/>
      <w:bookmarkStart w:id="224" w:name="_Toc223866841"/>
      <w:bookmarkStart w:id="225" w:name="_Toc223867321"/>
      <w:bookmarkStart w:id="226" w:name="_Toc223867461"/>
      <w:bookmarkStart w:id="227" w:name="_Toc223871813"/>
      <w:r>
        <w:t xml:space="preserve">Revision of the </w:t>
      </w:r>
      <w:r w:rsidRPr="00B86B49">
        <w:t>Work Programme</w:t>
      </w:r>
      <w:bookmarkEnd w:id="223"/>
      <w:bookmarkEnd w:id="224"/>
      <w:bookmarkEnd w:id="225"/>
      <w:bookmarkEnd w:id="226"/>
      <w:bookmarkEnd w:id="227"/>
    </w:p>
    <w:p w:rsidR="002208CC" w:rsidRDefault="002208CC" w:rsidP="002208CC">
      <w:pPr>
        <w:pStyle w:val="List1text"/>
      </w:pPr>
      <w:r w:rsidRPr="00B85BFD">
        <w:t>A revised deta</w:t>
      </w:r>
      <w:r>
        <w:t xml:space="preserve">iled work programme is </w:t>
      </w:r>
      <w:r w:rsidRPr="00B85BFD">
        <w:t xml:space="preserve">at Annex </w:t>
      </w:r>
      <w:r w:rsidR="000E3792">
        <w:t>G</w:t>
      </w:r>
      <w:r w:rsidRPr="00B85BFD">
        <w:t>.</w:t>
      </w:r>
    </w:p>
    <w:p w:rsidR="00E437AC" w:rsidRDefault="00E437AC" w:rsidP="00E437AC">
      <w:pPr>
        <w:pStyle w:val="List1"/>
      </w:pPr>
      <w:r>
        <w:t>Detailed Work Programme</w:t>
      </w:r>
    </w:p>
    <w:p w:rsidR="00E437AC" w:rsidRPr="00B85BFD" w:rsidRDefault="00E437AC" w:rsidP="002208CC">
      <w:pPr>
        <w:pStyle w:val="List1text"/>
        <w:rPr>
          <w:rFonts w:cs="Times New Roman"/>
        </w:rPr>
      </w:pPr>
      <w:r>
        <w:rPr>
          <w:rFonts w:cs="Times New Roman"/>
        </w:rPr>
        <w:t>A detailed work programme is at Annex H</w:t>
      </w:r>
    </w:p>
    <w:p w:rsidR="002208CC" w:rsidRPr="00B85BFD" w:rsidRDefault="002208CC" w:rsidP="002208CC">
      <w:pPr>
        <w:pStyle w:val="List1"/>
      </w:pPr>
      <w:r w:rsidRPr="00B85BFD">
        <w:t xml:space="preserve">Developments in lighthouse </w:t>
      </w:r>
      <w:r>
        <w:t>con</w:t>
      </w:r>
      <w:r w:rsidRPr="00B85BFD">
        <w:t>servation</w:t>
      </w:r>
    </w:p>
    <w:p w:rsidR="008A4720" w:rsidRDefault="002208CC" w:rsidP="002208CC">
      <w:pPr>
        <w:pStyle w:val="List1text"/>
      </w:pPr>
      <w:r w:rsidRPr="00F514FF">
        <w:t>Reports from members on the status of lighthouse conservation are at Annex</w:t>
      </w:r>
      <w:r w:rsidR="000E3792">
        <w:t xml:space="preserve"> </w:t>
      </w:r>
      <w:r w:rsidR="00E437AC">
        <w:t>I</w:t>
      </w:r>
      <w:r w:rsidRPr="00F514FF">
        <w:t>.</w:t>
      </w:r>
    </w:p>
    <w:p w:rsidR="00B7020E" w:rsidRDefault="00DD4756" w:rsidP="00DD4756">
      <w:pPr>
        <w:pStyle w:val="List1"/>
      </w:pPr>
      <w:bookmarkStart w:id="228" w:name="_Toc207693881"/>
      <w:bookmarkEnd w:id="180"/>
      <w:r>
        <w:t>New IEC Standards applicable to battery technology</w:t>
      </w:r>
    </w:p>
    <w:p w:rsidR="00DD4756" w:rsidRPr="00B85BFD" w:rsidRDefault="00DD4756" w:rsidP="00DD4756">
      <w:pPr>
        <w:pStyle w:val="List1text"/>
      </w:pPr>
      <w:r>
        <w:t>These standards are at Annex J.</w:t>
      </w:r>
    </w:p>
    <w:p w:rsidR="00181E27" w:rsidRPr="00B85BFD" w:rsidRDefault="00B7020E" w:rsidP="002E7C86">
      <w:pPr>
        <w:pStyle w:val="Annex"/>
      </w:pPr>
      <w:r w:rsidRPr="00B85BFD">
        <w:br w:type="page"/>
      </w:r>
      <w:bookmarkStart w:id="229" w:name="_Toc225657134"/>
      <w:bookmarkStart w:id="230" w:name="_Toc274480828"/>
      <w:r w:rsidR="00181E27" w:rsidRPr="00B85BFD">
        <w:lastRenderedPageBreak/>
        <w:t>Agenda</w:t>
      </w:r>
      <w:bookmarkEnd w:id="228"/>
      <w:bookmarkEnd w:id="229"/>
      <w:bookmarkEnd w:id="230"/>
    </w:p>
    <w:p w:rsidR="005A36FA" w:rsidRPr="005831C5" w:rsidRDefault="005A36FA" w:rsidP="005A36FA">
      <w:pPr>
        <w:spacing w:after="240"/>
        <w:jc w:val="center"/>
        <w:rPr>
          <w:b/>
          <w:sz w:val="32"/>
          <w:szCs w:val="32"/>
        </w:rPr>
      </w:pPr>
      <w:r w:rsidRPr="005831C5">
        <w:rPr>
          <w:b/>
          <w:sz w:val="32"/>
          <w:szCs w:val="32"/>
        </w:rPr>
        <w:t>15</w:t>
      </w:r>
      <w:r w:rsidRPr="005831C5">
        <w:rPr>
          <w:b/>
          <w:sz w:val="32"/>
          <w:szCs w:val="32"/>
          <w:vertAlign w:val="superscript"/>
        </w:rPr>
        <w:t>th</w:t>
      </w:r>
      <w:r w:rsidRPr="005831C5">
        <w:rPr>
          <w:b/>
          <w:sz w:val="32"/>
          <w:szCs w:val="32"/>
        </w:rPr>
        <w:t xml:space="preserve"> Meeting of the Engineering, Environmental &amp; Preservation of Historic Lighthouses Committee</w:t>
      </w:r>
    </w:p>
    <w:p w:rsidR="005A36FA" w:rsidRPr="00966F44" w:rsidRDefault="005A36FA" w:rsidP="005A36FA">
      <w:pPr>
        <w:pStyle w:val="BodyText"/>
      </w:pPr>
      <w:r w:rsidRPr="00A27409">
        <w:t xml:space="preserve">The </w:t>
      </w:r>
      <w:r>
        <w:t>15</w:t>
      </w:r>
      <w:r w:rsidRPr="000F28B4">
        <w:rPr>
          <w:vertAlign w:val="superscript"/>
        </w:rPr>
        <w:t>th</w:t>
      </w:r>
      <w:r>
        <w:t xml:space="preserve"> </w:t>
      </w:r>
      <w:r w:rsidRPr="00A27409">
        <w:t xml:space="preserve">meeting of the </w:t>
      </w:r>
      <w:r w:rsidRPr="00033AE7">
        <w:rPr>
          <w:b/>
        </w:rPr>
        <w:t>EEP Committee</w:t>
      </w:r>
      <w:r w:rsidRPr="00A27409">
        <w:t xml:space="preserve"> will be held from </w:t>
      </w:r>
      <w:r w:rsidRPr="00966F44">
        <w:t>4 – 8 October, 2010 at IALA Headquarters, St Germain en Laye, France.</w:t>
      </w:r>
    </w:p>
    <w:p w:rsidR="005A36FA" w:rsidRPr="00966F44" w:rsidRDefault="005A36FA" w:rsidP="005A36FA">
      <w:pPr>
        <w:pStyle w:val="BodyText"/>
      </w:pPr>
      <w:r w:rsidRPr="00966F44">
        <w:t xml:space="preserve">The opening plenary will commence at </w:t>
      </w:r>
      <w:r w:rsidRPr="00966F44">
        <w:rPr>
          <w:bCs/>
        </w:rPr>
        <w:t xml:space="preserve">1300 </w:t>
      </w:r>
      <w:r w:rsidRPr="00966F44">
        <w:t>on Monday, 4 October and the closing plenary will end at approximately 1300 on Friday, 8 October.</w:t>
      </w:r>
    </w:p>
    <w:p w:rsidR="005A36FA" w:rsidRDefault="005A36FA" w:rsidP="005A36FA">
      <w:pPr>
        <w:pStyle w:val="BodyText"/>
      </w:pPr>
      <w:r w:rsidRPr="00966F44">
        <w:t>Committee Chair, Vice-Chair and Working Group Chairpersons are requested to meet at 0930 on Monday, 4 October.</w:t>
      </w:r>
    </w:p>
    <w:p w:rsidR="005A36FA" w:rsidRPr="009A698E" w:rsidRDefault="005A36FA" w:rsidP="005A36FA">
      <w:pPr>
        <w:spacing w:before="240" w:after="240"/>
        <w:jc w:val="center"/>
        <w:rPr>
          <w:b/>
          <w:sz w:val="36"/>
          <w:szCs w:val="36"/>
        </w:rPr>
      </w:pPr>
      <w:r w:rsidRPr="009A698E">
        <w:rPr>
          <w:b/>
          <w:sz w:val="36"/>
          <w:szCs w:val="36"/>
        </w:rPr>
        <w:t>AGENDA</w:t>
      </w:r>
    </w:p>
    <w:p w:rsidR="00F86E1C" w:rsidRPr="009A698E" w:rsidRDefault="00F86E1C" w:rsidP="00F86E1C">
      <w:pPr>
        <w:pStyle w:val="Agenda1"/>
      </w:pPr>
      <w:r w:rsidRPr="009A698E">
        <w:t>Approval of the agenda</w:t>
      </w:r>
    </w:p>
    <w:p w:rsidR="00F86E1C" w:rsidRPr="009A698E" w:rsidRDefault="00F86E1C" w:rsidP="00F86E1C">
      <w:pPr>
        <w:pStyle w:val="Agenda1"/>
      </w:pPr>
      <w:r w:rsidRPr="009A698E">
        <w:t xml:space="preserve">Review of action items from </w:t>
      </w:r>
      <w:r>
        <w:t>last meeting</w:t>
      </w:r>
    </w:p>
    <w:p w:rsidR="00F86E1C" w:rsidRPr="009A698E" w:rsidRDefault="00F86E1C" w:rsidP="00F86E1C">
      <w:pPr>
        <w:pStyle w:val="Agenda1"/>
      </w:pPr>
      <w:r w:rsidRPr="009A698E">
        <w:t>Review of input papers</w:t>
      </w:r>
    </w:p>
    <w:p w:rsidR="00F86E1C" w:rsidRPr="009A698E" w:rsidRDefault="00F86E1C" w:rsidP="00F86E1C">
      <w:pPr>
        <w:pStyle w:val="Agenda1"/>
      </w:pPr>
      <w:r w:rsidRPr="009A698E">
        <w:t>Reports from other bodies:</w:t>
      </w:r>
    </w:p>
    <w:p w:rsidR="00F86E1C" w:rsidRPr="000A6094" w:rsidRDefault="00F86E1C" w:rsidP="00F86E1C">
      <w:pPr>
        <w:pStyle w:val="Agenda2"/>
      </w:pPr>
      <w:r w:rsidRPr="000A6094">
        <w:t xml:space="preserve">IALA Council – 46th Session, </w:t>
      </w:r>
      <w:r>
        <w:t>December</w:t>
      </w:r>
      <w:r w:rsidRPr="000A6094">
        <w:t xml:space="preserve"> 20</w:t>
      </w:r>
      <w:r>
        <w:t>09</w:t>
      </w:r>
    </w:p>
    <w:p w:rsidR="00F86E1C" w:rsidRDefault="00F86E1C" w:rsidP="00F86E1C">
      <w:pPr>
        <w:pStyle w:val="Agenda2"/>
      </w:pPr>
      <w:r w:rsidRPr="000A6094">
        <w:t xml:space="preserve">IALA Council – 47th Session, </w:t>
      </w:r>
      <w:r>
        <w:t>March</w:t>
      </w:r>
      <w:r w:rsidRPr="000A6094">
        <w:t xml:space="preserve"> 2010</w:t>
      </w:r>
    </w:p>
    <w:p w:rsidR="00F86E1C" w:rsidRDefault="00F86E1C" w:rsidP="00F86E1C">
      <w:pPr>
        <w:pStyle w:val="Agenda2"/>
      </w:pPr>
      <w:r>
        <w:t>IALA Council – 48</w:t>
      </w:r>
      <w:r w:rsidRPr="000A6094">
        <w:t xml:space="preserve">th Session, </w:t>
      </w:r>
      <w:r>
        <w:t>March</w:t>
      </w:r>
      <w:r w:rsidRPr="000A6094">
        <w:t xml:space="preserve"> 2010</w:t>
      </w:r>
    </w:p>
    <w:p w:rsidR="00F86E1C" w:rsidRPr="000A6094" w:rsidRDefault="00F86E1C" w:rsidP="00F86E1C">
      <w:pPr>
        <w:pStyle w:val="Agenda2"/>
      </w:pPr>
      <w:r>
        <w:t>IALA Council – 49</w:t>
      </w:r>
      <w:r w:rsidRPr="000A6094">
        <w:t>th Session, June 2010</w:t>
      </w:r>
    </w:p>
    <w:p w:rsidR="00F86E1C" w:rsidRPr="000A6094" w:rsidRDefault="00F86E1C" w:rsidP="00F86E1C">
      <w:pPr>
        <w:pStyle w:val="Agenda2"/>
      </w:pPr>
      <w:r w:rsidRPr="000A6094">
        <w:t>IMO –MSC87, May 2010</w:t>
      </w:r>
    </w:p>
    <w:p w:rsidR="00F86E1C" w:rsidRDefault="00F86E1C" w:rsidP="00F86E1C">
      <w:pPr>
        <w:pStyle w:val="Agenda2"/>
      </w:pPr>
      <w:r w:rsidRPr="00303B69">
        <w:t>IMO – NAV56, July 20</w:t>
      </w:r>
      <w:r>
        <w:t>10</w:t>
      </w:r>
    </w:p>
    <w:p w:rsidR="00F86E1C" w:rsidRDefault="00F86E1C" w:rsidP="00F86E1C">
      <w:pPr>
        <w:pStyle w:val="Agenda2"/>
      </w:pPr>
      <w:r>
        <w:t>IALA 17</w:t>
      </w:r>
      <w:r>
        <w:rPr>
          <w:vertAlign w:val="superscript"/>
        </w:rPr>
        <w:t>th</w:t>
      </w:r>
      <w:r>
        <w:t xml:space="preserve"> Conference (Cape Town), March 2010</w:t>
      </w:r>
    </w:p>
    <w:p w:rsidR="00F86E1C" w:rsidRPr="009A698E" w:rsidRDefault="00F86E1C" w:rsidP="00F86E1C">
      <w:pPr>
        <w:pStyle w:val="Agenda2"/>
      </w:pPr>
      <w:r>
        <w:t>PAP19, October 2009</w:t>
      </w:r>
    </w:p>
    <w:p w:rsidR="00F86E1C" w:rsidRPr="009A698E" w:rsidRDefault="00F86E1C" w:rsidP="00F86E1C">
      <w:pPr>
        <w:pStyle w:val="Agenda1"/>
      </w:pPr>
      <w:r w:rsidRPr="009A698E">
        <w:t>Reports from Rapporteurs:</w:t>
      </w:r>
    </w:p>
    <w:p w:rsidR="00F86E1C" w:rsidRPr="00C51B7E" w:rsidRDefault="00F86E1C" w:rsidP="00F86E1C">
      <w:pPr>
        <w:pStyle w:val="Agenda2"/>
      </w:pPr>
      <w:r w:rsidRPr="00C51B7E">
        <w:t>Developments in Aids to Navigation  (</w:t>
      </w:r>
      <w:r w:rsidRPr="00C51B7E">
        <w:rPr>
          <w:highlight w:val="yellow"/>
        </w:rPr>
        <w:t>M1*</w:t>
      </w:r>
      <w:r w:rsidRPr="00C51B7E">
        <w:t>)</w:t>
      </w:r>
    </w:p>
    <w:p w:rsidR="00F86E1C" w:rsidRPr="00C51B7E" w:rsidRDefault="00F86E1C" w:rsidP="00F86E1C">
      <w:pPr>
        <w:pStyle w:val="Agenda2"/>
      </w:pPr>
      <w:r w:rsidRPr="00C51B7E">
        <w:t>Developments in Renewable Energy Sources  (</w:t>
      </w:r>
      <w:r w:rsidRPr="00C51B7E">
        <w:rPr>
          <w:highlight w:val="yellow"/>
        </w:rPr>
        <w:t>M2*</w:t>
      </w:r>
      <w:r w:rsidRPr="00C51B7E">
        <w:t>)</w:t>
      </w:r>
    </w:p>
    <w:p w:rsidR="00F86E1C" w:rsidRPr="00C51B7E" w:rsidRDefault="00F86E1C" w:rsidP="00F86E1C">
      <w:pPr>
        <w:pStyle w:val="Agenda2"/>
      </w:pPr>
      <w:r w:rsidRPr="00C51B7E">
        <w:t>Developments in Battery Technology  (</w:t>
      </w:r>
      <w:r w:rsidRPr="00C51B7E">
        <w:rPr>
          <w:highlight w:val="yellow"/>
        </w:rPr>
        <w:t>M3*</w:t>
      </w:r>
      <w:r w:rsidRPr="00C51B7E">
        <w:t>)</w:t>
      </w:r>
    </w:p>
    <w:p w:rsidR="00F86E1C" w:rsidRPr="00C51B7E" w:rsidRDefault="00F86E1C" w:rsidP="00F86E1C">
      <w:pPr>
        <w:pStyle w:val="Agenda2"/>
      </w:pPr>
      <w:r w:rsidRPr="00C51B7E">
        <w:t>Developments in New Light Sources  (</w:t>
      </w:r>
      <w:r w:rsidRPr="00C51B7E">
        <w:rPr>
          <w:highlight w:val="yellow"/>
        </w:rPr>
        <w:t>M4*</w:t>
      </w:r>
      <w:r w:rsidRPr="00C51B7E">
        <w:t>)</w:t>
      </w:r>
    </w:p>
    <w:p w:rsidR="00F86E1C" w:rsidRPr="00C51B7E" w:rsidRDefault="00F86E1C" w:rsidP="00F86E1C">
      <w:pPr>
        <w:pStyle w:val="Agenda2"/>
      </w:pPr>
      <w:r w:rsidRPr="00C51B7E">
        <w:t>IALA Certification Process  (</w:t>
      </w:r>
      <w:r w:rsidRPr="00C51B7E">
        <w:rPr>
          <w:highlight w:val="yellow"/>
        </w:rPr>
        <w:t>M5*</w:t>
      </w:r>
      <w:r w:rsidRPr="00C51B7E">
        <w:t>)</w:t>
      </w:r>
    </w:p>
    <w:p w:rsidR="00F86E1C" w:rsidRPr="00C51B7E" w:rsidRDefault="00F86E1C" w:rsidP="00F86E1C">
      <w:pPr>
        <w:pStyle w:val="Agenda2"/>
      </w:pPr>
      <w:r w:rsidRPr="00C51B7E">
        <w:t>CIE-IALA Liaison  (</w:t>
      </w:r>
      <w:r w:rsidRPr="00C51B7E">
        <w:rPr>
          <w:highlight w:val="yellow"/>
        </w:rPr>
        <w:t>M6*</w:t>
      </w:r>
      <w:r w:rsidRPr="00C51B7E">
        <w:t>)</w:t>
      </w:r>
    </w:p>
    <w:p w:rsidR="00F86E1C" w:rsidRDefault="00F86E1C" w:rsidP="00F86E1C">
      <w:pPr>
        <w:pStyle w:val="Agenda1"/>
      </w:pPr>
      <w:r w:rsidRPr="009A698E">
        <w:t>Presentations</w:t>
      </w:r>
    </w:p>
    <w:p w:rsidR="00F86E1C" w:rsidRDefault="00F86E1C" w:rsidP="00F86E1C">
      <w:pPr>
        <w:pStyle w:val="Agenda2"/>
        <w:tabs>
          <w:tab w:val="left" w:pos="4962"/>
        </w:tabs>
      </w:pPr>
      <w:r>
        <w:t>IALA World-Wide Academy</w:t>
      </w:r>
      <w:r>
        <w:tab/>
        <w:t>Jean-Charles Leclair</w:t>
      </w:r>
    </w:p>
    <w:p w:rsidR="00F86E1C" w:rsidRPr="005B1877" w:rsidRDefault="00F86E1C" w:rsidP="00F86E1C">
      <w:pPr>
        <w:pStyle w:val="Agenda2"/>
        <w:tabs>
          <w:tab w:val="left" w:pos="4962"/>
        </w:tabs>
      </w:pPr>
      <w:r w:rsidRPr="00672CC3">
        <w:t>Radioactive Lightning Rods</w:t>
      </w:r>
      <w:r>
        <w:tab/>
      </w:r>
      <w:r w:rsidRPr="00E4531C">
        <w:rPr>
          <w:bCs/>
          <w:lang w:val="pt-PT"/>
        </w:rPr>
        <w:t>Direcção de Faróis</w:t>
      </w:r>
    </w:p>
    <w:p w:rsidR="00F86E1C" w:rsidRPr="00E4531C" w:rsidRDefault="00F86E1C" w:rsidP="00F86E1C">
      <w:pPr>
        <w:pStyle w:val="Agenda2"/>
        <w:tabs>
          <w:tab w:val="left" w:pos="4962"/>
        </w:tabs>
      </w:pPr>
      <w:r>
        <w:rPr>
          <w:bCs/>
          <w:lang w:val="pt-PT"/>
        </w:rPr>
        <w:t>Proposal for voluntary standard</w:t>
      </w:r>
      <w:r>
        <w:rPr>
          <w:bCs/>
          <w:lang w:val="pt-PT"/>
        </w:rPr>
        <w:tab/>
        <w:t>Aivar Usk</w:t>
      </w:r>
    </w:p>
    <w:p w:rsidR="00F86E1C" w:rsidRDefault="00F86E1C" w:rsidP="00F86E1C">
      <w:pPr>
        <w:pStyle w:val="Agenda1"/>
      </w:pPr>
      <w:r>
        <w:t>Establish</w:t>
      </w:r>
      <w:r w:rsidRPr="009A698E">
        <w:t xml:space="preserve"> Working Groups</w:t>
      </w:r>
    </w:p>
    <w:p w:rsidR="00F86E1C" w:rsidRPr="009A698E" w:rsidRDefault="00F86E1C" w:rsidP="00F86E1C">
      <w:pPr>
        <w:pStyle w:val="Agenda1"/>
      </w:pPr>
      <w:r>
        <w:t xml:space="preserve">Working Group 1 - </w:t>
      </w:r>
      <w:r w:rsidRPr="00B85BFD">
        <w:rPr>
          <w:rFonts w:cs="Arial"/>
          <w:szCs w:val="22"/>
        </w:rPr>
        <w:t>Aids to navigation design and maintenance</w:t>
      </w:r>
      <w:r>
        <w:rPr>
          <w:rFonts w:cs="Arial"/>
          <w:szCs w:val="22"/>
        </w:rPr>
        <w:t xml:space="preserve"> (WG1)</w:t>
      </w:r>
    </w:p>
    <w:p w:rsidR="00F86E1C" w:rsidRPr="00AC101D" w:rsidRDefault="00F86E1C" w:rsidP="00F86E1C">
      <w:pPr>
        <w:pStyle w:val="Agenda2"/>
        <w:rPr>
          <w:rStyle w:val="Strong"/>
          <w:b w:val="0"/>
          <w:bCs w:val="0"/>
        </w:rPr>
      </w:pPr>
      <w:r>
        <w:rPr>
          <w:rStyle w:val="Strong"/>
          <w:b w:val="0"/>
          <w:bCs w:val="0"/>
        </w:rPr>
        <w:t>AtoN Engineering (</w:t>
      </w:r>
      <w:r w:rsidRPr="00AC101D">
        <w:rPr>
          <w:rStyle w:val="Strong"/>
          <w:b w:val="0"/>
          <w:bCs w:val="0"/>
          <w:highlight w:val="yellow"/>
        </w:rPr>
        <w:t>Task 2</w:t>
      </w:r>
      <w:r>
        <w:rPr>
          <w:rStyle w:val="Strong"/>
          <w:b w:val="0"/>
          <w:bCs w:val="0"/>
        </w:rPr>
        <w:t>)</w:t>
      </w:r>
    </w:p>
    <w:p w:rsidR="00F86E1C" w:rsidRDefault="00F86E1C" w:rsidP="00F86E1C">
      <w:pPr>
        <w:pStyle w:val="Agenda2"/>
      </w:pPr>
      <w:r w:rsidRPr="0014133B">
        <w:rPr>
          <w:rStyle w:val="Strong"/>
          <w:b w:val="0"/>
        </w:rPr>
        <w:t>Power Systems and Energy Storage</w:t>
      </w:r>
      <w:r>
        <w:t xml:space="preserve">  (</w:t>
      </w:r>
      <w:r w:rsidRPr="0024428A">
        <w:rPr>
          <w:highlight w:val="yellow"/>
        </w:rPr>
        <w:t>Task 4</w:t>
      </w:r>
      <w:r w:rsidRPr="007D2A61">
        <w:rPr>
          <w:highlight w:val="yellow"/>
        </w:rPr>
        <w:t>*</w:t>
      </w:r>
      <w:r>
        <w:t>)</w:t>
      </w:r>
    </w:p>
    <w:p w:rsidR="00F86E1C" w:rsidRDefault="00F86E1C" w:rsidP="00F86E1C">
      <w:pPr>
        <w:pStyle w:val="Agenda2"/>
      </w:pPr>
      <w:r w:rsidRPr="0014133B">
        <w:rPr>
          <w:rStyle w:val="Strong"/>
          <w:b w:val="0"/>
        </w:rPr>
        <w:t>Remote Control and Monitoring</w:t>
      </w:r>
      <w:r>
        <w:t xml:space="preserve">  (</w:t>
      </w:r>
      <w:r w:rsidRPr="0024428A">
        <w:rPr>
          <w:highlight w:val="yellow"/>
        </w:rPr>
        <w:t>Task 5</w:t>
      </w:r>
      <w:r w:rsidRPr="007D2A61">
        <w:rPr>
          <w:highlight w:val="yellow"/>
        </w:rPr>
        <w:t>*</w:t>
      </w:r>
      <w:r>
        <w:t>)</w:t>
      </w:r>
    </w:p>
    <w:p w:rsidR="00F86E1C" w:rsidRDefault="00F86E1C" w:rsidP="00F86E1C">
      <w:pPr>
        <w:pStyle w:val="Agenda2"/>
      </w:pPr>
      <w:r>
        <w:t>T</w:t>
      </w:r>
      <w:r w:rsidRPr="002C2172">
        <w:t>he use of Audible Signals as aids to navigation</w:t>
      </w:r>
      <w:r>
        <w:t xml:space="preserve"> (</w:t>
      </w:r>
      <w:r w:rsidRPr="00E4531C">
        <w:rPr>
          <w:i/>
        </w:rPr>
        <w:t>in conjunction with ANM</w:t>
      </w:r>
      <w:r>
        <w:t>)  (</w:t>
      </w:r>
      <w:r w:rsidRPr="0024428A">
        <w:rPr>
          <w:highlight w:val="yellow"/>
        </w:rPr>
        <w:t>Task 15</w:t>
      </w:r>
      <w:r w:rsidRPr="007D2A61">
        <w:rPr>
          <w:highlight w:val="yellow"/>
        </w:rPr>
        <w:t>*</w:t>
      </w:r>
      <w:r>
        <w:t>)</w:t>
      </w:r>
    </w:p>
    <w:p w:rsidR="00F86E1C" w:rsidRDefault="00F86E1C" w:rsidP="00F86E1C">
      <w:pPr>
        <w:pStyle w:val="Agenda2"/>
      </w:pPr>
      <w:r w:rsidRPr="00B53001">
        <w:rPr>
          <w:rStyle w:val="Strong"/>
          <w:b w:val="0"/>
        </w:rPr>
        <w:t>Risk Assessment Techniques in AtoN Design and maintenance</w:t>
      </w:r>
      <w:r>
        <w:t xml:space="preserve">  (</w:t>
      </w:r>
      <w:r w:rsidRPr="0024428A">
        <w:rPr>
          <w:highlight w:val="yellow"/>
        </w:rPr>
        <w:t>Task 11</w:t>
      </w:r>
      <w:r w:rsidRPr="007D2A61">
        <w:rPr>
          <w:highlight w:val="yellow"/>
        </w:rPr>
        <w:t>*</w:t>
      </w:r>
      <w:r>
        <w:t>)</w:t>
      </w:r>
    </w:p>
    <w:p w:rsidR="00F86E1C" w:rsidRDefault="00E84367" w:rsidP="00F86E1C">
      <w:pPr>
        <w:pStyle w:val="Agenda2"/>
      </w:pPr>
      <w:r>
        <w:rPr>
          <w:rStyle w:val="Strong"/>
          <w:b w:val="0"/>
        </w:rPr>
        <w:lastRenderedPageBreak/>
        <w:t>Polar</w:t>
      </w:r>
      <w:r w:rsidR="00F86E1C" w:rsidRPr="0014133B">
        <w:rPr>
          <w:rStyle w:val="Strong"/>
          <w:b w:val="0"/>
        </w:rPr>
        <w:t xml:space="preserve"> Engineering</w:t>
      </w:r>
      <w:r w:rsidR="00F86E1C">
        <w:t xml:space="preserve">  (</w:t>
      </w:r>
      <w:r w:rsidR="00F86E1C" w:rsidRPr="0024428A">
        <w:rPr>
          <w:highlight w:val="yellow"/>
        </w:rPr>
        <w:t>Task 14</w:t>
      </w:r>
      <w:r w:rsidR="00F86E1C" w:rsidRPr="007D2A61">
        <w:rPr>
          <w:highlight w:val="yellow"/>
        </w:rPr>
        <w:t>*</w:t>
      </w:r>
      <w:r w:rsidR="00F86E1C">
        <w:t>)</w:t>
      </w:r>
    </w:p>
    <w:p w:rsidR="00F86E1C" w:rsidRPr="005D5F5D" w:rsidRDefault="00F86E1C" w:rsidP="00F86E1C">
      <w:pPr>
        <w:pStyle w:val="Agenda1"/>
        <w:rPr>
          <w:rStyle w:val="Strong"/>
          <w:b w:val="0"/>
          <w:bCs w:val="0"/>
        </w:rPr>
      </w:pPr>
      <w:r>
        <w:rPr>
          <w:rStyle w:val="Strong"/>
          <w:b w:val="0"/>
          <w:bCs w:val="0"/>
        </w:rPr>
        <w:t xml:space="preserve">Working Group 2 – </w:t>
      </w:r>
      <w:r w:rsidRPr="00B85BFD">
        <w:rPr>
          <w:rFonts w:cs="Arial"/>
          <w:szCs w:val="22"/>
        </w:rPr>
        <w:t>Heritage</w:t>
      </w:r>
      <w:r>
        <w:rPr>
          <w:rFonts w:cs="Arial"/>
          <w:szCs w:val="22"/>
        </w:rPr>
        <w:t>, Conservation and Civil E</w:t>
      </w:r>
      <w:r w:rsidRPr="00B85BFD">
        <w:rPr>
          <w:rFonts w:cs="Arial"/>
          <w:szCs w:val="22"/>
        </w:rPr>
        <w:t>ngineering</w:t>
      </w:r>
      <w:r>
        <w:rPr>
          <w:rFonts w:cs="Arial"/>
          <w:szCs w:val="22"/>
        </w:rPr>
        <w:t xml:space="preserve"> (WG2)</w:t>
      </w:r>
    </w:p>
    <w:p w:rsidR="00F86E1C" w:rsidRDefault="00F86E1C" w:rsidP="00F86E1C">
      <w:pPr>
        <w:pStyle w:val="Agenda2"/>
      </w:pPr>
      <w:r w:rsidRPr="0014133B">
        <w:rPr>
          <w:rStyle w:val="Strong"/>
          <w:b w:val="0"/>
        </w:rPr>
        <w:t>Heritage and Conservation</w:t>
      </w:r>
      <w:r>
        <w:t xml:space="preserve">  (</w:t>
      </w:r>
      <w:r w:rsidRPr="0024428A">
        <w:rPr>
          <w:highlight w:val="yellow"/>
        </w:rPr>
        <w:t>Task 9</w:t>
      </w:r>
      <w:r w:rsidRPr="007D2A61">
        <w:rPr>
          <w:highlight w:val="yellow"/>
        </w:rPr>
        <w:t>*</w:t>
      </w:r>
      <w:r>
        <w:t>)</w:t>
      </w:r>
    </w:p>
    <w:p w:rsidR="00F86E1C" w:rsidRDefault="00F86E1C" w:rsidP="00F86E1C">
      <w:pPr>
        <w:pStyle w:val="Agenda2"/>
      </w:pPr>
      <w:r w:rsidRPr="0014133B">
        <w:rPr>
          <w:rStyle w:val="Strong"/>
          <w:b w:val="0"/>
        </w:rPr>
        <w:t>Civil Engineering and Structures</w:t>
      </w:r>
      <w:r>
        <w:t xml:space="preserve">  (</w:t>
      </w:r>
      <w:r w:rsidRPr="0024428A">
        <w:rPr>
          <w:highlight w:val="yellow"/>
        </w:rPr>
        <w:t>Task 10</w:t>
      </w:r>
      <w:r w:rsidRPr="007D2A61">
        <w:rPr>
          <w:highlight w:val="yellow"/>
        </w:rPr>
        <w:t>*</w:t>
      </w:r>
      <w:r>
        <w:t>)</w:t>
      </w:r>
    </w:p>
    <w:p w:rsidR="00F86E1C" w:rsidRPr="005D5F5D" w:rsidRDefault="00F86E1C" w:rsidP="00F86E1C">
      <w:pPr>
        <w:pStyle w:val="Agenda1"/>
        <w:rPr>
          <w:rStyle w:val="Strong"/>
          <w:b w:val="0"/>
          <w:bCs w:val="0"/>
        </w:rPr>
      </w:pPr>
      <w:r>
        <w:rPr>
          <w:rStyle w:val="Strong"/>
          <w:b w:val="0"/>
          <w:bCs w:val="0"/>
        </w:rPr>
        <w:t xml:space="preserve">Working Group 3 - </w:t>
      </w:r>
      <w:r w:rsidRPr="00B85BFD">
        <w:rPr>
          <w:rFonts w:cs="Arial"/>
          <w:szCs w:val="22"/>
        </w:rPr>
        <w:t>Environment, quality assurance and publications</w:t>
      </w:r>
      <w:r>
        <w:rPr>
          <w:rFonts w:cs="Arial"/>
          <w:szCs w:val="22"/>
        </w:rPr>
        <w:t xml:space="preserve"> (WG3)</w:t>
      </w:r>
    </w:p>
    <w:p w:rsidR="00F86E1C" w:rsidRDefault="00F86E1C" w:rsidP="00F86E1C">
      <w:pPr>
        <w:pStyle w:val="Agenda2"/>
      </w:pPr>
      <w:r w:rsidRPr="0014133B">
        <w:rPr>
          <w:rStyle w:val="Strong"/>
          <w:b w:val="0"/>
        </w:rPr>
        <w:t>Environment and safety</w:t>
      </w:r>
      <w:r>
        <w:t xml:space="preserve">  (</w:t>
      </w:r>
      <w:r w:rsidRPr="0024428A">
        <w:rPr>
          <w:highlight w:val="yellow"/>
        </w:rPr>
        <w:t>Task 6</w:t>
      </w:r>
      <w:r w:rsidRPr="007D2A61">
        <w:rPr>
          <w:highlight w:val="yellow"/>
        </w:rPr>
        <w:t>*</w:t>
      </w:r>
      <w:r>
        <w:t>)</w:t>
      </w:r>
    </w:p>
    <w:p w:rsidR="00F86E1C" w:rsidRDefault="00F86E1C" w:rsidP="00F86E1C">
      <w:pPr>
        <w:pStyle w:val="Agenda2"/>
      </w:pPr>
      <w:r w:rsidRPr="0014133B">
        <w:rPr>
          <w:rStyle w:val="Strong"/>
          <w:b w:val="0"/>
        </w:rPr>
        <w:t>Product Certification</w:t>
      </w:r>
      <w:r>
        <w:t xml:space="preserve">  (</w:t>
      </w:r>
      <w:r w:rsidRPr="0024428A">
        <w:rPr>
          <w:highlight w:val="yellow"/>
        </w:rPr>
        <w:t>Task 8</w:t>
      </w:r>
      <w:r w:rsidRPr="007D2A61">
        <w:rPr>
          <w:highlight w:val="yellow"/>
        </w:rPr>
        <w:t>*</w:t>
      </w:r>
      <w:r>
        <w:t>)</w:t>
      </w:r>
    </w:p>
    <w:p w:rsidR="00F86E1C" w:rsidRDefault="00F86E1C" w:rsidP="00F86E1C">
      <w:pPr>
        <w:pStyle w:val="Agenda2"/>
      </w:pPr>
      <w:r w:rsidRPr="0014133B">
        <w:rPr>
          <w:rStyle w:val="Strong"/>
          <w:b w:val="0"/>
        </w:rPr>
        <w:t>Quality Management</w:t>
      </w:r>
      <w:r>
        <w:t xml:space="preserve">  (</w:t>
      </w:r>
      <w:r w:rsidRPr="0024428A">
        <w:rPr>
          <w:highlight w:val="yellow"/>
        </w:rPr>
        <w:t>Task 12</w:t>
      </w:r>
      <w:r w:rsidRPr="007D2A61">
        <w:rPr>
          <w:highlight w:val="yellow"/>
        </w:rPr>
        <w:t>*</w:t>
      </w:r>
      <w:r>
        <w:t>)</w:t>
      </w:r>
    </w:p>
    <w:p w:rsidR="00F86E1C" w:rsidRDefault="00F86E1C" w:rsidP="00F86E1C">
      <w:pPr>
        <w:pStyle w:val="Agenda2"/>
      </w:pPr>
      <w:r w:rsidRPr="0014133B">
        <w:rPr>
          <w:rStyle w:val="Strong"/>
          <w:b w:val="0"/>
        </w:rPr>
        <w:t>Aids to Navigation Training, IALA WWA</w:t>
      </w:r>
      <w:r>
        <w:t xml:space="preserve">  (</w:t>
      </w:r>
      <w:r w:rsidRPr="0024428A">
        <w:rPr>
          <w:highlight w:val="yellow"/>
        </w:rPr>
        <w:t>Task 7</w:t>
      </w:r>
      <w:r w:rsidRPr="007D2A61">
        <w:rPr>
          <w:highlight w:val="yellow"/>
        </w:rPr>
        <w:t>*</w:t>
      </w:r>
      <w:r>
        <w:t>)</w:t>
      </w:r>
    </w:p>
    <w:p w:rsidR="00F86E1C" w:rsidRPr="005D5F5D" w:rsidRDefault="00F86E1C" w:rsidP="00F86E1C">
      <w:pPr>
        <w:pStyle w:val="Agenda1"/>
        <w:rPr>
          <w:rStyle w:val="Strong"/>
          <w:b w:val="0"/>
          <w:bCs w:val="0"/>
        </w:rPr>
      </w:pPr>
      <w:r>
        <w:rPr>
          <w:rStyle w:val="Strong"/>
          <w:b w:val="0"/>
          <w:bCs w:val="0"/>
        </w:rPr>
        <w:t>Working Group 4 – Light and Vision (WG4)</w:t>
      </w:r>
    </w:p>
    <w:p w:rsidR="00F86E1C" w:rsidRPr="009A698E" w:rsidRDefault="00F86E1C" w:rsidP="00F86E1C">
      <w:pPr>
        <w:pStyle w:val="Agenda2"/>
      </w:pPr>
      <w:r>
        <w:rPr>
          <w:rStyle w:val="Strong"/>
          <w:b w:val="0"/>
        </w:rPr>
        <w:t>Visual p</w:t>
      </w:r>
      <w:r w:rsidRPr="0014133B">
        <w:rPr>
          <w:rStyle w:val="Strong"/>
          <w:b w:val="0"/>
        </w:rPr>
        <w:t>erception of lights and daymarks</w:t>
      </w:r>
      <w:r>
        <w:t xml:space="preserve">  (</w:t>
      </w:r>
      <w:r w:rsidRPr="0024428A">
        <w:rPr>
          <w:highlight w:val="yellow"/>
        </w:rPr>
        <w:t>Task 3</w:t>
      </w:r>
      <w:r w:rsidRPr="007D2A61">
        <w:rPr>
          <w:highlight w:val="yellow"/>
        </w:rPr>
        <w:t>*</w:t>
      </w:r>
      <w:r>
        <w:t>)</w:t>
      </w:r>
    </w:p>
    <w:p w:rsidR="00F86E1C" w:rsidRPr="002C6209" w:rsidRDefault="00F86E1C" w:rsidP="00F86E1C">
      <w:pPr>
        <w:pStyle w:val="Agenda1"/>
        <w:rPr>
          <w:rStyle w:val="Strong"/>
          <w:b w:val="0"/>
          <w:bCs w:val="0"/>
        </w:rPr>
      </w:pPr>
      <w:r>
        <w:rPr>
          <w:rStyle w:val="Strong"/>
          <w:b w:val="0"/>
          <w:bCs w:val="0"/>
        </w:rPr>
        <w:t>All Working Groups</w:t>
      </w:r>
    </w:p>
    <w:p w:rsidR="00F86E1C" w:rsidRPr="009A698E" w:rsidRDefault="00F86E1C" w:rsidP="00F86E1C">
      <w:pPr>
        <w:pStyle w:val="Agenda2"/>
      </w:pPr>
      <w:r>
        <w:t xml:space="preserve">Knowledge Sharing / </w:t>
      </w:r>
      <w:r w:rsidRPr="0014133B">
        <w:t>Knowledge Management</w:t>
      </w:r>
      <w:r>
        <w:t>, taking into account open source software  (</w:t>
      </w:r>
      <w:r w:rsidRPr="0024428A">
        <w:rPr>
          <w:highlight w:val="yellow"/>
        </w:rPr>
        <w:t>Task 1</w:t>
      </w:r>
      <w:r w:rsidRPr="007D2A61">
        <w:rPr>
          <w:highlight w:val="yellow"/>
        </w:rPr>
        <w:t>*</w:t>
      </w:r>
      <w:r>
        <w:t>)</w:t>
      </w:r>
    </w:p>
    <w:p w:rsidR="00F86E1C" w:rsidRDefault="00F86E1C" w:rsidP="00F86E1C">
      <w:pPr>
        <w:pStyle w:val="Agenda2"/>
      </w:pPr>
      <w:r w:rsidRPr="0014133B">
        <w:rPr>
          <w:rStyle w:val="Strong"/>
          <w:b w:val="0"/>
        </w:rPr>
        <w:t>e-Navigation across Committees</w:t>
      </w:r>
      <w:r>
        <w:t xml:space="preserve">  (</w:t>
      </w:r>
      <w:r w:rsidRPr="0024428A">
        <w:rPr>
          <w:highlight w:val="yellow"/>
        </w:rPr>
        <w:t>Task 13</w:t>
      </w:r>
      <w:r w:rsidRPr="007D2A61">
        <w:rPr>
          <w:highlight w:val="yellow"/>
        </w:rPr>
        <w:t>*</w:t>
      </w:r>
      <w:r>
        <w:t>)</w:t>
      </w:r>
    </w:p>
    <w:p w:rsidR="00F86E1C" w:rsidRDefault="00F86E1C" w:rsidP="00F86E1C">
      <w:pPr>
        <w:pStyle w:val="Agenda2"/>
      </w:pPr>
      <w:r w:rsidRPr="0014133B">
        <w:rPr>
          <w:rStyle w:val="Strong"/>
          <w:b w:val="0"/>
        </w:rPr>
        <w:t>Workshops and Seminar</w:t>
      </w:r>
      <w:r>
        <w:rPr>
          <w:rStyle w:val="Strong"/>
          <w:b w:val="0"/>
        </w:rPr>
        <w:t>s</w:t>
      </w:r>
      <w:r>
        <w:t xml:space="preserve">  (</w:t>
      </w:r>
      <w:r w:rsidRPr="0024428A">
        <w:rPr>
          <w:highlight w:val="yellow"/>
        </w:rPr>
        <w:t>Task 16</w:t>
      </w:r>
      <w:r w:rsidRPr="007D2A61">
        <w:rPr>
          <w:highlight w:val="yellow"/>
        </w:rPr>
        <w:t>*</w:t>
      </w:r>
      <w:r>
        <w:t>)</w:t>
      </w:r>
    </w:p>
    <w:p w:rsidR="00F86E1C" w:rsidRDefault="00F86E1C" w:rsidP="00F86E1C">
      <w:pPr>
        <w:pStyle w:val="Agenda1"/>
      </w:pPr>
      <w:r>
        <w:t>Future Work Programme (2014 – 2018)</w:t>
      </w:r>
    </w:p>
    <w:p w:rsidR="00F86E1C" w:rsidRPr="009A698E" w:rsidRDefault="00F86E1C" w:rsidP="00F86E1C">
      <w:pPr>
        <w:pStyle w:val="Agenda1"/>
      </w:pPr>
      <w:r w:rsidRPr="009A698E">
        <w:t>Review of output and working papers</w:t>
      </w:r>
    </w:p>
    <w:p w:rsidR="00F86E1C" w:rsidRDefault="00F86E1C" w:rsidP="00F86E1C">
      <w:pPr>
        <w:pStyle w:val="Agenda1"/>
      </w:pPr>
      <w:r w:rsidRPr="009A698E">
        <w:t>Any other business</w:t>
      </w:r>
    </w:p>
    <w:p w:rsidR="00F86E1C" w:rsidRDefault="00F86E1C" w:rsidP="00F86E1C">
      <w:pPr>
        <w:pStyle w:val="Agenda2"/>
      </w:pPr>
      <w:r>
        <w:t>Work Programme (2010 – 2014)</w:t>
      </w:r>
    </w:p>
    <w:p w:rsidR="00F86E1C" w:rsidRDefault="00F86E1C" w:rsidP="00F86E1C">
      <w:pPr>
        <w:pStyle w:val="Agenda2"/>
      </w:pPr>
      <w:r>
        <w:t>New symbols for AIS AtoN – Japan</w:t>
      </w:r>
    </w:p>
    <w:p w:rsidR="00F86E1C" w:rsidRDefault="00F86E1C" w:rsidP="00F86E1C">
      <w:pPr>
        <w:pStyle w:val="Agenda2"/>
      </w:pPr>
      <w:r>
        <w:t>IALA committee input paper template</w:t>
      </w:r>
    </w:p>
    <w:p w:rsidR="00F86E1C" w:rsidRDefault="00F86E1C" w:rsidP="00F86E1C">
      <w:pPr>
        <w:pStyle w:val="Agenda2"/>
      </w:pPr>
      <w:r>
        <w:t>VTS in VTM</w:t>
      </w:r>
    </w:p>
    <w:p w:rsidR="00F86E1C" w:rsidRPr="009A698E" w:rsidRDefault="00F86E1C" w:rsidP="00F86E1C">
      <w:pPr>
        <w:pStyle w:val="Agenda1"/>
      </w:pPr>
      <w:r w:rsidRPr="009A698E">
        <w:t>Date and venue of next meeting</w:t>
      </w:r>
    </w:p>
    <w:p w:rsidR="005A36FA" w:rsidRPr="009A698E" w:rsidRDefault="00F86E1C" w:rsidP="00F86E1C">
      <w:pPr>
        <w:pStyle w:val="Agenda1"/>
      </w:pPr>
      <w:r w:rsidRPr="009A698E">
        <w:t>Review of session report</w:t>
      </w:r>
    </w:p>
    <w:p w:rsidR="0077220A" w:rsidRDefault="0077220A" w:rsidP="00CA24E3">
      <w:pPr>
        <w:pStyle w:val="BodyText"/>
      </w:pPr>
    </w:p>
    <w:p w:rsidR="000A4F4C" w:rsidRDefault="000A4F4C">
      <w:pPr>
        <w:rPr>
          <w:rFonts w:eastAsia="MS Mincho" w:cs="Arial"/>
          <w:szCs w:val="22"/>
          <w:lang w:eastAsia="ja-JP"/>
        </w:rPr>
      </w:pPr>
      <w:r>
        <w:br w:type="page"/>
      </w:r>
    </w:p>
    <w:p w:rsidR="00181E27" w:rsidRPr="00B85BFD" w:rsidRDefault="00995B06" w:rsidP="00B4619C">
      <w:pPr>
        <w:pStyle w:val="Annex"/>
      </w:pPr>
      <w:bookmarkStart w:id="231" w:name="_Toc207693882"/>
      <w:bookmarkStart w:id="232" w:name="_Toc225657135"/>
      <w:bookmarkStart w:id="233" w:name="_Toc274480829"/>
      <w:r w:rsidRPr="00B85BFD">
        <w:lastRenderedPageBreak/>
        <w:t xml:space="preserve">List of </w:t>
      </w:r>
      <w:r w:rsidR="00181E27" w:rsidRPr="00B85BFD">
        <w:t>Participants</w:t>
      </w:r>
      <w:bookmarkEnd w:id="231"/>
      <w:bookmarkEnd w:id="232"/>
      <w:bookmarkEnd w:id="233"/>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Australia</w:t>
      </w:r>
      <w:r w:rsidRPr="00091C5A">
        <w:rPr>
          <w:rFonts w:cs="Arial"/>
        </w:rPr>
        <w:tab/>
      </w:r>
      <w:r w:rsidRPr="00091C5A">
        <w:rPr>
          <w:b/>
          <w:bCs/>
          <w:color w:val="000000"/>
          <w:sz w:val="20"/>
          <w:szCs w:val="20"/>
        </w:rPr>
        <w:t>Australian Maritime Safety Authority</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Mr David JEFFKINS</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Level 5</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 xml:space="preserve">82 </w:t>
          </w:r>
          <w:proofErr w:type="spellStart"/>
          <w:r w:rsidRPr="00091C5A">
            <w:rPr>
              <w:color w:val="000000"/>
              <w:sz w:val="20"/>
              <w:szCs w:val="20"/>
            </w:rPr>
            <w:t>Northbourne</w:t>
          </w:r>
          <w:proofErr w:type="spellEnd"/>
          <w:r w:rsidRPr="00091C5A">
            <w:rPr>
              <w:color w:val="000000"/>
              <w:sz w:val="20"/>
              <w:szCs w:val="20"/>
            </w:rPr>
            <w:t xml:space="preserve"> Avenue</w:t>
          </w:r>
        </w:smartTag>
      </w:smartTag>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proofErr w:type="spellStart"/>
      <w:r w:rsidRPr="00091C5A">
        <w:rPr>
          <w:color w:val="000000"/>
          <w:sz w:val="20"/>
          <w:szCs w:val="20"/>
        </w:rPr>
        <w:t>Braddon</w:t>
      </w:r>
      <w:proofErr w:type="spellEnd"/>
      <w:r w:rsidRPr="00091C5A">
        <w:rPr>
          <w:color w:val="000000"/>
          <w:sz w:val="20"/>
          <w:szCs w:val="20"/>
        </w:rPr>
        <w:t>, ACT 2612</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Australia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+61 2 6279 5677</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+61 2 6279 5002</w:t>
      </w:r>
    </w:p>
    <w:p w:rsidR="006649DB"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Pr>
          <w:color w:val="000000"/>
          <w:sz w:val="20"/>
          <w:szCs w:val="20"/>
        </w:rPr>
        <w:t>Mobile phone:</w:t>
      </w:r>
      <w:r>
        <w:rPr>
          <w:rFonts w:cs="Arial"/>
        </w:rPr>
        <w:tab/>
      </w:r>
      <w:r>
        <w:rPr>
          <w:color w:val="000000"/>
          <w:sz w:val="20"/>
          <w:szCs w:val="20"/>
        </w:rPr>
        <w:t>+61 438 635 797</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16" w:history="1">
        <w:r w:rsidRPr="000571C7">
          <w:rPr>
            <w:rStyle w:val="Hyperlink"/>
            <w:sz w:val="20"/>
            <w:szCs w:val="20"/>
          </w:rPr>
          <w:t>djj@amsa.gov.au</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sidRPr="00091C5A">
        <w:rPr>
          <w:color w:val="000000"/>
          <w:sz w:val="20"/>
          <w:szCs w:val="20"/>
        </w:rPr>
        <w:t>E-mail (alternative):</w:t>
      </w:r>
      <w:r w:rsidRPr="00091C5A">
        <w:rPr>
          <w:rFonts w:cs="Arial"/>
        </w:rPr>
        <w:tab/>
      </w:r>
      <w:hyperlink r:id="rId17" w:history="1">
        <w:r w:rsidRPr="000571C7">
          <w:rPr>
            <w:rStyle w:val="Hyperlink"/>
            <w:sz w:val="20"/>
            <w:szCs w:val="20"/>
          </w:rPr>
          <w:t>david.jeffkins@amsa.gov.au</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Australian Maritime Systems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Errol JOPPICH</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655 McArthur Av. Central</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Pinkenba</w:t>
      </w:r>
      <w:proofErr w:type="spellEnd"/>
      <w:r w:rsidRPr="00091C5A">
        <w:rPr>
          <w:color w:val="000000"/>
          <w:sz w:val="20"/>
          <w:szCs w:val="20"/>
        </w:rPr>
        <w:t>, QLD 4009</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Australia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+61 736 334 104</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+61 736 334 199</w:t>
      </w:r>
    </w:p>
    <w:p w:rsidR="006649DB" w:rsidRPr="00091C5A"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+61 417 758 226</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18" w:history="1">
        <w:r w:rsidRPr="000571C7">
          <w:rPr>
            <w:rStyle w:val="Hyperlink"/>
            <w:sz w:val="20"/>
            <w:szCs w:val="20"/>
          </w:rPr>
          <w:t>etj@marsys.com.au</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Bahrain</w:t>
          </w:r>
        </w:smartTag>
      </w:smartTag>
      <w:r w:rsidRPr="00091C5A">
        <w:rPr>
          <w:rFonts w:cs="Arial"/>
        </w:rPr>
        <w:tab/>
      </w:r>
      <w:r w:rsidRPr="00091C5A">
        <w:rPr>
          <w:b/>
          <w:bCs/>
          <w:color w:val="000000"/>
          <w:sz w:val="20"/>
          <w:szCs w:val="20"/>
        </w:rPr>
        <w:t>MENAS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 xml:space="preserve">Mr </w:t>
      </w:r>
      <w:proofErr w:type="spellStart"/>
      <w:r w:rsidRPr="00091C5A">
        <w:rPr>
          <w:color w:val="000000"/>
          <w:sz w:val="20"/>
          <w:szCs w:val="20"/>
        </w:rPr>
        <w:t>Shaheen</w:t>
      </w:r>
      <w:proofErr w:type="spellEnd"/>
      <w:r w:rsidRPr="00091C5A">
        <w:rPr>
          <w:color w:val="000000"/>
          <w:sz w:val="20"/>
          <w:szCs w:val="20"/>
        </w:rPr>
        <w:t xml:space="preserve"> MIRZA</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Maritime Operations Centre</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P.O. Box</w:t>
          </w:r>
        </w:smartTag>
        <w:r w:rsidRPr="00091C5A">
          <w:rPr>
            <w:color w:val="000000"/>
            <w:sz w:val="20"/>
            <w:szCs w:val="20"/>
          </w:rPr>
          <w:t xml:space="preserve"> 66</w:t>
        </w:r>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Bahrain</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+973 17 82 85 49</w:t>
      </w:r>
    </w:p>
    <w:p w:rsidR="006649DB"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Pr>
          <w:color w:val="000000"/>
          <w:sz w:val="20"/>
          <w:szCs w:val="20"/>
        </w:rPr>
        <w:t>Fax</w:t>
      </w:r>
      <w:r>
        <w:rPr>
          <w:rFonts w:cs="Arial"/>
        </w:rPr>
        <w:tab/>
      </w:r>
      <w:r>
        <w:rPr>
          <w:color w:val="000000"/>
          <w:sz w:val="20"/>
          <w:szCs w:val="20"/>
        </w:rPr>
        <w:t>+973 17 72 77 65</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+973 17 82 85 49 / +973 39 65 01 80</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19" w:history="1">
        <w:r w:rsidRPr="000571C7">
          <w:rPr>
            <w:rStyle w:val="Hyperlink"/>
            <w:sz w:val="20"/>
            <w:szCs w:val="20"/>
          </w:rPr>
          <w:t>mirza@menas.com.bh</w:t>
        </w:r>
      </w:hyperlink>
    </w:p>
    <w:p w:rsidR="006649DB" w:rsidRDefault="006649DB" w:rsidP="006649DB">
      <w:pPr>
        <w:widowControl w:val="0"/>
        <w:tabs>
          <w:tab w:val="left" w:pos="1695"/>
          <w:tab w:val="left" w:pos="3401"/>
        </w:tabs>
        <w:autoSpaceDE w:val="0"/>
        <w:autoSpaceDN w:val="0"/>
        <w:adjustRightInd w:val="0"/>
        <w:rPr>
          <w:color w:val="000000"/>
          <w:sz w:val="20"/>
          <w:szCs w:val="20"/>
          <w:lang w:val="es-ES"/>
        </w:rPr>
      </w:pPr>
      <w:r>
        <w:rPr>
          <w:rFonts w:cs="Arial"/>
        </w:rPr>
        <w:tab/>
      </w:r>
      <w:r w:rsidRPr="00091C5A">
        <w:rPr>
          <w:color w:val="000000"/>
          <w:sz w:val="20"/>
          <w:szCs w:val="20"/>
          <w:lang w:val="es-ES"/>
        </w:rPr>
        <w:t>E-mail (</w:t>
      </w:r>
      <w:proofErr w:type="spellStart"/>
      <w:r w:rsidRPr="00091C5A">
        <w:rPr>
          <w:color w:val="000000"/>
          <w:sz w:val="20"/>
          <w:szCs w:val="20"/>
          <w:lang w:val="es-ES"/>
        </w:rPr>
        <w:t>alternative</w:t>
      </w:r>
      <w:proofErr w:type="spellEnd"/>
      <w:r w:rsidRPr="00091C5A">
        <w:rPr>
          <w:color w:val="000000"/>
          <w:sz w:val="20"/>
          <w:szCs w:val="20"/>
          <w:lang w:val="es-ES"/>
        </w:rPr>
        <w:t>):</w:t>
      </w:r>
      <w:r w:rsidRPr="00091C5A">
        <w:rPr>
          <w:rFonts w:cs="Arial"/>
          <w:lang w:val="es-ES"/>
        </w:rPr>
        <w:tab/>
      </w:r>
      <w:hyperlink r:id="rId20" w:history="1">
        <w:r w:rsidRPr="000571C7">
          <w:rPr>
            <w:rStyle w:val="Hyperlink"/>
            <w:sz w:val="20"/>
            <w:szCs w:val="20"/>
            <w:lang w:val="es-ES"/>
          </w:rPr>
          <w:t>info@menas.com.bh</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lang w:val="es-ES"/>
        </w:rPr>
      </w:pPr>
      <w:r w:rsidRPr="00091C5A">
        <w:rPr>
          <w:rFonts w:cs="Arial"/>
          <w:lang w:val="es-ES"/>
        </w:rPr>
        <w:tab/>
      </w:r>
      <w:proofErr w:type="spellStart"/>
      <w:r w:rsidRPr="00091C5A">
        <w:rPr>
          <w:b/>
          <w:bCs/>
          <w:color w:val="000000"/>
          <w:sz w:val="20"/>
          <w:szCs w:val="20"/>
          <w:lang w:val="es-ES"/>
        </w:rPr>
        <w:t>Brazil</w:t>
      </w:r>
      <w:proofErr w:type="spellEnd"/>
      <w:r w:rsidRPr="00091C5A">
        <w:rPr>
          <w:rFonts w:cs="Arial"/>
          <w:lang w:val="es-ES"/>
        </w:rPr>
        <w:tab/>
      </w:r>
      <w:r w:rsidRPr="00091C5A">
        <w:rPr>
          <w:b/>
          <w:bCs/>
          <w:color w:val="000000"/>
          <w:sz w:val="20"/>
          <w:szCs w:val="20"/>
          <w:lang w:val="es-ES"/>
        </w:rPr>
        <w:t xml:space="preserve">Centro de </w:t>
      </w:r>
      <w:proofErr w:type="spellStart"/>
      <w:r w:rsidRPr="00091C5A">
        <w:rPr>
          <w:b/>
          <w:bCs/>
          <w:color w:val="000000"/>
          <w:sz w:val="20"/>
          <w:szCs w:val="20"/>
          <w:lang w:val="es-ES"/>
        </w:rPr>
        <w:t>Sinalizaçao</w:t>
      </w:r>
      <w:proofErr w:type="spellEnd"/>
      <w:r w:rsidRPr="00091C5A">
        <w:rPr>
          <w:b/>
          <w:bCs/>
          <w:color w:val="000000"/>
          <w:sz w:val="20"/>
          <w:szCs w:val="20"/>
          <w:lang w:val="es-ES"/>
        </w:rPr>
        <w:t xml:space="preserve"> </w:t>
      </w:r>
      <w:proofErr w:type="spellStart"/>
      <w:r w:rsidRPr="00091C5A">
        <w:rPr>
          <w:b/>
          <w:bCs/>
          <w:color w:val="000000"/>
          <w:sz w:val="20"/>
          <w:szCs w:val="20"/>
          <w:lang w:val="es-ES"/>
        </w:rPr>
        <w:t>Nautica</w:t>
      </w:r>
      <w:proofErr w:type="spellEnd"/>
      <w:r w:rsidRPr="00091C5A">
        <w:rPr>
          <w:b/>
          <w:bCs/>
          <w:color w:val="000000"/>
          <w:sz w:val="20"/>
          <w:szCs w:val="20"/>
          <w:lang w:val="es-ES"/>
        </w:rPr>
        <w:t xml:space="preserve"> e Reparos Almirante </w:t>
      </w:r>
      <w:proofErr w:type="spellStart"/>
      <w:r w:rsidRPr="00091C5A">
        <w:rPr>
          <w:b/>
          <w:bCs/>
          <w:color w:val="000000"/>
          <w:sz w:val="20"/>
          <w:szCs w:val="20"/>
          <w:lang w:val="es-ES"/>
        </w:rPr>
        <w:t>Moraes</w:t>
      </w:r>
      <w:proofErr w:type="spellEnd"/>
      <w:r w:rsidRPr="00091C5A">
        <w:rPr>
          <w:b/>
          <w:bCs/>
          <w:color w:val="000000"/>
          <w:sz w:val="20"/>
          <w:szCs w:val="20"/>
          <w:lang w:val="es-ES"/>
        </w:rPr>
        <w:t xml:space="preserve"> Rego</w:t>
      </w:r>
    </w:p>
    <w:p w:rsidR="006649DB" w:rsidRPr="00091C5A" w:rsidRDefault="006649DB" w:rsidP="006649DB">
      <w:pPr>
        <w:widowControl w:val="0"/>
        <w:tabs>
          <w:tab w:val="left" w:pos="1700"/>
        </w:tabs>
        <w:autoSpaceDE w:val="0"/>
        <w:autoSpaceDN w:val="0"/>
        <w:adjustRightInd w:val="0"/>
        <w:spacing w:before="100"/>
        <w:rPr>
          <w:color w:val="000000"/>
          <w:sz w:val="25"/>
          <w:szCs w:val="25"/>
          <w:lang w:val="es-ES"/>
        </w:rPr>
      </w:pPr>
      <w:r w:rsidRPr="00091C5A">
        <w:rPr>
          <w:rFonts w:cs="Arial"/>
          <w:lang w:val="es-ES"/>
        </w:rPr>
        <w:tab/>
      </w:r>
      <w:proofErr w:type="spellStart"/>
      <w:r w:rsidRPr="00091C5A">
        <w:rPr>
          <w:color w:val="000000"/>
          <w:sz w:val="20"/>
          <w:szCs w:val="20"/>
          <w:lang w:val="es-ES"/>
        </w:rPr>
        <w:t>Mr</w:t>
      </w:r>
      <w:proofErr w:type="spellEnd"/>
      <w:r w:rsidRPr="00091C5A">
        <w:rPr>
          <w:color w:val="000000"/>
          <w:sz w:val="20"/>
          <w:szCs w:val="20"/>
          <w:lang w:val="es-ES"/>
        </w:rPr>
        <w:t xml:space="preserve"> Paulo Mauricio REGO</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Rua</w:t>
      </w:r>
      <w:proofErr w:type="spellEnd"/>
      <w:r w:rsidRPr="00091C5A">
        <w:rPr>
          <w:color w:val="000000"/>
          <w:sz w:val="20"/>
          <w:szCs w:val="20"/>
          <w:lang w:val="es-ES"/>
        </w:rPr>
        <w:t xml:space="preserve"> </w:t>
      </w:r>
      <w:proofErr w:type="spellStart"/>
      <w:r w:rsidRPr="00091C5A">
        <w:rPr>
          <w:color w:val="000000"/>
          <w:sz w:val="20"/>
          <w:szCs w:val="20"/>
          <w:lang w:val="es-ES"/>
        </w:rPr>
        <w:t>Barao</w:t>
      </w:r>
      <w:proofErr w:type="spellEnd"/>
      <w:r w:rsidRPr="00091C5A">
        <w:rPr>
          <w:color w:val="000000"/>
          <w:sz w:val="20"/>
          <w:szCs w:val="20"/>
          <w:lang w:val="es-ES"/>
        </w:rPr>
        <w:t xml:space="preserve"> de </w:t>
      </w:r>
      <w:proofErr w:type="spellStart"/>
      <w:r w:rsidRPr="00091C5A">
        <w:rPr>
          <w:color w:val="000000"/>
          <w:sz w:val="20"/>
          <w:szCs w:val="20"/>
          <w:lang w:val="es-ES"/>
        </w:rPr>
        <w:t>Jaceguay</w:t>
      </w:r>
      <w:proofErr w:type="spellEnd"/>
      <w:r w:rsidRPr="00091C5A">
        <w:rPr>
          <w:color w:val="000000"/>
          <w:sz w:val="20"/>
          <w:szCs w:val="20"/>
          <w:lang w:val="es-ES"/>
        </w:rPr>
        <w:t>, s/n°</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 xml:space="preserve">Ponta da </w:t>
      </w:r>
      <w:proofErr w:type="spellStart"/>
      <w:r w:rsidRPr="00091C5A">
        <w:rPr>
          <w:color w:val="000000"/>
          <w:sz w:val="20"/>
          <w:szCs w:val="20"/>
          <w:lang w:val="es-ES"/>
        </w:rPr>
        <w:t>Armaçao</w:t>
      </w:r>
      <w:proofErr w:type="spellEnd"/>
    </w:p>
    <w:p w:rsidR="006649DB" w:rsidRPr="00091C5A" w:rsidRDefault="006649DB" w:rsidP="006649DB">
      <w:pPr>
        <w:widowControl w:val="0"/>
        <w:tabs>
          <w:tab w:val="left" w:pos="1700"/>
        </w:tabs>
        <w:autoSpaceDE w:val="0"/>
        <w:autoSpaceDN w:val="0"/>
        <w:adjustRightInd w:val="0"/>
        <w:spacing w:before="6"/>
        <w:rPr>
          <w:color w:val="000000"/>
          <w:sz w:val="25"/>
          <w:szCs w:val="25"/>
          <w:lang w:val="es-ES"/>
        </w:rPr>
      </w:pPr>
      <w:r w:rsidRPr="00091C5A">
        <w:rPr>
          <w:rFonts w:cs="Arial"/>
          <w:lang w:val="es-ES"/>
        </w:rPr>
        <w:tab/>
      </w:r>
      <w:proofErr w:type="spellStart"/>
      <w:r w:rsidRPr="00091C5A">
        <w:rPr>
          <w:color w:val="000000"/>
          <w:sz w:val="20"/>
          <w:szCs w:val="20"/>
          <w:lang w:val="es-ES"/>
        </w:rPr>
        <w:t>Niteroi</w:t>
      </w:r>
      <w:proofErr w:type="spellEnd"/>
      <w:r w:rsidRPr="00091C5A">
        <w:rPr>
          <w:color w:val="000000"/>
          <w:sz w:val="20"/>
          <w:szCs w:val="20"/>
          <w:lang w:val="es-ES"/>
        </w:rPr>
        <w:t xml:space="preserve"> - Rio de Janeiro 24.048-900</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lang w:val="es-ES"/>
        </w:rPr>
        <w:tab/>
      </w:r>
      <w:r>
        <w:rPr>
          <w:color w:val="000000"/>
          <w:sz w:val="20"/>
          <w:szCs w:val="20"/>
        </w:rPr>
        <w:t>Brazil</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+55 21 2189 3529</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+55 21 2189 3132</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sidRPr="00091C5A">
        <w:rPr>
          <w:color w:val="000000"/>
          <w:sz w:val="20"/>
          <w:szCs w:val="20"/>
        </w:rPr>
        <w:t>E-mail (main):</w:t>
      </w:r>
      <w:r w:rsidRPr="00091C5A">
        <w:rPr>
          <w:rFonts w:cs="Arial"/>
        </w:rPr>
        <w:tab/>
      </w:r>
      <w:hyperlink r:id="rId21" w:history="1">
        <w:r w:rsidRPr="000571C7">
          <w:rPr>
            <w:rStyle w:val="Hyperlink"/>
            <w:sz w:val="20"/>
            <w:szCs w:val="20"/>
          </w:rPr>
          <w:t>paulo.mauricio@camr.mar.mil.br</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sidRPr="00091C5A">
        <w:rPr>
          <w:rFonts w:cs="Arial"/>
        </w:rPr>
        <w:tab/>
      </w:r>
      <w:r w:rsidRPr="00091C5A">
        <w:rPr>
          <w:color w:val="000000"/>
          <w:sz w:val="20"/>
          <w:szCs w:val="20"/>
        </w:rPr>
        <w:t>E-mail (alternative):</w:t>
      </w:r>
      <w:r w:rsidRPr="00091C5A">
        <w:rPr>
          <w:rFonts w:cs="Arial"/>
        </w:rPr>
        <w:tab/>
      </w:r>
      <w:hyperlink r:id="rId22" w:history="1">
        <w:r w:rsidRPr="000571C7">
          <w:rPr>
            <w:rStyle w:val="Hyperlink"/>
            <w:sz w:val="20"/>
            <w:szCs w:val="20"/>
          </w:rPr>
          <w:t>paulomr@superig.com.br</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Canada</w:t>
          </w:r>
        </w:smartTag>
      </w:smartTag>
      <w:r w:rsidRPr="00091C5A">
        <w:rPr>
          <w:rFonts w:cs="Arial"/>
        </w:rPr>
        <w:tab/>
      </w:r>
      <w:r w:rsidRPr="00091C5A">
        <w:rPr>
          <w:b/>
          <w:bCs/>
          <w:color w:val="000000"/>
          <w:sz w:val="20"/>
          <w:szCs w:val="20"/>
        </w:rPr>
        <w:t>Canadian Coast Guard</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Richard MOORE</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200 Kent Street</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Station 7S036</w:t>
      </w:r>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smartTag w:uri="urn:schemas-microsoft-com:office:smarttags" w:element="place">
        <w:smartTag w:uri="urn:schemas-microsoft-com:office:smarttags" w:element="City">
          <w:r w:rsidRPr="00091C5A">
            <w:rPr>
              <w:color w:val="000000"/>
              <w:sz w:val="20"/>
              <w:szCs w:val="20"/>
            </w:rPr>
            <w:t>Ottawa</w:t>
          </w:r>
        </w:smartTag>
        <w:r w:rsidRPr="00091C5A">
          <w:rPr>
            <w:color w:val="000000"/>
            <w:sz w:val="20"/>
            <w:szCs w:val="20"/>
          </w:rPr>
          <w:t xml:space="preserve">, </w:t>
        </w:r>
        <w:smartTag w:uri="urn:schemas-microsoft-com:office:smarttags" w:element="State">
          <w:r w:rsidRPr="00091C5A">
            <w:rPr>
              <w:color w:val="000000"/>
              <w:sz w:val="20"/>
              <w:szCs w:val="20"/>
            </w:rPr>
            <w:t>ON</w:t>
          </w:r>
        </w:smartTag>
        <w:r w:rsidRPr="00091C5A">
          <w:rPr>
            <w:color w:val="000000"/>
            <w:sz w:val="20"/>
            <w:szCs w:val="20"/>
          </w:rPr>
          <w:t xml:space="preserve"> </w:t>
        </w:r>
        <w:smartTag w:uri="urn:schemas-microsoft-com:office:smarttags" w:element="PostalCode">
          <w:r w:rsidRPr="00091C5A">
            <w:rPr>
              <w:color w:val="000000"/>
              <w:sz w:val="20"/>
              <w:szCs w:val="20"/>
            </w:rPr>
            <w:t>K1A 0E6</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Canada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+1 613 949 9137</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+1 613 998 9258</w:t>
      </w:r>
    </w:p>
    <w:p w:rsidR="006649DB"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Pr>
          <w:color w:val="000000"/>
          <w:sz w:val="20"/>
          <w:szCs w:val="20"/>
        </w:rPr>
        <w:t>Mobile phone:</w:t>
      </w:r>
      <w:r>
        <w:rPr>
          <w:rFonts w:cs="Arial"/>
        </w:rPr>
        <w:tab/>
      </w:r>
      <w:r>
        <w:rPr>
          <w:color w:val="000000"/>
          <w:sz w:val="20"/>
          <w:szCs w:val="20"/>
        </w:rPr>
        <w:t>+1 613 296 6664</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23" w:history="1">
        <w:r w:rsidRPr="000571C7">
          <w:rPr>
            <w:rStyle w:val="Hyperlink"/>
            <w:sz w:val="20"/>
            <w:szCs w:val="20"/>
          </w:rPr>
          <w:t>richard.p.moore@dfo-mpo.gc.ca</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smartTag w:uri="urn:schemas-microsoft-com:office:smarttags" w:element="country-region">
        <w:r w:rsidRPr="00091C5A">
          <w:rPr>
            <w:b/>
            <w:bCs/>
            <w:color w:val="000000"/>
            <w:sz w:val="20"/>
            <w:szCs w:val="20"/>
          </w:rPr>
          <w:t>China</w:t>
        </w:r>
      </w:smartTag>
      <w:r w:rsidRPr="00091C5A">
        <w:rPr>
          <w:rFonts w:cs="Arial"/>
        </w:rPr>
        <w:tab/>
      </w:r>
      <w:proofErr w:type="spellStart"/>
      <w:smartTag w:uri="urn:schemas-microsoft-com:office:smarttags" w:element="country-region">
        <w:smartTag w:uri="urn:schemas-microsoft-com:office:smarttags" w:element="place">
          <w:r w:rsidRPr="00091C5A">
            <w:rPr>
              <w:b/>
              <w:bCs/>
              <w:color w:val="000000"/>
              <w:sz w:val="20"/>
              <w:szCs w:val="20"/>
            </w:rPr>
            <w:t>China</w:t>
          </w:r>
        </w:smartTag>
      </w:smartTag>
      <w:proofErr w:type="spellEnd"/>
      <w:r w:rsidRPr="00091C5A">
        <w:rPr>
          <w:b/>
          <w:bCs/>
          <w:color w:val="000000"/>
          <w:sz w:val="20"/>
          <w:szCs w:val="20"/>
        </w:rPr>
        <w:t xml:space="preserve"> MSA</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Yang YOULIANG</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 xml:space="preserve">No. 520 Bin </w:t>
          </w:r>
          <w:proofErr w:type="spellStart"/>
          <w:r w:rsidRPr="00091C5A">
            <w:rPr>
              <w:color w:val="000000"/>
              <w:sz w:val="20"/>
              <w:szCs w:val="20"/>
            </w:rPr>
            <w:t>Jian</w:t>
          </w:r>
          <w:proofErr w:type="spellEnd"/>
          <w:r w:rsidRPr="00091C5A">
            <w:rPr>
              <w:color w:val="000000"/>
              <w:sz w:val="20"/>
              <w:szCs w:val="20"/>
            </w:rPr>
            <w:t xml:space="preserve"> East Road</w:t>
          </w:r>
        </w:smartTag>
      </w:smartTag>
    </w:p>
    <w:p w:rsidR="006649DB"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Pr>
          <w:color w:val="000000"/>
          <w:sz w:val="20"/>
          <w:szCs w:val="20"/>
        </w:rPr>
        <w:t>Guanzhou</w:t>
      </w:r>
      <w:proofErr w:type="spell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China</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+86 779 3088701</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+86 779 3088700</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+86 138 027 28979</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24" w:history="1">
        <w:r w:rsidRPr="000571C7">
          <w:rPr>
            <w:rStyle w:val="Hyperlink"/>
            <w:sz w:val="20"/>
            <w:szCs w:val="20"/>
          </w:rPr>
          <w:t>yyliang@gdmsa.gov.cn</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sidRPr="00091C5A">
        <w:rPr>
          <w:color w:val="000000"/>
          <w:sz w:val="20"/>
          <w:szCs w:val="20"/>
        </w:rPr>
        <w:t>E-mail (alternative):</w:t>
      </w:r>
      <w:r w:rsidRPr="00091C5A">
        <w:rPr>
          <w:rFonts w:cs="Arial"/>
        </w:rPr>
        <w:tab/>
      </w:r>
      <w:hyperlink r:id="rId25" w:history="1">
        <w:r w:rsidRPr="000571C7">
          <w:rPr>
            <w:rStyle w:val="Hyperlink"/>
            <w:sz w:val="20"/>
            <w:szCs w:val="20"/>
          </w:rPr>
          <w:t>gzyyl@139.com</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Hong Kong Marine Department</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 xml:space="preserve">Mr Fong </w:t>
      </w:r>
      <w:proofErr w:type="gramStart"/>
      <w:r w:rsidRPr="00091C5A">
        <w:rPr>
          <w:color w:val="000000"/>
          <w:sz w:val="20"/>
          <w:szCs w:val="20"/>
        </w:rPr>
        <w:t>To</w:t>
      </w:r>
      <w:proofErr w:type="gramEnd"/>
      <w:r w:rsidRPr="00091C5A">
        <w:rPr>
          <w:color w:val="000000"/>
          <w:sz w:val="20"/>
          <w:szCs w:val="20"/>
        </w:rPr>
        <w:t xml:space="preserve"> LEUNG</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G/F Block E, ANMU</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Government Dockyard</w:t>
      </w:r>
    </w:p>
    <w:p w:rsidR="006649DB" w:rsidRDefault="006649DB" w:rsidP="006649DB">
      <w:pPr>
        <w:widowControl w:val="0"/>
        <w:tabs>
          <w:tab w:val="left" w:pos="1700"/>
        </w:tabs>
        <w:autoSpaceDE w:val="0"/>
        <w:autoSpaceDN w:val="0"/>
        <w:adjustRightInd w:val="0"/>
        <w:spacing w:before="6"/>
        <w:rPr>
          <w:color w:val="000000"/>
          <w:sz w:val="20"/>
          <w:szCs w:val="20"/>
        </w:rPr>
      </w:pPr>
      <w:r w:rsidRPr="00091C5A">
        <w:rPr>
          <w:rFonts w:cs="Arial"/>
        </w:rPr>
        <w:tab/>
      </w:r>
      <w:smartTag w:uri="urn:schemas-microsoft-com:office:smarttags" w:element="PlaceName">
        <w:r w:rsidRPr="00091C5A">
          <w:rPr>
            <w:color w:val="000000"/>
            <w:sz w:val="20"/>
            <w:szCs w:val="20"/>
          </w:rPr>
          <w:t>Stonecutters</w:t>
        </w:r>
      </w:smartTag>
      <w:r w:rsidRPr="00091C5A">
        <w:rPr>
          <w:color w:val="000000"/>
          <w:sz w:val="20"/>
          <w:szCs w:val="20"/>
        </w:rPr>
        <w:t xml:space="preserve"> Island</w:t>
      </w:r>
    </w:p>
    <w:p w:rsidR="009F2A79" w:rsidRPr="00091C5A" w:rsidRDefault="009F2A79" w:rsidP="006649DB">
      <w:pPr>
        <w:widowControl w:val="0"/>
        <w:tabs>
          <w:tab w:val="left" w:pos="1700"/>
        </w:tabs>
        <w:autoSpaceDE w:val="0"/>
        <w:autoSpaceDN w:val="0"/>
        <w:adjustRightInd w:val="0"/>
        <w:spacing w:before="6"/>
        <w:rPr>
          <w:color w:val="000000"/>
          <w:sz w:val="25"/>
          <w:szCs w:val="25"/>
        </w:rPr>
      </w:pPr>
      <w:r>
        <w:rPr>
          <w:color w:val="000000"/>
          <w:sz w:val="20"/>
          <w:szCs w:val="20"/>
        </w:rPr>
        <w:tab/>
        <w:t>Hong Kong SAR</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China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+852 2307 3764</w:t>
      </w:r>
    </w:p>
    <w:p w:rsidR="006649DB"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Pr>
          <w:color w:val="000000"/>
          <w:sz w:val="20"/>
          <w:szCs w:val="20"/>
        </w:rPr>
        <w:t>Fax</w:t>
      </w:r>
      <w:r>
        <w:rPr>
          <w:rFonts w:cs="Arial"/>
        </w:rPr>
        <w:tab/>
      </w:r>
      <w:r>
        <w:rPr>
          <w:color w:val="000000"/>
          <w:sz w:val="20"/>
          <w:szCs w:val="20"/>
        </w:rPr>
        <w:t>+852 2307 3767</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+852 90329197</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26" w:history="1">
        <w:r w:rsidRPr="000571C7">
          <w:rPr>
            <w:rStyle w:val="Hyperlink"/>
            <w:sz w:val="20"/>
            <w:szCs w:val="20"/>
          </w:rPr>
          <w:t>asan_2@mardep.gov.hk</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rFonts w:cs="Arial"/>
        </w:rPr>
        <w:tab/>
      </w:r>
      <w:smartTag w:uri="urn:schemas-microsoft-com:office:smarttags" w:element="City">
        <w:r w:rsidRPr="00091C5A">
          <w:rPr>
            <w:b/>
            <w:bCs/>
            <w:color w:val="000000"/>
            <w:sz w:val="20"/>
            <w:szCs w:val="20"/>
          </w:rPr>
          <w:t>Tianjin</w:t>
        </w:r>
      </w:smartTag>
      <w:r w:rsidRPr="00091C5A">
        <w:rPr>
          <w:b/>
          <w:bCs/>
          <w:color w:val="000000"/>
          <w:sz w:val="20"/>
          <w:szCs w:val="20"/>
        </w:rPr>
        <w:t xml:space="preserve"> Maritime Safety Administration of P.R. of </w:t>
      </w:r>
      <w:smartTag w:uri="urn:schemas-microsoft-com:office:smarttags" w:element="country-region">
        <w:smartTag w:uri="urn:schemas-microsoft-com:office:smarttags" w:element="place">
          <w:r w:rsidRPr="00091C5A">
            <w:rPr>
              <w:b/>
              <w:bCs/>
              <w:color w:val="000000"/>
              <w:sz w:val="20"/>
              <w:szCs w:val="20"/>
            </w:rPr>
            <w:t>China</w:t>
          </w:r>
        </w:smartTag>
      </w:smartTag>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w:t>
      </w:r>
      <w:proofErr w:type="spellStart"/>
      <w:r w:rsidRPr="00091C5A">
        <w:rPr>
          <w:color w:val="000000"/>
          <w:sz w:val="20"/>
          <w:szCs w:val="20"/>
        </w:rPr>
        <w:t>Shen</w:t>
      </w:r>
      <w:proofErr w:type="spellEnd"/>
      <w:r w:rsidRPr="00091C5A">
        <w:rPr>
          <w:color w:val="000000"/>
          <w:sz w:val="20"/>
          <w:szCs w:val="20"/>
        </w:rPr>
        <w:t xml:space="preserve"> ZHIJIANG</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243, </w:t>
      </w:r>
      <w:proofErr w:type="spellStart"/>
      <w:smartTag w:uri="urn:schemas-microsoft-com:office:smarttags" w:element="Street">
        <w:smartTag w:uri="urn:schemas-microsoft-com:office:smarttags" w:element="address">
          <w:r w:rsidRPr="00091C5A">
            <w:rPr>
              <w:color w:val="000000"/>
              <w:sz w:val="20"/>
              <w:szCs w:val="20"/>
            </w:rPr>
            <w:t>Yougtaï</w:t>
          </w:r>
          <w:proofErr w:type="spellEnd"/>
          <w:r w:rsidRPr="00091C5A">
            <w:rPr>
              <w:color w:val="000000"/>
              <w:sz w:val="20"/>
              <w:szCs w:val="20"/>
            </w:rPr>
            <w:t xml:space="preserve"> Road</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Tanggu</w:t>
      </w:r>
      <w:proofErr w:type="spellEnd"/>
      <w:r w:rsidRPr="00091C5A">
        <w:rPr>
          <w:color w:val="000000"/>
          <w:sz w:val="20"/>
          <w:szCs w:val="20"/>
        </w:rPr>
        <w:t xml:space="preserve"> District</w:t>
      </w:r>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Tianjin</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China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+ 86 22 28242588</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+ 86 22 28220705</w:t>
      </w:r>
    </w:p>
    <w:p w:rsidR="006649DB" w:rsidRPr="00091C5A"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+ 86 13820101630</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27" w:history="1">
        <w:r w:rsidRPr="000571C7">
          <w:rPr>
            <w:rStyle w:val="Hyperlink"/>
            <w:sz w:val="20"/>
            <w:szCs w:val="20"/>
          </w:rPr>
          <w:t>shen1968@163.com</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Denmark</w:t>
          </w:r>
        </w:smartTag>
      </w:smartTag>
      <w:r w:rsidRPr="00091C5A">
        <w:rPr>
          <w:b/>
          <w:bCs/>
          <w:color w:val="000000"/>
          <w:sz w:val="20"/>
          <w:szCs w:val="20"/>
        </w:rPr>
        <w:t xml:space="preserve"> </w:t>
      </w:r>
      <w:r w:rsidRPr="00091C5A">
        <w:rPr>
          <w:rFonts w:cs="Arial"/>
        </w:rPr>
        <w:tab/>
      </w:r>
      <w:r w:rsidRPr="00091C5A">
        <w:rPr>
          <w:b/>
          <w:bCs/>
          <w:color w:val="000000"/>
          <w:sz w:val="20"/>
          <w:szCs w:val="20"/>
        </w:rPr>
        <w:t>Danish Maritime Safety Administration</w:t>
      </w:r>
    </w:p>
    <w:p w:rsidR="006649DB" w:rsidRPr="00091C5A" w:rsidRDefault="006649DB" w:rsidP="006649DB">
      <w:pPr>
        <w:widowControl w:val="0"/>
        <w:tabs>
          <w:tab w:val="left" w:pos="226"/>
        </w:tabs>
        <w:autoSpaceDE w:val="0"/>
        <w:autoSpaceDN w:val="0"/>
        <w:adjustRightInd w:val="0"/>
        <w:rPr>
          <w:b/>
          <w:bCs/>
          <w:color w:val="000000"/>
          <w:szCs w:val="22"/>
        </w:rPr>
      </w:pPr>
      <w:r w:rsidRPr="00091C5A">
        <w:rPr>
          <w:rFonts w:cs="Arial"/>
        </w:rPr>
        <w:tab/>
      </w:r>
      <w:r w:rsidRPr="00091C5A">
        <w:rPr>
          <w:b/>
          <w:bCs/>
          <w:color w:val="000000"/>
          <w:sz w:val="20"/>
          <w:szCs w:val="20"/>
        </w:rPr>
        <w:t>(Chairman)</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Omar Frits ERIKSSON</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Overgaden</w:t>
      </w:r>
      <w:proofErr w:type="spellEnd"/>
      <w:r w:rsidRPr="00091C5A">
        <w:rPr>
          <w:color w:val="000000"/>
          <w:sz w:val="20"/>
          <w:szCs w:val="20"/>
        </w:rPr>
        <w:t xml:space="preserve"> Oven </w:t>
      </w:r>
      <w:proofErr w:type="spellStart"/>
      <w:r w:rsidRPr="00091C5A">
        <w:rPr>
          <w:color w:val="000000"/>
          <w:sz w:val="20"/>
          <w:szCs w:val="20"/>
        </w:rPr>
        <w:t>Vandet</w:t>
      </w:r>
      <w:proofErr w:type="spellEnd"/>
      <w:r w:rsidRPr="00091C5A">
        <w:rPr>
          <w:color w:val="000000"/>
          <w:sz w:val="20"/>
          <w:szCs w:val="20"/>
        </w:rPr>
        <w:t xml:space="preserve"> 62 B</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P. O. Box</w:t>
          </w:r>
        </w:smartTag>
        <w:r w:rsidRPr="00091C5A">
          <w:rPr>
            <w:color w:val="000000"/>
            <w:sz w:val="20"/>
            <w:szCs w:val="20"/>
          </w:rPr>
          <w:t xml:space="preserve"> 1919</w:t>
        </w:r>
      </w:smartTag>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sidRPr="00091C5A">
        <w:rPr>
          <w:color w:val="000000"/>
          <w:sz w:val="20"/>
          <w:szCs w:val="20"/>
        </w:rPr>
        <w:t xml:space="preserve">1023 </w:t>
      </w:r>
      <w:proofErr w:type="spellStart"/>
      <w:r w:rsidRPr="00091C5A">
        <w:rPr>
          <w:color w:val="000000"/>
          <w:sz w:val="20"/>
          <w:szCs w:val="20"/>
        </w:rPr>
        <w:t>Kobenhavn</w:t>
      </w:r>
      <w:proofErr w:type="spellEnd"/>
      <w:r w:rsidRPr="00091C5A">
        <w:rPr>
          <w:color w:val="000000"/>
          <w:sz w:val="20"/>
          <w:szCs w:val="20"/>
        </w:rPr>
        <w:t xml:space="preserve"> K</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rPr>
        <w:tab/>
      </w:r>
      <w:r>
        <w:rPr>
          <w:color w:val="000000"/>
          <w:sz w:val="20"/>
          <w:szCs w:val="20"/>
        </w:rPr>
        <w:t>Denmark</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+ 45 32 689 598</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+ 45 32 689 634</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+ 45 21 676 644</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28" w:history="1">
        <w:r w:rsidRPr="000571C7">
          <w:rPr>
            <w:rStyle w:val="Hyperlink"/>
            <w:sz w:val="20"/>
            <w:szCs w:val="20"/>
          </w:rPr>
          <w:t>ofe@frv.dk</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England</w:t>
          </w:r>
        </w:smartTag>
      </w:smartTag>
      <w:r w:rsidRPr="00091C5A">
        <w:rPr>
          <w:rFonts w:cs="Arial"/>
        </w:rPr>
        <w:tab/>
      </w:r>
      <w:r w:rsidRPr="00091C5A">
        <w:rPr>
          <w:b/>
          <w:bCs/>
          <w:color w:val="000000"/>
          <w:sz w:val="20"/>
          <w:szCs w:val="20"/>
        </w:rPr>
        <w:t>Trinity House</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Peter KELLY</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The Quay</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Harwich</w:t>
      </w:r>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smartTag w:uri="urn:schemas-microsoft-com:office:smarttags" w:element="place">
        <w:r w:rsidRPr="00091C5A">
          <w:rPr>
            <w:color w:val="000000"/>
            <w:sz w:val="20"/>
            <w:szCs w:val="20"/>
          </w:rPr>
          <w:t>Essex</w:t>
        </w:r>
      </w:smartTag>
      <w:r w:rsidRPr="00091C5A">
        <w:rPr>
          <w:color w:val="000000"/>
          <w:sz w:val="20"/>
          <w:szCs w:val="20"/>
        </w:rPr>
        <w:t xml:space="preserve"> CO12 3JW</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UK</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+44 1255 245 057</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+44 7979 705 813</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29" w:history="1">
        <w:r w:rsidRPr="000571C7">
          <w:rPr>
            <w:rStyle w:val="Hyperlink"/>
            <w:sz w:val="20"/>
            <w:szCs w:val="20"/>
          </w:rPr>
          <w:t>peter.kelly@thls.org</w:t>
        </w:r>
      </w:hyperlink>
    </w:p>
    <w:p w:rsidR="006649DB" w:rsidRDefault="006649DB">
      <w:pPr>
        <w:rPr>
          <w:rFonts w:cs="Arial"/>
        </w:rPr>
      </w:pPr>
      <w:r>
        <w:rPr>
          <w:rFonts w:cs="Arial"/>
        </w:rPr>
        <w:br w:type="page"/>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r w:rsidRPr="00091C5A">
        <w:rPr>
          <w:b/>
          <w:bCs/>
          <w:color w:val="000000"/>
          <w:sz w:val="20"/>
          <w:szCs w:val="20"/>
        </w:rPr>
        <w:t>Estonia</w:t>
      </w:r>
      <w:r w:rsidRPr="00091C5A">
        <w:rPr>
          <w:rFonts w:cs="Arial"/>
        </w:rPr>
        <w:tab/>
      </w:r>
      <w:proofErr w:type="spellStart"/>
      <w:r w:rsidRPr="00091C5A">
        <w:rPr>
          <w:b/>
          <w:bCs/>
          <w:color w:val="000000"/>
          <w:sz w:val="20"/>
          <w:szCs w:val="20"/>
        </w:rPr>
        <w:t>Cybernetica</w:t>
      </w:r>
      <w:proofErr w:type="spellEnd"/>
      <w:r w:rsidRPr="00091C5A">
        <w:rPr>
          <w:b/>
          <w:bCs/>
          <w:color w:val="000000"/>
          <w:sz w:val="20"/>
          <w:szCs w:val="20"/>
        </w:rPr>
        <w:t xml:space="preserve"> AS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Aivar USK</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Akadeemia</w:t>
      </w:r>
      <w:proofErr w:type="spellEnd"/>
      <w:r w:rsidRPr="00091C5A">
        <w:rPr>
          <w:color w:val="000000"/>
          <w:sz w:val="20"/>
          <w:szCs w:val="20"/>
        </w:rPr>
        <w:t xml:space="preserve"> tee 21</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2618 </w:t>
      </w:r>
      <w:smartTag w:uri="urn:schemas-microsoft-com:office:smarttags" w:element="City">
        <w:smartTag w:uri="urn:schemas-microsoft-com:office:smarttags" w:element="place">
          <w:r w:rsidRPr="00091C5A">
            <w:rPr>
              <w:color w:val="000000"/>
              <w:sz w:val="20"/>
              <w:szCs w:val="20"/>
            </w:rPr>
            <w:t>Tallinn</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Estonia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+372 639 7991</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+372 639 7992</w:t>
      </w:r>
    </w:p>
    <w:p w:rsidR="006649DB" w:rsidRPr="00091C5A"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+372 513 1021</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30" w:history="1">
        <w:r w:rsidRPr="000571C7">
          <w:rPr>
            <w:rStyle w:val="Hyperlink"/>
            <w:sz w:val="20"/>
            <w:szCs w:val="20"/>
          </w:rPr>
          <w:t>aivar.usk@cyber.ee</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Finland</w:t>
          </w:r>
        </w:smartTag>
      </w:smartTag>
      <w:r w:rsidRPr="00091C5A">
        <w:rPr>
          <w:rFonts w:cs="Arial"/>
        </w:rPr>
        <w:tab/>
      </w:r>
      <w:r w:rsidRPr="00091C5A">
        <w:rPr>
          <w:b/>
          <w:bCs/>
          <w:color w:val="000000"/>
          <w:sz w:val="20"/>
          <w:szCs w:val="20"/>
        </w:rPr>
        <w:t>Finnish Transport Agency</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Mr Sami LASMA</w:t>
      </w:r>
    </w:p>
    <w:p w:rsidR="006649DB" w:rsidRDefault="006649DB" w:rsidP="006649DB">
      <w:pPr>
        <w:widowControl w:val="0"/>
        <w:tabs>
          <w:tab w:val="left" w:pos="1700"/>
        </w:tabs>
        <w:autoSpaceDE w:val="0"/>
        <w:autoSpaceDN w:val="0"/>
        <w:adjustRightInd w:val="0"/>
        <w:rPr>
          <w:color w:val="000000"/>
          <w:sz w:val="25"/>
          <w:szCs w:val="25"/>
        </w:rPr>
      </w:pPr>
      <w:r w:rsidRPr="00091C5A">
        <w:rPr>
          <w:rFonts w:cs="Arial"/>
        </w:rPr>
        <w:tab/>
      </w:r>
      <w:r>
        <w:rPr>
          <w:color w:val="000000"/>
          <w:sz w:val="20"/>
          <w:szCs w:val="20"/>
        </w:rPr>
        <w:t>P.O. Box 33</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FI-00521 Helsinki</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Finland</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+358 20 637 373</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1" w:history="1">
        <w:r w:rsidRPr="000571C7">
          <w:rPr>
            <w:rStyle w:val="Hyperlink"/>
            <w:sz w:val="20"/>
            <w:szCs w:val="20"/>
          </w:rPr>
          <w:t>sami.lasma@fta.fi</w:t>
        </w:r>
      </w:hyperlink>
    </w:p>
    <w:p w:rsidR="006649DB" w:rsidRDefault="006649DB" w:rsidP="006649DB">
      <w:pPr>
        <w:widowControl w:val="0"/>
        <w:tabs>
          <w:tab w:val="left" w:pos="226"/>
          <w:tab w:val="left" w:pos="1700"/>
        </w:tabs>
        <w:autoSpaceDE w:val="0"/>
        <w:autoSpaceDN w:val="0"/>
        <w:adjustRightInd w:val="0"/>
        <w:spacing w:before="300"/>
        <w:rPr>
          <w:b/>
          <w:bCs/>
          <w:color w:val="000000"/>
          <w:sz w:val="25"/>
          <w:szCs w:val="25"/>
        </w:rPr>
      </w:pPr>
      <w:r>
        <w:rPr>
          <w:rFonts w:cs="Arial"/>
        </w:rPr>
        <w:tab/>
      </w:r>
      <w:r>
        <w:rPr>
          <w:b/>
          <w:bCs/>
          <w:color w:val="000000"/>
          <w:sz w:val="20"/>
          <w:szCs w:val="20"/>
        </w:rPr>
        <w:t>France</w:t>
      </w:r>
      <w:r>
        <w:rPr>
          <w:rFonts w:cs="Arial"/>
        </w:rPr>
        <w:tab/>
      </w:r>
      <w:r>
        <w:rPr>
          <w:b/>
          <w:bCs/>
          <w:color w:val="000000"/>
          <w:sz w:val="20"/>
          <w:szCs w:val="20"/>
        </w:rPr>
        <w:t>CETMEF</w:t>
      </w:r>
    </w:p>
    <w:p w:rsidR="006649DB" w:rsidRDefault="006649DB" w:rsidP="006649DB">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Mr Yves-Marie BLANCHARD</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Technopôle</w:t>
      </w:r>
      <w:proofErr w:type="spellEnd"/>
      <w:r>
        <w:rPr>
          <w:color w:val="000000"/>
          <w:sz w:val="20"/>
          <w:szCs w:val="20"/>
        </w:rPr>
        <w:t xml:space="preserve"> Brest </w:t>
      </w:r>
      <w:proofErr w:type="spellStart"/>
      <w:r>
        <w:rPr>
          <w:color w:val="000000"/>
          <w:sz w:val="20"/>
          <w:szCs w:val="20"/>
        </w:rPr>
        <w:t>Iroise</w:t>
      </w:r>
      <w:proofErr w:type="spellEnd"/>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BP 15</w:t>
      </w:r>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 xml:space="preserve">29880 </w:t>
      </w:r>
      <w:proofErr w:type="spellStart"/>
      <w:r>
        <w:rPr>
          <w:color w:val="000000"/>
          <w:sz w:val="20"/>
          <w:szCs w:val="20"/>
        </w:rPr>
        <w:t>Plouzané</w:t>
      </w:r>
      <w:proofErr w:type="spell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(0)2 98 05 67 88</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(0)2 98 05 67 67</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2" w:history="1">
        <w:r w:rsidRPr="000571C7">
          <w:rPr>
            <w:rStyle w:val="Hyperlink"/>
            <w:sz w:val="20"/>
            <w:szCs w:val="20"/>
          </w:rPr>
          <w:t>yves-marie.blanchard@developpement-durable.gouv.fr</w:t>
        </w:r>
      </w:hyperlink>
    </w:p>
    <w:p w:rsidR="006649DB" w:rsidRDefault="006649DB" w:rsidP="006649DB">
      <w:pPr>
        <w:widowControl w:val="0"/>
        <w:tabs>
          <w:tab w:val="left" w:pos="1700"/>
        </w:tabs>
        <w:autoSpaceDE w:val="0"/>
        <w:autoSpaceDN w:val="0"/>
        <w:adjustRightInd w:val="0"/>
        <w:spacing w:before="300"/>
        <w:rPr>
          <w:b/>
          <w:bCs/>
          <w:color w:val="000000"/>
          <w:sz w:val="25"/>
          <w:szCs w:val="25"/>
        </w:rPr>
      </w:pPr>
      <w:r>
        <w:rPr>
          <w:rFonts w:cs="Arial"/>
        </w:rPr>
        <w:tab/>
      </w:r>
      <w:r>
        <w:rPr>
          <w:b/>
          <w:bCs/>
          <w:color w:val="000000"/>
          <w:sz w:val="20"/>
          <w:szCs w:val="20"/>
        </w:rPr>
        <w:t>CETMEF</w:t>
      </w:r>
    </w:p>
    <w:p w:rsidR="006649DB" w:rsidRDefault="006649DB" w:rsidP="006649DB">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 Michel COUSQUER</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Technopôle</w:t>
      </w:r>
      <w:proofErr w:type="spellEnd"/>
      <w:r>
        <w:rPr>
          <w:color w:val="000000"/>
          <w:sz w:val="20"/>
          <w:szCs w:val="20"/>
        </w:rPr>
        <w:t xml:space="preserve"> Brest </w:t>
      </w:r>
      <w:proofErr w:type="spellStart"/>
      <w:r>
        <w:rPr>
          <w:color w:val="000000"/>
          <w:sz w:val="20"/>
          <w:szCs w:val="20"/>
        </w:rPr>
        <w:t>Iroise</w:t>
      </w:r>
      <w:proofErr w:type="spellEnd"/>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BP 5</w:t>
      </w:r>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 xml:space="preserve">29280 </w:t>
      </w:r>
      <w:proofErr w:type="spellStart"/>
      <w:r>
        <w:rPr>
          <w:color w:val="000000"/>
          <w:sz w:val="20"/>
          <w:szCs w:val="20"/>
        </w:rPr>
        <w:t>Plouzané</w:t>
      </w:r>
      <w:proofErr w:type="spell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+33 2 98 05 67 78</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+33 2 98 05 67 67</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+ 33 (0)6 63 37 44 59</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3" w:history="1">
        <w:r w:rsidRPr="000571C7">
          <w:rPr>
            <w:rStyle w:val="Hyperlink"/>
            <w:sz w:val="20"/>
            <w:szCs w:val="20"/>
          </w:rPr>
          <w:t>michel.cousquer@developpement-durable.gouv.fr</w:t>
        </w:r>
      </w:hyperlink>
    </w:p>
    <w:p w:rsidR="006649DB" w:rsidRDefault="006649DB" w:rsidP="006649DB">
      <w:pPr>
        <w:widowControl w:val="0"/>
        <w:tabs>
          <w:tab w:val="left" w:pos="1700"/>
        </w:tabs>
        <w:autoSpaceDE w:val="0"/>
        <w:autoSpaceDN w:val="0"/>
        <w:adjustRightInd w:val="0"/>
        <w:spacing w:before="300"/>
        <w:rPr>
          <w:b/>
          <w:bCs/>
          <w:color w:val="000000"/>
          <w:sz w:val="25"/>
          <w:szCs w:val="25"/>
        </w:rPr>
      </w:pPr>
      <w:r>
        <w:rPr>
          <w:rFonts w:cs="Arial"/>
        </w:rPr>
        <w:tab/>
      </w:r>
      <w:r>
        <w:rPr>
          <w:b/>
          <w:bCs/>
          <w:color w:val="000000"/>
          <w:sz w:val="20"/>
          <w:szCs w:val="20"/>
        </w:rPr>
        <w:t>CETMEF</w:t>
      </w:r>
    </w:p>
    <w:p w:rsidR="006649DB" w:rsidRDefault="006649DB" w:rsidP="006649DB">
      <w:pPr>
        <w:widowControl w:val="0"/>
        <w:tabs>
          <w:tab w:val="left" w:pos="1700"/>
        </w:tabs>
        <w:autoSpaceDE w:val="0"/>
        <w:autoSpaceDN w:val="0"/>
        <w:adjustRightInd w:val="0"/>
        <w:spacing w:before="100"/>
        <w:rPr>
          <w:color w:val="000000"/>
          <w:sz w:val="25"/>
          <w:szCs w:val="25"/>
        </w:rPr>
      </w:pPr>
      <w:r>
        <w:rPr>
          <w:rFonts w:cs="Arial"/>
        </w:rPr>
        <w:tab/>
      </w:r>
      <w:proofErr w:type="spellStart"/>
      <w:r>
        <w:rPr>
          <w:color w:val="000000"/>
          <w:sz w:val="20"/>
          <w:szCs w:val="20"/>
        </w:rPr>
        <w:t>Mr.</w:t>
      </w:r>
      <w:proofErr w:type="spellEnd"/>
      <w:r>
        <w:rPr>
          <w:color w:val="000000"/>
          <w:sz w:val="20"/>
          <w:szCs w:val="20"/>
        </w:rPr>
        <w:t xml:space="preserve"> Philippe RENAUDIN</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Technopôle</w:t>
      </w:r>
      <w:proofErr w:type="spellEnd"/>
      <w:r>
        <w:rPr>
          <w:color w:val="000000"/>
          <w:sz w:val="20"/>
          <w:szCs w:val="20"/>
        </w:rPr>
        <w:t xml:space="preserve"> Brest </w:t>
      </w:r>
      <w:proofErr w:type="spellStart"/>
      <w:r>
        <w:rPr>
          <w:color w:val="000000"/>
          <w:sz w:val="20"/>
          <w:szCs w:val="20"/>
        </w:rPr>
        <w:t>Iroise</w:t>
      </w:r>
      <w:proofErr w:type="spellEnd"/>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BP 5</w:t>
      </w:r>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 xml:space="preserve">29280 </w:t>
      </w:r>
      <w:proofErr w:type="spellStart"/>
      <w:r>
        <w:rPr>
          <w:color w:val="000000"/>
          <w:sz w:val="20"/>
          <w:szCs w:val="20"/>
        </w:rPr>
        <w:t>Plouzané</w:t>
      </w:r>
      <w:proofErr w:type="spell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+33 2 98 05 67 50</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+33 2 98 05 67 67</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4" w:history="1">
        <w:r w:rsidRPr="000571C7">
          <w:rPr>
            <w:rStyle w:val="Hyperlink"/>
            <w:sz w:val="20"/>
            <w:szCs w:val="20"/>
          </w:rPr>
          <w:t>philippe.renaudin@equipement.gouv.fr</w:t>
        </w:r>
      </w:hyperlink>
    </w:p>
    <w:p w:rsidR="006649DB" w:rsidRDefault="006649DB">
      <w:pPr>
        <w:rPr>
          <w:rFonts w:cs="Arial"/>
        </w:rPr>
      </w:pPr>
      <w:r>
        <w:rPr>
          <w:rFonts w:cs="Arial"/>
        </w:rPr>
        <w:br w:type="page"/>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r w:rsidRPr="00091C5A">
        <w:rPr>
          <w:rFonts w:cs="Arial"/>
        </w:rPr>
        <w:tab/>
      </w:r>
      <w:r w:rsidRPr="00091C5A">
        <w:rPr>
          <w:b/>
          <w:bCs/>
          <w:color w:val="000000"/>
          <w:sz w:val="20"/>
          <w:szCs w:val="20"/>
        </w:rPr>
        <w:t>CETMEF</w:t>
      </w:r>
    </w:p>
    <w:p w:rsidR="006649DB"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Pr>
          <w:color w:val="000000"/>
          <w:sz w:val="20"/>
          <w:szCs w:val="20"/>
        </w:rPr>
        <w:t xml:space="preserve">M. </w:t>
      </w:r>
      <w:proofErr w:type="spellStart"/>
      <w:r>
        <w:rPr>
          <w:color w:val="000000"/>
          <w:sz w:val="20"/>
          <w:szCs w:val="20"/>
        </w:rPr>
        <w:t>Joël</w:t>
      </w:r>
      <w:proofErr w:type="spellEnd"/>
      <w:r>
        <w:rPr>
          <w:color w:val="000000"/>
          <w:sz w:val="20"/>
          <w:szCs w:val="20"/>
        </w:rPr>
        <w:t xml:space="preserve"> TOURBOT</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Agence</w:t>
      </w:r>
      <w:proofErr w:type="spellEnd"/>
      <w:r>
        <w:rPr>
          <w:color w:val="000000"/>
          <w:sz w:val="20"/>
          <w:szCs w:val="20"/>
        </w:rPr>
        <w:t xml:space="preserve"> </w:t>
      </w:r>
      <w:proofErr w:type="spellStart"/>
      <w:r>
        <w:rPr>
          <w:color w:val="000000"/>
          <w:sz w:val="20"/>
          <w:szCs w:val="20"/>
        </w:rPr>
        <w:t>d'Aix</w:t>
      </w:r>
      <w:proofErr w:type="spellEnd"/>
      <w:r>
        <w:rPr>
          <w:color w:val="000000"/>
          <w:sz w:val="20"/>
          <w:szCs w:val="20"/>
        </w:rPr>
        <w:t xml:space="preserve"> en Provence</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 xml:space="preserve">2 </w:t>
      </w:r>
      <w:proofErr w:type="spellStart"/>
      <w:r>
        <w:rPr>
          <w:color w:val="000000"/>
          <w:sz w:val="20"/>
          <w:szCs w:val="20"/>
        </w:rPr>
        <w:t>Bd</w:t>
      </w:r>
      <w:proofErr w:type="spellEnd"/>
      <w:r>
        <w:rPr>
          <w:color w:val="000000"/>
          <w:sz w:val="20"/>
          <w:szCs w:val="20"/>
        </w:rPr>
        <w:t xml:space="preserve"> du </w:t>
      </w:r>
      <w:proofErr w:type="spellStart"/>
      <w:r>
        <w:rPr>
          <w:color w:val="000000"/>
          <w:sz w:val="20"/>
          <w:szCs w:val="20"/>
        </w:rPr>
        <w:t>Président</w:t>
      </w:r>
      <w:proofErr w:type="spellEnd"/>
      <w:r>
        <w:rPr>
          <w:color w:val="000000"/>
          <w:sz w:val="20"/>
          <w:szCs w:val="20"/>
        </w:rPr>
        <w:t xml:space="preserve"> Kennedy - CS 90385</w:t>
      </w:r>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 xml:space="preserve">13097 Aix en Provence </w:t>
      </w:r>
      <w:proofErr w:type="spellStart"/>
      <w:r>
        <w:rPr>
          <w:color w:val="000000"/>
          <w:sz w:val="20"/>
          <w:szCs w:val="20"/>
        </w:rPr>
        <w:t>cedex</w:t>
      </w:r>
      <w:proofErr w:type="spellEnd"/>
      <w:r>
        <w:rPr>
          <w:color w:val="000000"/>
          <w:sz w:val="20"/>
          <w:szCs w:val="20"/>
        </w:rPr>
        <w:t xml:space="preserve"> 2</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+33 4 42 52 74 25</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+33 4 42 52 74 01</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5" w:history="1">
        <w:r w:rsidRPr="000571C7">
          <w:rPr>
            <w:rStyle w:val="Hyperlink"/>
            <w:sz w:val="20"/>
            <w:szCs w:val="20"/>
          </w:rPr>
          <w:t>joel.tourbot@developpement-durable.gouv.fr</w:t>
        </w:r>
      </w:hyperlink>
    </w:p>
    <w:p w:rsidR="006649DB" w:rsidRDefault="006649DB" w:rsidP="006649DB">
      <w:pPr>
        <w:widowControl w:val="0"/>
        <w:tabs>
          <w:tab w:val="left" w:pos="1700"/>
        </w:tabs>
        <w:autoSpaceDE w:val="0"/>
        <w:autoSpaceDN w:val="0"/>
        <w:adjustRightInd w:val="0"/>
        <w:spacing w:before="300"/>
        <w:rPr>
          <w:b/>
          <w:bCs/>
          <w:color w:val="000000"/>
          <w:sz w:val="25"/>
          <w:szCs w:val="25"/>
        </w:rPr>
      </w:pPr>
      <w:r>
        <w:rPr>
          <w:rFonts w:cs="Arial"/>
        </w:rPr>
        <w:tab/>
      </w:r>
      <w:proofErr w:type="spellStart"/>
      <w:r>
        <w:rPr>
          <w:b/>
          <w:bCs/>
          <w:color w:val="000000"/>
          <w:sz w:val="20"/>
          <w:szCs w:val="20"/>
        </w:rPr>
        <w:t>Phares</w:t>
      </w:r>
      <w:proofErr w:type="spellEnd"/>
      <w:r>
        <w:rPr>
          <w:b/>
          <w:bCs/>
          <w:color w:val="000000"/>
          <w:sz w:val="20"/>
          <w:szCs w:val="20"/>
        </w:rPr>
        <w:t xml:space="preserve"> </w:t>
      </w:r>
      <w:proofErr w:type="gramStart"/>
      <w:r>
        <w:rPr>
          <w:b/>
          <w:bCs/>
          <w:color w:val="000000"/>
          <w:sz w:val="20"/>
          <w:szCs w:val="20"/>
        </w:rPr>
        <w:t>et</w:t>
      </w:r>
      <w:proofErr w:type="gramEnd"/>
      <w:r>
        <w:rPr>
          <w:b/>
          <w:bCs/>
          <w:color w:val="000000"/>
          <w:sz w:val="20"/>
          <w:szCs w:val="20"/>
        </w:rPr>
        <w:t xml:space="preserve"> </w:t>
      </w:r>
      <w:proofErr w:type="spellStart"/>
      <w:r>
        <w:rPr>
          <w:b/>
          <w:bCs/>
          <w:color w:val="000000"/>
          <w:sz w:val="20"/>
          <w:szCs w:val="20"/>
        </w:rPr>
        <w:t>Balises</w:t>
      </w:r>
      <w:proofErr w:type="spellEnd"/>
      <w:r>
        <w:rPr>
          <w:b/>
          <w:bCs/>
          <w:color w:val="000000"/>
          <w:sz w:val="20"/>
          <w:szCs w:val="20"/>
        </w:rPr>
        <w:t xml:space="preserve"> </w:t>
      </w:r>
      <w:proofErr w:type="spellStart"/>
      <w:r>
        <w:rPr>
          <w:b/>
          <w:bCs/>
          <w:color w:val="000000"/>
          <w:sz w:val="20"/>
          <w:szCs w:val="20"/>
        </w:rPr>
        <w:t>Finistère</w:t>
      </w:r>
      <w:proofErr w:type="spellEnd"/>
    </w:p>
    <w:p w:rsidR="006649DB" w:rsidRDefault="006649DB" w:rsidP="006649DB">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 Nicolas AUGER</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 xml:space="preserve">8 Quai Commandant </w:t>
      </w:r>
      <w:proofErr w:type="spellStart"/>
      <w:r>
        <w:rPr>
          <w:color w:val="000000"/>
          <w:sz w:val="20"/>
          <w:szCs w:val="20"/>
        </w:rPr>
        <w:t>Malbert</w:t>
      </w:r>
      <w:proofErr w:type="spellEnd"/>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BP 36</w:t>
      </w:r>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 xml:space="preserve">29801 Brest </w:t>
      </w:r>
      <w:proofErr w:type="spellStart"/>
      <w:r>
        <w:rPr>
          <w:color w:val="000000"/>
          <w:sz w:val="20"/>
          <w:szCs w:val="20"/>
        </w:rPr>
        <w:t>cedex</w:t>
      </w:r>
      <w:proofErr w:type="spellEnd"/>
      <w:r>
        <w:rPr>
          <w:color w:val="000000"/>
          <w:sz w:val="20"/>
          <w:szCs w:val="20"/>
        </w:rPr>
        <w:t xml:space="preserve"> 9</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+33 2 98 33 41 01</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+33 2 98 33 41 15</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36" w:history="1">
        <w:r w:rsidRPr="000571C7">
          <w:rPr>
            <w:rStyle w:val="Hyperlink"/>
            <w:sz w:val="20"/>
            <w:szCs w:val="20"/>
          </w:rPr>
          <w:t>nicolas.auger@equipement.gouv.fr</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Pr>
          <w:color w:val="000000"/>
          <w:sz w:val="20"/>
          <w:szCs w:val="20"/>
        </w:rPr>
        <w:t>E-mail (alternative):</w:t>
      </w:r>
      <w:r>
        <w:rPr>
          <w:rFonts w:cs="Arial"/>
        </w:rPr>
        <w:tab/>
      </w:r>
      <w:hyperlink r:id="rId37" w:history="1">
        <w:r w:rsidRPr="000571C7">
          <w:rPr>
            <w:rStyle w:val="Hyperlink"/>
            <w:sz w:val="20"/>
            <w:szCs w:val="20"/>
          </w:rPr>
          <w:t>nicolas.auger@equipement-agriculture.gouv.fr</w:t>
        </w:r>
      </w:hyperlink>
    </w:p>
    <w:p w:rsidR="006649DB" w:rsidRDefault="006649DB" w:rsidP="006649DB">
      <w:pPr>
        <w:widowControl w:val="0"/>
        <w:tabs>
          <w:tab w:val="left" w:pos="226"/>
          <w:tab w:val="left" w:pos="1700"/>
        </w:tabs>
        <w:autoSpaceDE w:val="0"/>
        <w:autoSpaceDN w:val="0"/>
        <w:adjustRightInd w:val="0"/>
        <w:spacing w:before="300"/>
        <w:rPr>
          <w:b/>
          <w:bCs/>
          <w:color w:val="000000"/>
          <w:sz w:val="25"/>
          <w:szCs w:val="25"/>
        </w:rPr>
      </w:pPr>
      <w:r>
        <w:rPr>
          <w:rFonts w:cs="Arial"/>
        </w:rPr>
        <w:tab/>
      </w:r>
      <w:r>
        <w:rPr>
          <w:b/>
          <w:bCs/>
          <w:color w:val="000000"/>
          <w:sz w:val="20"/>
          <w:szCs w:val="20"/>
        </w:rPr>
        <w:t>Germany</w:t>
      </w:r>
      <w:r>
        <w:rPr>
          <w:rFonts w:cs="Arial"/>
        </w:rPr>
        <w:tab/>
      </w:r>
      <w:r>
        <w:rPr>
          <w:b/>
          <w:bCs/>
          <w:color w:val="000000"/>
          <w:sz w:val="20"/>
          <w:szCs w:val="20"/>
        </w:rPr>
        <w:t>Traffic Technologies Centre</w:t>
      </w:r>
    </w:p>
    <w:p w:rsidR="006649DB" w:rsidRPr="00091C5A" w:rsidRDefault="006649DB" w:rsidP="006649DB">
      <w:pPr>
        <w:widowControl w:val="0"/>
        <w:tabs>
          <w:tab w:val="left" w:pos="1700"/>
        </w:tabs>
        <w:autoSpaceDE w:val="0"/>
        <w:autoSpaceDN w:val="0"/>
        <w:adjustRightInd w:val="0"/>
        <w:spacing w:before="100"/>
        <w:rPr>
          <w:color w:val="000000"/>
          <w:sz w:val="25"/>
          <w:szCs w:val="25"/>
          <w:lang w:val="de-DE"/>
        </w:rPr>
      </w:pPr>
      <w:r>
        <w:rPr>
          <w:rFonts w:cs="Arial"/>
        </w:rPr>
        <w:tab/>
      </w:r>
      <w:r w:rsidRPr="00091C5A">
        <w:rPr>
          <w:color w:val="000000"/>
          <w:sz w:val="20"/>
          <w:szCs w:val="20"/>
          <w:lang w:val="de-DE"/>
        </w:rPr>
        <w:t>Mr. Frank HERMANN</w:t>
      </w:r>
    </w:p>
    <w:p w:rsidR="006649DB" w:rsidRPr="00091C5A" w:rsidRDefault="006649DB" w:rsidP="006649DB">
      <w:pPr>
        <w:widowControl w:val="0"/>
        <w:tabs>
          <w:tab w:val="left" w:pos="1700"/>
        </w:tabs>
        <w:autoSpaceDE w:val="0"/>
        <w:autoSpaceDN w:val="0"/>
        <w:adjustRightInd w:val="0"/>
        <w:rPr>
          <w:color w:val="000000"/>
          <w:sz w:val="25"/>
          <w:szCs w:val="25"/>
          <w:lang w:val="de-DE"/>
        </w:rPr>
      </w:pPr>
      <w:r w:rsidRPr="00091C5A">
        <w:rPr>
          <w:rFonts w:cs="Arial"/>
          <w:lang w:val="de-DE"/>
        </w:rPr>
        <w:tab/>
      </w:r>
      <w:r w:rsidRPr="00091C5A">
        <w:rPr>
          <w:color w:val="000000"/>
          <w:sz w:val="20"/>
          <w:szCs w:val="20"/>
          <w:lang w:val="de-DE"/>
        </w:rPr>
        <w:t>Am Berg 3</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lang w:val="de-DE"/>
        </w:rPr>
        <w:tab/>
      </w:r>
      <w:r w:rsidRPr="00091C5A">
        <w:rPr>
          <w:color w:val="000000"/>
          <w:sz w:val="20"/>
          <w:szCs w:val="20"/>
        </w:rPr>
        <w:t xml:space="preserve">56070 </w:t>
      </w:r>
      <w:smartTag w:uri="urn:schemas-microsoft-com:office:smarttags" w:element="City">
        <w:smartTag w:uri="urn:schemas-microsoft-com:office:smarttags" w:element="place">
          <w:r w:rsidRPr="00091C5A">
            <w:rPr>
              <w:color w:val="000000"/>
              <w:sz w:val="20"/>
              <w:szCs w:val="20"/>
            </w:rPr>
            <w:t>Koblenz</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Germany</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+49 261 98 19 2413</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+49 261 98 19 2155</w:t>
      </w:r>
    </w:p>
    <w:p w:rsidR="006649DB" w:rsidRDefault="006649DB" w:rsidP="006649DB">
      <w:pPr>
        <w:widowControl w:val="0"/>
        <w:tabs>
          <w:tab w:val="left" w:pos="1695"/>
          <w:tab w:val="left" w:pos="3407"/>
        </w:tabs>
        <w:autoSpaceDE w:val="0"/>
        <w:autoSpaceDN w:val="0"/>
        <w:adjustRightInd w:val="0"/>
        <w:rPr>
          <w:color w:val="000000"/>
          <w:sz w:val="20"/>
          <w:szCs w:val="20"/>
          <w:lang w:val="de-DE"/>
        </w:rPr>
      </w:pPr>
      <w:r w:rsidRPr="00091C5A">
        <w:rPr>
          <w:rFonts w:cs="Arial"/>
        </w:rPr>
        <w:tab/>
      </w:r>
      <w:r w:rsidRPr="00091C5A">
        <w:rPr>
          <w:color w:val="000000"/>
          <w:sz w:val="20"/>
          <w:szCs w:val="20"/>
          <w:lang w:val="de-DE"/>
        </w:rPr>
        <w:t>E-mail (main):</w:t>
      </w:r>
      <w:r w:rsidRPr="00091C5A">
        <w:rPr>
          <w:rFonts w:cs="Arial"/>
          <w:lang w:val="de-DE"/>
        </w:rPr>
        <w:tab/>
      </w:r>
      <w:hyperlink r:id="rId38" w:history="1">
        <w:r w:rsidRPr="000571C7">
          <w:rPr>
            <w:rStyle w:val="Hyperlink"/>
            <w:sz w:val="20"/>
            <w:szCs w:val="20"/>
            <w:lang w:val="de-DE"/>
          </w:rPr>
          <w:t>frank.hermann@wsv.bund.de</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lang w:val="de-DE"/>
        </w:rPr>
      </w:pPr>
      <w:r w:rsidRPr="00091C5A">
        <w:rPr>
          <w:rFonts w:cs="Arial"/>
          <w:lang w:val="de-DE"/>
        </w:rPr>
        <w:tab/>
      </w:r>
      <w:r w:rsidRPr="00091C5A">
        <w:rPr>
          <w:b/>
          <w:bCs/>
          <w:color w:val="000000"/>
          <w:sz w:val="20"/>
          <w:szCs w:val="20"/>
          <w:lang w:val="de-DE"/>
        </w:rPr>
        <w:t>Wasser- und Schifffahrtsdirektion Nord</w:t>
      </w:r>
    </w:p>
    <w:p w:rsidR="006649DB" w:rsidRPr="00091C5A" w:rsidRDefault="006649DB" w:rsidP="006649DB">
      <w:pPr>
        <w:widowControl w:val="0"/>
        <w:tabs>
          <w:tab w:val="left" w:pos="1700"/>
        </w:tabs>
        <w:autoSpaceDE w:val="0"/>
        <w:autoSpaceDN w:val="0"/>
        <w:adjustRightInd w:val="0"/>
        <w:spacing w:before="100"/>
        <w:rPr>
          <w:color w:val="000000"/>
          <w:sz w:val="25"/>
          <w:szCs w:val="25"/>
          <w:lang w:val="de-DE"/>
        </w:rPr>
      </w:pPr>
      <w:r w:rsidRPr="00091C5A">
        <w:rPr>
          <w:rFonts w:cs="Arial"/>
          <w:lang w:val="de-DE"/>
        </w:rPr>
        <w:tab/>
      </w:r>
      <w:r w:rsidRPr="00091C5A">
        <w:rPr>
          <w:color w:val="000000"/>
          <w:sz w:val="20"/>
          <w:szCs w:val="20"/>
          <w:lang w:val="de-DE"/>
        </w:rPr>
        <w:t>Dipl. Ing. Hendrik EUSTERBARKEY</w:t>
      </w:r>
    </w:p>
    <w:p w:rsidR="006649DB" w:rsidRPr="00091C5A" w:rsidRDefault="006649DB" w:rsidP="006649DB">
      <w:pPr>
        <w:widowControl w:val="0"/>
        <w:tabs>
          <w:tab w:val="left" w:pos="1700"/>
        </w:tabs>
        <w:autoSpaceDE w:val="0"/>
        <w:autoSpaceDN w:val="0"/>
        <w:adjustRightInd w:val="0"/>
        <w:rPr>
          <w:color w:val="000000"/>
          <w:sz w:val="25"/>
          <w:szCs w:val="25"/>
          <w:lang w:val="de-DE"/>
        </w:rPr>
      </w:pPr>
      <w:r w:rsidRPr="00091C5A">
        <w:rPr>
          <w:rFonts w:cs="Arial"/>
          <w:lang w:val="de-DE"/>
        </w:rPr>
        <w:tab/>
      </w:r>
      <w:r w:rsidRPr="00091C5A">
        <w:rPr>
          <w:color w:val="000000"/>
          <w:sz w:val="20"/>
          <w:szCs w:val="20"/>
          <w:lang w:val="de-DE"/>
        </w:rPr>
        <w:t>Hindenburgufer 247</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lang w:val="de-DE"/>
        </w:rPr>
        <w:tab/>
      </w:r>
      <w:r w:rsidRPr="00091C5A">
        <w:rPr>
          <w:color w:val="000000"/>
          <w:sz w:val="20"/>
          <w:szCs w:val="20"/>
        </w:rPr>
        <w:t xml:space="preserve">24106 </w:t>
      </w:r>
      <w:smartTag w:uri="urn:schemas-microsoft-com:office:smarttags" w:element="City">
        <w:smartTag w:uri="urn:schemas-microsoft-com:office:smarttags" w:element="place">
          <w:r w:rsidRPr="00091C5A">
            <w:rPr>
              <w:color w:val="000000"/>
              <w:sz w:val="20"/>
              <w:szCs w:val="20"/>
            </w:rPr>
            <w:t>Kiel</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Germany</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+ 49 431 3394 5703</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+ 49 431 3394 6399</w:t>
      </w:r>
    </w:p>
    <w:p w:rsidR="006649DB" w:rsidRPr="00091C5A"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+49 179 96 94 954</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39" w:history="1">
        <w:r w:rsidRPr="000571C7">
          <w:rPr>
            <w:rStyle w:val="Hyperlink"/>
            <w:sz w:val="20"/>
            <w:szCs w:val="20"/>
          </w:rPr>
          <w:t>hendrik.eusterbarkey@wsv.bund.de</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Greece</w:t>
          </w:r>
        </w:smartTag>
      </w:smartTag>
      <w:r w:rsidRPr="00091C5A">
        <w:rPr>
          <w:rFonts w:cs="Arial"/>
        </w:rPr>
        <w:tab/>
      </w:r>
      <w:r w:rsidRPr="00091C5A">
        <w:rPr>
          <w:b/>
          <w:bCs/>
          <w:color w:val="000000"/>
          <w:sz w:val="20"/>
          <w:szCs w:val="20"/>
        </w:rPr>
        <w:t>Laboratory of Building Materials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 xml:space="preserve">Prof </w:t>
      </w:r>
      <w:proofErr w:type="spellStart"/>
      <w:r w:rsidRPr="00091C5A">
        <w:rPr>
          <w:color w:val="000000"/>
          <w:sz w:val="20"/>
          <w:szCs w:val="20"/>
        </w:rPr>
        <w:t>Ioanna</w:t>
      </w:r>
      <w:proofErr w:type="spellEnd"/>
      <w:r w:rsidRPr="00091C5A">
        <w:rPr>
          <w:color w:val="000000"/>
          <w:sz w:val="20"/>
          <w:szCs w:val="20"/>
        </w:rPr>
        <w:t xml:space="preserve"> PAPAYANNI</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00EA5E14">
        <w:rPr>
          <w:color w:val="000000"/>
          <w:sz w:val="20"/>
          <w:szCs w:val="20"/>
        </w:rPr>
        <w:t>U</w:t>
      </w:r>
      <w:r w:rsidRPr="00091C5A">
        <w:rPr>
          <w:color w:val="000000"/>
          <w:sz w:val="20"/>
          <w:szCs w:val="20"/>
        </w:rPr>
        <w:t>niversity of Thessaloniki</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Thessaloniki</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Pr>
              <w:color w:val="000000"/>
              <w:sz w:val="20"/>
              <w:szCs w:val="20"/>
            </w:rPr>
            <w:t>Gree</w:t>
          </w:r>
          <w:r w:rsidRPr="00091C5A">
            <w:rPr>
              <w:color w:val="000000"/>
              <w:sz w:val="20"/>
              <w:szCs w:val="20"/>
            </w:rPr>
            <w:t>ce</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+302310 995783</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40" w:history="1">
        <w:r w:rsidRPr="000571C7">
          <w:rPr>
            <w:rStyle w:val="Hyperlink"/>
            <w:sz w:val="20"/>
            <w:szCs w:val="20"/>
          </w:rPr>
          <w:t>papayian@civil.auth.gr</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Laboratory of Building Materials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00EA5E14">
        <w:rPr>
          <w:color w:val="000000"/>
          <w:sz w:val="20"/>
          <w:szCs w:val="20"/>
        </w:rPr>
        <w:t>Vasiliti</w:t>
      </w:r>
      <w:proofErr w:type="spellEnd"/>
      <w:r w:rsidR="00EA5E14">
        <w:rPr>
          <w:color w:val="000000"/>
          <w:sz w:val="20"/>
          <w:szCs w:val="20"/>
        </w:rPr>
        <w:t xml:space="preserve"> </w:t>
      </w:r>
      <w:proofErr w:type="spellStart"/>
      <w:r w:rsidR="00EA5E14">
        <w:rPr>
          <w:color w:val="000000"/>
          <w:sz w:val="20"/>
          <w:szCs w:val="20"/>
        </w:rPr>
        <w:t>Pachta</w:t>
      </w:r>
      <w:proofErr w:type="spellEnd"/>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place">
        <w:smartTag w:uri="urn:schemas-microsoft-com:office:smarttags" w:element="PlaceType">
          <w:r w:rsidRPr="00091C5A">
            <w:rPr>
              <w:color w:val="000000"/>
              <w:sz w:val="20"/>
              <w:szCs w:val="20"/>
            </w:rPr>
            <w:t>University</w:t>
          </w:r>
        </w:smartTag>
        <w:r w:rsidRPr="00091C5A">
          <w:rPr>
            <w:color w:val="000000"/>
            <w:sz w:val="20"/>
            <w:szCs w:val="20"/>
          </w:rPr>
          <w:t xml:space="preserve"> of </w:t>
        </w:r>
        <w:smartTag w:uri="urn:schemas-microsoft-com:office:smarttags" w:element="PlaceName">
          <w:r w:rsidRPr="00091C5A">
            <w:rPr>
              <w:color w:val="000000"/>
              <w:sz w:val="20"/>
              <w:szCs w:val="20"/>
            </w:rPr>
            <w:t>Thessaloniki</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Thessaloniki</w:t>
          </w:r>
        </w:smartTag>
      </w:smartTag>
    </w:p>
    <w:p w:rsidR="006649DB" w:rsidRPr="006E6895" w:rsidRDefault="006649DB" w:rsidP="006E6895">
      <w:pPr>
        <w:widowControl w:val="0"/>
        <w:tabs>
          <w:tab w:val="left" w:pos="1700"/>
        </w:tabs>
        <w:autoSpaceDE w:val="0"/>
        <w:autoSpaceDN w:val="0"/>
        <w:adjustRightInd w:val="0"/>
        <w:rPr>
          <w:color w:val="000000"/>
          <w:sz w:val="25"/>
          <w:szCs w:val="25"/>
        </w:rPr>
      </w:pPr>
      <w:r w:rsidRPr="00091C5A">
        <w:rPr>
          <w:rFonts w:cs="Arial"/>
        </w:rPr>
        <w:tab/>
      </w:r>
      <w:r>
        <w:rPr>
          <w:color w:val="000000"/>
          <w:sz w:val="20"/>
          <w:szCs w:val="20"/>
        </w:rPr>
        <w:t>Gr</w:t>
      </w:r>
      <w:r w:rsidR="00EA5E14">
        <w:rPr>
          <w:color w:val="000000"/>
          <w:sz w:val="20"/>
          <w:szCs w:val="20"/>
        </w:rPr>
        <w:t>eece</w:t>
      </w:r>
    </w:p>
    <w:p w:rsidR="00EA5E14" w:rsidRDefault="00EA5E14" w:rsidP="00EA5E14">
      <w:pPr>
        <w:widowControl w:val="0"/>
        <w:tabs>
          <w:tab w:val="left" w:pos="1700"/>
          <w:tab w:val="left" w:pos="3410"/>
        </w:tabs>
        <w:autoSpaceDE w:val="0"/>
        <w:autoSpaceDN w:val="0"/>
        <w:adjustRightInd w:val="0"/>
        <w:spacing w:before="100"/>
        <w:rPr>
          <w:rFonts w:cs="Arial"/>
        </w:rPr>
      </w:pPr>
    </w:p>
    <w:p w:rsidR="006E6895" w:rsidRDefault="006E6895">
      <w:pPr>
        <w:rPr>
          <w:rFonts w:cs="Arial"/>
        </w:rPr>
      </w:pPr>
      <w:r>
        <w:rPr>
          <w:rFonts w:cs="Arial"/>
        </w:rPr>
        <w:br w:type="page"/>
      </w:r>
    </w:p>
    <w:p w:rsidR="00EA5E14" w:rsidRDefault="00EA5E14" w:rsidP="00EA5E14">
      <w:pPr>
        <w:widowControl w:val="0"/>
        <w:tabs>
          <w:tab w:val="left" w:pos="1700"/>
          <w:tab w:val="left" w:pos="3410"/>
        </w:tabs>
        <w:autoSpaceDE w:val="0"/>
        <w:autoSpaceDN w:val="0"/>
        <w:adjustRightInd w:val="0"/>
        <w:spacing w:before="100"/>
        <w:rPr>
          <w:lang w:val="en-US"/>
        </w:rPr>
      </w:pPr>
      <w:r>
        <w:rPr>
          <w:rFonts w:cs="Arial"/>
        </w:rPr>
        <w:lastRenderedPageBreak/>
        <w:tab/>
      </w:r>
      <w:proofErr w:type="spellStart"/>
      <w:r>
        <w:rPr>
          <w:rFonts w:cs="Arial"/>
        </w:rPr>
        <w:t>Apostolia</w:t>
      </w:r>
      <w:proofErr w:type="spellEnd"/>
      <w:r>
        <w:rPr>
          <w:rFonts w:cs="Arial"/>
        </w:rPr>
        <w:t xml:space="preserve"> </w:t>
      </w:r>
      <w:proofErr w:type="spellStart"/>
      <w:r w:rsidR="006E6895">
        <w:rPr>
          <w:lang w:val="en-US"/>
        </w:rPr>
        <w:t>Oikonomopoulu</w:t>
      </w:r>
      <w:proofErr w:type="spellEnd"/>
    </w:p>
    <w:p w:rsidR="006E6895" w:rsidRPr="00091C5A" w:rsidRDefault="006E6895" w:rsidP="006E6895">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place">
        <w:smartTag w:uri="urn:schemas-microsoft-com:office:smarttags" w:element="PlaceType">
          <w:r w:rsidRPr="00091C5A">
            <w:rPr>
              <w:color w:val="000000"/>
              <w:sz w:val="20"/>
              <w:szCs w:val="20"/>
            </w:rPr>
            <w:t>University</w:t>
          </w:r>
        </w:smartTag>
        <w:r w:rsidRPr="00091C5A">
          <w:rPr>
            <w:color w:val="000000"/>
            <w:sz w:val="20"/>
            <w:szCs w:val="20"/>
          </w:rPr>
          <w:t xml:space="preserve"> of </w:t>
        </w:r>
        <w:smartTag w:uri="urn:schemas-microsoft-com:office:smarttags" w:element="PlaceName">
          <w:r w:rsidRPr="00091C5A">
            <w:rPr>
              <w:color w:val="000000"/>
              <w:sz w:val="20"/>
              <w:szCs w:val="20"/>
            </w:rPr>
            <w:t>Thessaloniki</w:t>
          </w:r>
        </w:smartTag>
      </w:smartTag>
    </w:p>
    <w:p w:rsidR="006E6895" w:rsidRPr="00091C5A" w:rsidRDefault="006E6895" w:rsidP="006E6895">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Thessaloniki</w:t>
          </w:r>
        </w:smartTag>
      </w:smartTag>
    </w:p>
    <w:p w:rsidR="006E6895" w:rsidRPr="006E6895" w:rsidRDefault="006E6895" w:rsidP="006E6895">
      <w:pPr>
        <w:widowControl w:val="0"/>
        <w:tabs>
          <w:tab w:val="left" w:pos="1700"/>
        </w:tabs>
        <w:autoSpaceDE w:val="0"/>
        <w:autoSpaceDN w:val="0"/>
        <w:adjustRightInd w:val="0"/>
        <w:rPr>
          <w:color w:val="000000"/>
          <w:sz w:val="25"/>
          <w:szCs w:val="25"/>
        </w:rPr>
      </w:pPr>
      <w:r w:rsidRPr="00091C5A">
        <w:rPr>
          <w:rFonts w:cs="Arial"/>
        </w:rPr>
        <w:tab/>
      </w:r>
      <w:r>
        <w:rPr>
          <w:color w:val="000000"/>
          <w:sz w:val="20"/>
          <w:szCs w:val="20"/>
        </w:rPr>
        <w:t>Greece</w:t>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IALA</w:t>
      </w:r>
      <w:r w:rsidRPr="00091C5A">
        <w:rPr>
          <w:rFonts w:cs="Arial"/>
        </w:rPr>
        <w:tab/>
      </w:r>
      <w:r w:rsidRPr="00091C5A">
        <w:rPr>
          <w:b/>
          <w:bCs/>
          <w:color w:val="000000"/>
          <w:sz w:val="20"/>
          <w:szCs w:val="20"/>
        </w:rPr>
        <w:t>Accredited Representative to IMO</w:t>
      </w:r>
    </w:p>
    <w:p w:rsidR="006649DB"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Pr>
          <w:color w:val="000000"/>
          <w:sz w:val="20"/>
          <w:szCs w:val="20"/>
        </w:rPr>
        <w:t>R-Adm. Jean-Charles LECLAIR</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r>
        <w:rPr>
          <w:color w:val="000000"/>
          <w:sz w:val="20"/>
          <w:szCs w:val="20"/>
        </w:rPr>
        <w:t>20ter rue Schnapper</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gramStart"/>
      <w:r>
        <w:rPr>
          <w:color w:val="000000"/>
          <w:sz w:val="20"/>
          <w:szCs w:val="20"/>
        </w:rPr>
        <w:t>78100 Saint Germain en Laye</w:t>
      </w:r>
      <w:proofErr w:type="gram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+33 4 93 88 25 25</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+33 6 62 29 02 74</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41" w:history="1">
        <w:r w:rsidRPr="000571C7">
          <w:rPr>
            <w:rStyle w:val="Hyperlink"/>
            <w:sz w:val="20"/>
            <w:szCs w:val="20"/>
          </w:rPr>
          <w:t>jean.leclair@wanadoo.fr</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Technical Co</w:t>
      </w:r>
      <w:r>
        <w:rPr>
          <w:b/>
          <w:bCs/>
          <w:color w:val="000000"/>
          <w:sz w:val="20"/>
          <w:szCs w:val="20"/>
        </w:rPr>
        <w:t>-</w:t>
      </w:r>
      <w:r w:rsidRPr="00091C5A">
        <w:rPr>
          <w:b/>
          <w:bCs/>
          <w:color w:val="000000"/>
          <w:sz w:val="20"/>
          <w:szCs w:val="20"/>
        </w:rPr>
        <w:t>ordination Manager</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Dr.</w:t>
      </w:r>
      <w:proofErr w:type="spellEnd"/>
      <w:r w:rsidRPr="00091C5A">
        <w:rPr>
          <w:color w:val="000000"/>
          <w:sz w:val="20"/>
          <w:szCs w:val="20"/>
        </w:rPr>
        <w:t xml:space="preserve"> Mike HADLEY</w:t>
      </w:r>
    </w:p>
    <w:p w:rsidR="006649DB" w:rsidRDefault="006649DB" w:rsidP="006649DB">
      <w:pPr>
        <w:widowControl w:val="0"/>
        <w:tabs>
          <w:tab w:val="left" w:pos="1700"/>
        </w:tabs>
        <w:autoSpaceDE w:val="0"/>
        <w:autoSpaceDN w:val="0"/>
        <w:adjustRightInd w:val="0"/>
        <w:rPr>
          <w:color w:val="000000"/>
          <w:sz w:val="25"/>
          <w:szCs w:val="25"/>
        </w:rPr>
      </w:pPr>
      <w:r w:rsidRPr="00091C5A">
        <w:rPr>
          <w:rFonts w:cs="Arial"/>
        </w:rPr>
        <w:tab/>
      </w:r>
      <w:r>
        <w:rPr>
          <w:color w:val="000000"/>
          <w:sz w:val="20"/>
          <w:szCs w:val="20"/>
        </w:rPr>
        <w:t>20ter, rue Schnapper</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gramStart"/>
      <w:r>
        <w:rPr>
          <w:color w:val="000000"/>
          <w:sz w:val="20"/>
          <w:szCs w:val="20"/>
        </w:rPr>
        <w:t>78100 Saint Germain en Laye</w:t>
      </w:r>
      <w:proofErr w:type="gramEnd"/>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France</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+33 1 34 51 70 01</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+33 1 34 51 82 05</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42" w:history="1">
        <w:r w:rsidRPr="000571C7">
          <w:rPr>
            <w:rStyle w:val="Hyperlink"/>
            <w:sz w:val="20"/>
            <w:szCs w:val="20"/>
          </w:rPr>
          <w:t>m.hadley@orange.fr</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sidRPr="00091C5A">
        <w:rPr>
          <w:color w:val="000000"/>
          <w:sz w:val="20"/>
          <w:szCs w:val="20"/>
        </w:rPr>
        <w:t>E-mail (alternative):</w:t>
      </w:r>
      <w:r w:rsidRPr="00091C5A">
        <w:rPr>
          <w:rFonts w:cs="Arial"/>
        </w:rPr>
        <w:tab/>
      </w:r>
      <w:hyperlink r:id="rId43" w:history="1">
        <w:r w:rsidRPr="000571C7">
          <w:rPr>
            <w:rStyle w:val="Hyperlink"/>
            <w:sz w:val="20"/>
            <w:szCs w:val="20"/>
          </w:rPr>
          <w:t>advnav@btinternet.com</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Italy</w:t>
          </w:r>
        </w:smartTag>
      </w:smartTag>
      <w:r w:rsidRPr="00091C5A">
        <w:rPr>
          <w:rFonts w:cs="Arial"/>
        </w:rPr>
        <w:tab/>
      </w:r>
      <w:r w:rsidRPr="00091C5A">
        <w:rPr>
          <w:b/>
          <w:bCs/>
          <w:color w:val="000000"/>
          <w:sz w:val="20"/>
          <w:szCs w:val="20"/>
        </w:rPr>
        <w:t>Italian Navy</w:t>
      </w:r>
    </w:p>
    <w:p w:rsidR="006649DB"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Pr>
          <w:color w:val="000000"/>
          <w:sz w:val="20"/>
          <w:szCs w:val="20"/>
        </w:rPr>
        <w:t xml:space="preserve">Mr </w:t>
      </w:r>
      <w:proofErr w:type="spellStart"/>
      <w:r>
        <w:rPr>
          <w:color w:val="000000"/>
          <w:sz w:val="20"/>
          <w:szCs w:val="20"/>
        </w:rPr>
        <w:t>Alessio</w:t>
      </w:r>
      <w:proofErr w:type="spellEnd"/>
      <w:r>
        <w:rPr>
          <w:color w:val="000000"/>
          <w:sz w:val="20"/>
          <w:szCs w:val="20"/>
        </w:rPr>
        <w:t xml:space="preserve"> CHIANURA</w:t>
      </w:r>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Maritecnofari</w:t>
      </w:r>
      <w:proofErr w:type="spellEnd"/>
    </w:p>
    <w:p w:rsidR="006649DB" w:rsidRDefault="006649DB" w:rsidP="006649DB">
      <w:pPr>
        <w:widowControl w:val="0"/>
        <w:tabs>
          <w:tab w:val="left" w:pos="1700"/>
        </w:tabs>
        <w:autoSpaceDE w:val="0"/>
        <w:autoSpaceDN w:val="0"/>
        <w:adjustRightInd w:val="0"/>
        <w:rPr>
          <w:color w:val="000000"/>
          <w:sz w:val="25"/>
          <w:szCs w:val="25"/>
        </w:rPr>
      </w:pPr>
      <w:r>
        <w:rPr>
          <w:rFonts w:cs="Arial"/>
        </w:rPr>
        <w:tab/>
      </w:r>
      <w:proofErr w:type="spellStart"/>
      <w:r>
        <w:rPr>
          <w:color w:val="000000"/>
          <w:sz w:val="20"/>
          <w:szCs w:val="20"/>
        </w:rPr>
        <w:t>Arsenale</w:t>
      </w:r>
      <w:proofErr w:type="spellEnd"/>
      <w:r>
        <w:rPr>
          <w:color w:val="000000"/>
          <w:sz w:val="20"/>
          <w:szCs w:val="20"/>
        </w:rPr>
        <w:t xml:space="preserve"> Marina </w:t>
      </w:r>
      <w:proofErr w:type="spellStart"/>
      <w:r>
        <w:rPr>
          <w:color w:val="000000"/>
          <w:sz w:val="20"/>
          <w:szCs w:val="20"/>
        </w:rPr>
        <w:t>Militare</w:t>
      </w:r>
      <w:proofErr w:type="spellEnd"/>
    </w:p>
    <w:p w:rsidR="006649DB" w:rsidRDefault="006649DB" w:rsidP="006649DB">
      <w:pPr>
        <w:widowControl w:val="0"/>
        <w:tabs>
          <w:tab w:val="left" w:pos="1700"/>
        </w:tabs>
        <w:autoSpaceDE w:val="0"/>
        <w:autoSpaceDN w:val="0"/>
        <w:adjustRightInd w:val="0"/>
        <w:spacing w:before="6"/>
        <w:rPr>
          <w:color w:val="000000"/>
          <w:sz w:val="25"/>
          <w:szCs w:val="25"/>
        </w:rPr>
      </w:pPr>
      <w:r>
        <w:rPr>
          <w:rFonts w:cs="Arial"/>
        </w:rPr>
        <w:tab/>
      </w:r>
      <w:r>
        <w:rPr>
          <w:color w:val="000000"/>
          <w:sz w:val="20"/>
          <w:szCs w:val="20"/>
        </w:rPr>
        <w:t>19100 La Spezia</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Italy</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+39 0187 7833 84/6</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+39 0187 7833 86</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+39 339 8029 327</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sidRPr="00091C5A">
        <w:rPr>
          <w:color w:val="000000"/>
          <w:sz w:val="20"/>
          <w:szCs w:val="20"/>
        </w:rPr>
        <w:t>E-mail (main):</w:t>
      </w:r>
      <w:r w:rsidRPr="00091C5A">
        <w:rPr>
          <w:rFonts w:cs="Arial"/>
        </w:rPr>
        <w:tab/>
      </w:r>
      <w:hyperlink r:id="rId44" w:history="1">
        <w:r w:rsidRPr="000571C7">
          <w:rPr>
            <w:rStyle w:val="Hyperlink"/>
            <w:sz w:val="20"/>
            <w:szCs w:val="20"/>
          </w:rPr>
          <w:t>alessio.chianura@persociv.difesa.it</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sidRPr="00091C5A">
        <w:rPr>
          <w:rFonts w:cs="Arial"/>
        </w:rPr>
        <w:tab/>
      </w:r>
      <w:r w:rsidRPr="00091C5A">
        <w:rPr>
          <w:color w:val="000000"/>
          <w:sz w:val="20"/>
          <w:szCs w:val="20"/>
        </w:rPr>
        <w:t>E-mail (alternative):</w:t>
      </w:r>
      <w:r w:rsidRPr="00091C5A">
        <w:rPr>
          <w:rFonts w:cs="Arial"/>
        </w:rPr>
        <w:tab/>
      </w:r>
      <w:hyperlink r:id="rId45" w:history="1">
        <w:r w:rsidRPr="000571C7">
          <w:rPr>
            <w:rStyle w:val="Hyperlink"/>
            <w:sz w:val="20"/>
            <w:szCs w:val="20"/>
          </w:rPr>
          <w:t>alessio.chianura@libero.it</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Italian Navy</w:t>
      </w:r>
    </w:p>
    <w:p w:rsidR="006649DB" w:rsidRPr="00091C5A" w:rsidRDefault="006649DB" w:rsidP="006649DB">
      <w:pPr>
        <w:widowControl w:val="0"/>
        <w:tabs>
          <w:tab w:val="left" w:pos="1700"/>
        </w:tabs>
        <w:autoSpaceDE w:val="0"/>
        <w:autoSpaceDN w:val="0"/>
        <w:adjustRightInd w:val="0"/>
        <w:spacing w:before="100"/>
        <w:rPr>
          <w:color w:val="000000"/>
          <w:sz w:val="25"/>
          <w:szCs w:val="25"/>
          <w:lang w:val="es-ES"/>
        </w:rPr>
      </w:pPr>
      <w:r w:rsidRPr="00091C5A">
        <w:rPr>
          <w:rFonts w:cs="Arial"/>
        </w:rPr>
        <w:tab/>
      </w:r>
      <w:proofErr w:type="spellStart"/>
      <w:r w:rsidRPr="00091C5A">
        <w:rPr>
          <w:color w:val="000000"/>
          <w:sz w:val="20"/>
          <w:szCs w:val="20"/>
          <w:lang w:val="es-ES"/>
        </w:rPr>
        <w:t>Mr</w:t>
      </w:r>
      <w:proofErr w:type="spellEnd"/>
      <w:r w:rsidRPr="00091C5A">
        <w:rPr>
          <w:color w:val="000000"/>
          <w:sz w:val="20"/>
          <w:szCs w:val="20"/>
          <w:lang w:val="es-ES"/>
        </w:rPr>
        <w:t xml:space="preserve"> Roberto DA POZZO</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Maritecnofari</w:t>
      </w:r>
      <w:proofErr w:type="spellEnd"/>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Arsenale</w:t>
      </w:r>
      <w:proofErr w:type="spellEnd"/>
      <w:r w:rsidRPr="00091C5A">
        <w:rPr>
          <w:color w:val="000000"/>
          <w:sz w:val="20"/>
          <w:szCs w:val="20"/>
          <w:lang w:val="es-ES"/>
        </w:rPr>
        <w:t xml:space="preserve"> Marina Militare</w:t>
      </w:r>
    </w:p>
    <w:p w:rsidR="006649DB" w:rsidRDefault="006649DB" w:rsidP="006649DB">
      <w:pPr>
        <w:widowControl w:val="0"/>
        <w:tabs>
          <w:tab w:val="left" w:pos="1700"/>
        </w:tabs>
        <w:autoSpaceDE w:val="0"/>
        <w:autoSpaceDN w:val="0"/>
        <w:adjustRightInd w:val="0"/>
        <w:spacing w:before="6"/>
        <w:rPr>
          <w:color w:val="000000"/>
          <w:sz w:val="25"/>
          <w:szCs w:val="25"/>
        </w:rPr>
      </w:pPr>
      <w:r w:rsidRPr="00091C5A">
        <w:rPr>
          <w:rFonts w:cs="Arial"/>
          <w:lang w:val="es-ES"/>
        </w:rPr>
        <w:tab/>
      </w:r>
      <w:r>
        <w:rPr>
          <w:color w:val="000000"/>
          <w:sz w:val="20"/>
          <w:szCs w:val="20"/>
        </w:rPr>
        <w:t>19100 La Spezia</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Italy</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+39 0187 7833 84/6</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+39 0187 7833 85</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46" w:history="1">
        <w:r w:rsidRPr="000571C7">
          <w:rPr>
            <w:rStyle w:val="Hyperlink"/>
            <w:sz w:val="20"/>
            <w:szCs w:val="20"/>
          </w:rPr>
          <w:t>maritecnofari.sp@marina.difesa.it</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sidRPr="00091C5A">
        <w:rPr>
          <w:color w:val="000000"/>
          <w:sz w:val="20"/>
          <w:szCs w:val="20"/>
        </w:rPr>
        <w:t>E-mail (alternative):</w:t>
      </w:r>
      <w:r w:rsidRPr="00091C5A">
        <w:rPr>
          <w:rFonts w:cs="Arial"/>
        </w:rPr>
        <w:tab/>
      </w:r>
      <w:hyperlink r:id="rId47" w:history="1">
        <w:r w:rsidRPr="000571C7">
          <w:rPr>
            <w:rStyle w:val="Hyperlink"/>
            <w:sz w:val="20"/>
            <w:szCs w:val="20"/>
          </w:rPr>
          <w:t>robertodapozzo@marina.difesa.it</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r w:rsidRPr="00091C5A">
          <w:rPr>
            <w:b/>
            <w:bCs/>
            <w:color w:val="000000"/>
            <w:sz w:val="20"/>
            <w:szCs w:val="20"/>
          </w:rPr>
          <w:t>Japan</w:t>
        </w:r>
      </w:smartTag>
      <w:r w:rsidRPr="00091C5A">
        <w:rPr>
          <w:rFonts w:cs="Arial"/>
        </w:rPr>
        <w:tab/>
      </w:r>
      <w:proofErr w:type="spellStart"/>
      <w:smartTag w:uri="urn:schemas-microsoft-com:office:smarttags" w:element="country-region">
        <w:smartTag w:uri="urn:schemas-microsoft-com:office:smarttags" w:element="place">
          <w:r w:rsidRPr="00091C5A">
            <w:rPr>
              <w:b/>
              <w:bCs/>
              <w:color w:val="000000"/>
              <w:sz w:val="20"/>
              <w:szCs w:val="20"/>
            </w:rPr>
            <w:t>Japan</w:t>
          </w:r>
        </w:smartTag>
      </w:smartTag>
      <w:proofErr w:type="spellEnd"/>
      <w:r w:rsidRPr="00091C5A">
        <w:rPr>
          <w:b/>
          <w:bCs/>
          <w:color w:val="000000"/>
          <w:sz w:val="20"/>
          <w:szCs w:val="20"/>
        </w:rPr>
        <w:t xml:space="preserve"> Aids to Navigation Association (JANA)</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Tamotsu IKEDA</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Kaiji-Center</w:t>
      </w:r>
      <w:proofErr w:type="spellEnd"/>
      <w:r w:rsidRPr="00091C5A">
        <w:rPr>
          <w:color w:val="000000"/>
          <w:sz w:val="20"/>
          <w:szCs w:val="20"/>
        </w:rPr>
        <w:t xml:space="preserve"> Bldg.</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4-5, </w:t>
      </w:r>
      <w:proofErr w:type="spellStart"/>
      <w:r w:rsidRPr="00091C5A">
        <w:rPr>
          <w:color w:val="000000"/>
          <w:sz w:val="20"/>
          <w:szCs w:val="20"/>
        </w:rPr>
        <w:t>Kouji-Machi</w:t>
      </w:r>
      <w:proofErr w:type="spellEnd"/>
      <w:r w:rsidRPr="00091C5A">
        <w:rPr>
          <w:color w:val="000000"/>
          <w:sz w:val="20"/>
          <w:szCs w:val="20"/>
        </w:rPr>
        <w:t>, Chiyoda-</w:t>
      </w:r>
      <w:proofErr w:type="spellStart"/>
      <w:r w:rsidRPr="00091C5A">
        <w:rPr>
          <w:color w:val="000000"/>
          <w:sz w:val="20"/>
          <w:szCs w:val="20"/>
        </w:rPr>
        <w:t>ku</w:t>
      </w:r>
      <w:proofErr w:type="spellEnd"/>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proofErr w:type="spellStart"/>
      <w:r w:rsidRPr="00091C5A">
        <w:rPr>
          <w:color w:val="000000"/>
          <w:sz w:val="20"/>
          <w:szCs w:val="20"/>
        </w:rPr>
        <w:t>Yokyo</w:t>
      </w:r>
      <w:proofErr w:type="spellEnd"/>
      <w:r w:rsidRPr="00091C5A">
        <w:rPr>
          <w:color w:val="000000"/>
          <w:sz w:val="20"/>
          <w:szCs w:val="20"/>
        </w:rPr>
        <w:t xml:space="preserve"> 102-0083</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rPr>
        <w:tab/>
      </w:r>
      <w:r>
        <w:rPr>
          <w:color w:val="000000"/>
          <w:sz w:val="20"/>
          <w:szCs w:val="20"/>
        </w:rPr>
        <w:t>Japan</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+81 (0)3 3230 1470</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+81 (0)3 3230 1050</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sidRPr="00091C5A">
        <w:rPr>
          <w:color w:val="000000"/>
          <w:sz w:val="20"/>
          <w:szCs w:val="20"/>
        </w:rPr>
        <w:t>E-mail (main):</w:t>
      </w:r>
      <w:r w:rsidRPr="00091C5A">
        <w:rPr>
          <w:rFonts w:cs="Arial"/>
        </w:rPr>
        <w:tab/>
      </w:r>
      <w:hyperlink r:id="rId48" w:history="1">
        <w:r w:rsidRPr="000571C7">
          <w:rPr>
            <w:rStyle w:val="Hyperlink"/>
            <w:sz w:val="20"/>
            <w:szCs w:val="20"/>
          </w:rPr>
          <w:t>ikeda_t@jana.or.jp</w:t>
        </w:r>
      </w:hyperlink>
    </w:p>
    <w:p w:rsidR="006649DB" w:rsidRDefault="006649DB">
      <w:pPr>
        <w:rPr>
          <w:rFonts w:cs="Arial"/>
        </w:rPr>
      </w:pPr>
      <w:r>
        <w:rPr>
          <w:rFonts w:cs="Arial"/>
        </w:rPr>
        <w:br w:type="page"/>
      </w:r>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lastRenderedPageBreak/>
        <w:tab/>
      </w:r>
      <w:r w:rsidRPr="00091C5A">
        <w:rPr>
          <w:b/>
          <w:bCs/>
          <w:color w:val="000000"/>
          <w:sz w:val="20"/>
          <w:szCs w:val="20"/>
        </w:rPr>
        <w:t>Japan Coast Guard, Maritime Traffic Department</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Shin OKUBO</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1-3, </w:t>
      </w:r>
      <w:proofErr w:type="spellStart"/>
      <w:r w:rsidRPr="00091C5A">
        <w:rPr>
          <w:color w:val="000000"/>
          <w:sz w:val="20"/>
          <w:szCs w:val="20"/>
        </w:rPr>
        <w:t>Kasumigaseki</w:t>
      </w:r>
      <w:proofErr w:type="spellEnd"/>
      <w:r w:rsidRPr="00091C5A">
        <w:rPr>
          <w:color w:val="000000"/>
          <w:sz w:val="20"/>
          <w:szCs w:val="20"/>
        </w:rPr>
        <w:t xml:space="preserve"> 2 </w:t>
      </w:r>
      <w:proofErr w:type="spellStart"/>
      <w:r w:rsidRPr="00091C5A">
        <w:rPr>
          <w:color w:val="000000"/>
          <w:sz w:val="20"/>
          <w:szCs w:val="20"/>
        </w:rPr>
        <w:t>chome</w:t>
      </w:r>
      <w:proofErr w:type="spellEnd"/>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Chiyoda-</w:t>
      </w:r>
      <w:proofErr w:type="spellStart"/>
      <w:r w:rsidRPr="00091C5A">
        <w:rPr>
          <w:color w:val="000000"/>
          <w:sz w:val="20"/>
          <w:szCs w:val="20"/>
        </w:rPr>
        <w:t>ku</w:t>
      </w:r>
      <w:proofErr w:type="spellEnd"/>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Tokyo</w:t>
          </w:r>
        </w:smartTag>
      </w:smartTag>
      <w:r w:rsidRPr="00091C5A">
        <w:rPr>
          <w:color w:val="000000"/>
          <w:sz w:val="20"/>
          <w:szCs w:val="20"/>
        </w:rPr>
        <w:t xml:space="preserve"> 100-8918</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rPr>
        <w:tab/>
      </w:r>
      <w:r>
        <w:rPr>
          <w:color w:val="000000"/>
          <w:sz w:val="20"/>
          <w:szCs w:val="20"/>
        </w:rPr>
        <w:t>Japan</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+81 3 3591 6361 Ext. 6740</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sidRPr="00091C5A">
        <w:rPr>
          <w:color w:val="000000"/>
          <w:sz w:val="20"/>
          <w:szCs w:val="20"/>
        </w:rPr>
        <w:t>E-mail (main):</w:t>
      </w:r>
      <w:r w:rsidRPr="00091C5A">
        <w:rPr>
          <w:rFonts w:cs="Arial"/>
        </w:rPr>
        <w:tab/>
      </w:r>
      <w:hyperlink r:id="rId49" w:history="1">
        <w:r w:rsidRPr="000571C7">
          <w:rPr>
            <w:rStyle w:val="Hyperlink"/>
            <w:sz w:val="20"/>
            <w:szCs w:val="20"/>
          </w:rPr>
          <w:t>okubo-s8wmw@kaiho.mlit.jp</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rFonts w:cs="Arial"/>
        </w:rPr>
        <w:tab/>
      </w:r>
      <w:proofErr w:type="spellStart"/>
      <w:proofErr w:type="gramStart"/>
      <w:r w:rsidRPr="00091C5A">
        <w:rPr>
          <w:b/>
          <w:bCs/>
          <w:color w:val="000000"/>
          <w:sz w:val="20"/>
          <w:szCs w:val="20"/>
        </w:rPr>
        <w:t>Zeni</w:t>
      </w:r>
      <w:proofErr w:type="spellEnd"/>
      <w:r w:rsidRPr="00091C5A">
        <w:rPr>
          <w:b/>
          <w:bCs/>
          <w:color w:val="000000"/>
          <w:sz w:val="20"/>
          <w:szCs w:val="20"/>
        </w:rPr>
        <w:t xml:space="preserve"> </w:t>
      </w:r>
      <w:proofErr w:type="spellStart"/>
      <w:r w:rsidRPr="00091C5A">
        <w:rPr>
          <w:b/>
          <w:bCs/>
          <w:color w:val="000000"/>
          <w:sz w:val="20"/>
          <w:szCs w:val="20"/>
        </w:rPr>
        <w:t>Lite</w:t>
      </w:r>
      <w:proofErr w:type="spellEnd"/>
      <w:r w:rsidRPr="00091C5A">
        <w:rPr>
          <w:b/>
          <w:bCs/>
          <w:color w:val="000000"/>
          <w:sz w:val="20"/>
          <w:szCs w:val="20"/>
        </w:rPr>
        <w:t xml:space="preserve"> Buoy Co., Ltd.</w:t>
      </w:r>
      <w:proofErr w:type="gramEnd"/>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Michael D. CARD</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rPr>
        <w:tab/>
      </w:r>
      <w:r w:rsidRPr="00091C5A">
        <w:rPr>
          <w:color w:val="000000"/>
          <w:sz w:val="20"/>
          <w:szCs w:val="20"/>
          <w:lang w:val="es-ES"/>
        </w:rPr>
        <w:t xml:space="preserve">2-176-1 </w:t>
      </w:r>
      <w:proofErr w:type="spellStart"/>
      <w:r w:rsidRPr="00091C5A">
        <w:rPr>
          <w:color w:val="000000"/>
          <w:sz w:val="20"/>
          <w:szCs w:val="20"/>
          <w:lang w:val="es-ES"/>
        </w:rPr>
        <w:t>Toyoshima</w:t>
      </w:r>
      <w:proofErr w:type="spellEnd"/>
      <w:r w:rsidRPr="00091C5A">
        <w:rPr>
          <w:color w:val="000000"/>
          <w:sz w:val="20"/>
          <w:szCs w:val="20"/>
          <w:lang w:val="es-ES"/>
        </w:rPr>
        <w:t xml:space="preserve"> </w:t>
      </w:r>
      <w:proofErr w:type="spellStart"/>
      <w:r w:rsidRPr="00091C5A">
        <w:rPr>
          <w:color w:val="000000"/>
          <w:sz w:val="20"/>
          <w:szCs w:val="20"/>
          <w:lang w:val="es-ES"/>
        </w:rPr>
        <w:t>Minami</w:t>
      </w:r>
      <w:proofErr w:type="spellEnd"/>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Ikeda</w:t>
      </w:r>
      <w:proofErr w:type="spellEnd"/>
      <w:r w:rsidRPr="00091C5A">
        <w:rPr>
          <w:color w:val="000000"/>
          <w:sz w:val="20"/>
          <w:szCs w:val="20"/>
          <w:lang w:val="es-ES"/>
        </w:rPr>
        <w:t>-City</w:t>
      </w:r>
    </w:p>
    <w:p w:rsidR="006649DB" w:rsidRPr="00091C5A" w:rsidRDefault="006649DB" w:rsidP="006649DB">
      <w:pPr>
        <w:widowControl w:val="0"/>
        <w:tabs>
          <w:tab w:val="left" w:pos="1700"/>
        </w:tabs>
        <w:autoSpaceDE w:val="0"/>
        <w:autoSpaceDN w:val="0"/>
        <w:adjustRightInd w:val="0"/>
        <w:spacing w:before="6"/>
        <w:rPr>
          <w:color w:val="000000"/>
          <w:sz w:val="25"/>
          <w:szCs w:val="25"/>
          <w:lang w:val="es-ES"/>
        </w:rPr>
      </w:pPr>
      <w:r w:rsidRPr="00091C5A">
        <w:rPr>
          <w:rFonts w:cs="Arial"/>
          <w:lang w:val="es-ES"/>
        </w:rPr>
        <w:tab/>
      </w:r>
      <w:r w:rsidRPr="00091C5A">
        <w:rPr>
          <w:color w:val="000000"/>
          <w:sz w:val="20"/>
          <w:szCs w:val="20"/>
          <w:lang w:val="es-ES"/>
        </w:rPr>
        <w:t>Osaka 563-0035</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lang w:val="es-ES"/>
        </w:rPr>
        <w:tab/>
      </w:r>
      <w:r>
        <w:rPr>
          <w:color w:val="000000"/>
          <w:sz w:val="20"/>
          <w:szCs w:val="20"/>
        </w:rPr>
        <w:t>Japan</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+81 80 3058 6543</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+81 8030586543</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sidRPr="00091C5A">
        <w:rPr>
          <w:color w:val="000000"/>
          <w:sz w:val="20"/>
          <w:szCs w:val="20"/>
        </w:rPr>
        <w:t>E-mail (main):</w:t>
      </w:r>
      <w:r w:rsidRPr="00091C5A">
        <w:rPr>
          <w:rFonts w:cs="Arial"/>
        </w:rPr>
        <w:tab/>
      </w:r>
      <w:hyperlink r:id="rId50" w:history="1">
        <w:r w:rsidRPr="000571C7">
          <w:rPr>
            <w:rStyle w:val="Hyperlink"/>
            <w:sz w:val="20"/>
            <w:szCs w:val="20"/>
          </w:rPr>
          <w:t>mike.card@zenilite.co.jp</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r w:rsidRPr="00091C5A">
          <w:rPr>
            <w:b/>
            <w:bCs/>
            <w:color w:val="000000"/>
            <w:sz w:val="20"/>
            <w:szCs w:val="20"/>
          </w:rPr>
          <w:t>Korea</w:t>
        </w:r>
      </w:smartTag>
      <w:r w:rsidRPr="00091C5A">
        <w:rPr>
          <w:rFonts w:cs="Arial"/>
        </w:rPr>
        <w:tab/>
      </w:r>
      <w:proofErr w:type="spellStart"/>
      <w:smartTag w:uri="urn:schemas-microsoft-com:office:smarttags" w:element="country-region">
        <w:smartTag w:uri="urn:schemas-microsoft-com:office:smarttags" w:element="place">
          <w:r w:rsidRPr="00091C5A">
            <w:rPr>
              <w:b/>
              <w:bCs/>
              <w:color w:val="000000"/>
              <w:sz w:val="20"/>
              <w:szCs w:val="20"/>
            </w:rPr>
            <w:t>Korea</w:t>
          </w:r>
        </w:smartTag>
      </w:smartTag>
      <w:proofErr w:type="spellEnd"/>
      <w:r w:rsidRPr="00091C5A">
        <w:rPr>
          <w:b/>
          <w:bCs/>
          <w:color w:val="000000"/>
          <w:sz w:val="20"/>
          <w:szCs w:val="20"/>
        </w:rPr>
        <w:t xml:space="preserve"> Association of Aids to Navigation</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Mr Jong-</w:t>
      </w:r>
      <w:proofErr w:type="spellStart"/>
      <w:r w:rsidRPr="00091C5A">
        <w:rPr>
          <w:color w:val="000000"/>
          <w:sz w:val="20"/>
          <w:szCs w:val="20"/>
        </w:rPr>
        <w:t>Uk</w:t>
      </w:r>
      <w:proofErr w:type="spellEnd"/>
      <w:r w:rsidRPr="00091C5A">
        <w:rPr>
          <w:color w:val="000000"/>
          <w:sz w:val="20"/>
          <w:szCs w:val="20"/>
        </w:rPr>
        <w:t xml:space="preserve"> KIM</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12F, IT Castle 2</w:t>
      </w:r>
      <w:proofErr w:type="gramStart"/>
      <w:r w:rsidRPr="00091C5A">
        <w:rPr>
          <w:color w:val="000000"/>
          <w:sz w:val="20"/>
          <w:szCs w:val="20"/>
        </w:rPr>
        <w:t>,  371</w:t>
      </w:r>
      <w:proofErr w:type="gramEnd"/>
      <w:r w:rsidRPr="00091C5A">
        <w:rPr>
          <w:color w:val="000000"/>
          <w:sz w:val="20"/>
          <w:szCs w:val="20"/>
        </w:rPr>
        <w:t>-16</w:t>
      </w:r>
    </w:p>
    <w:p w:rsidR="006649DB" w:rsidRPr="00091C5A" w:rsidRDefault="006649DB" w:rsidP="006649DB">
      <w:pPr>
        <w:widowControl w:val="0"/>
        <w:tabs>
          <w:tab w:val="left" w:pos="1700"/>
        </w:tabs>
        <w:autoSpaceDE w:val="0"/>
        <w:autoSpaceDN w:val="0"/>
        <w:adjustRightInd w:val="0"/>
        <w:rPr>
          <w:color w:val="000000"/>
          <w:sz w:val="25"/>
          <w:szCs w:val="25"/>
          <w:lang w:val="de-DE"/>
        </w:rPr>
      </w:pPr>
      <w:r w:rsidRPr="00091C5A">
        <w:rPr>
          <w:rFonts w:cs="Arial"/>
        </w:rPr>
        <w:tab/>
      </w:r>
      <w:r w:rsidRPr="00091C5A">
        <w:rPr>
          <w:color w:val="000000"/>
          <w:sz w:val="20"/>
          <w:szCs w:val="20"/>
          <w:lang w:val="de-DE"/>
        </w:rPr>
        <w:t>Kasan-dong Geumcheon-Ku</w:t>
      </w:r>
    </w:p>
    <w:p w:rsidR="006649DB" w:rsidRPr="00091C5A" w:rsidRDefault="006649DB" w:rsidP="006649DB">
      <w:pPr>
        <w:widowControl w:val="0"/>
        <w:tabs>
          <w:tab w:val="left" w:pos="1700"/>
        </w:tabs>
        <w:autoSpaceDE w:val="0"/>
        <w:autoSpaceDN w:val="0"/>
        <w:adjustRightInd w:val="0"/>
        <w:spacing w:before="6"/>
        <w:rPr>
          <w:color w:val="000000"/>
          <w:sz w:val="25"/>
          <w:szCs w:val="25"/>
          <w:lang w:val="de-DE"/>
        </w:rPr>
      </w:pPr>
      <w:r w:rsidRPr="00091C5A">
        <w:rPr>
          <w:rFonts w:cs="Arial"/>
          <w:lang w:val="de-DE"/>
        </w:rPr>
        <w:tab/>
      </w:r>
      <w:r w:rsidRPr="00091C5A">
        <w:rPr>
          <w:color w:val="000000"/>
          <w:sz w:val="20"/>
          <w:szCs w:val="20"/>
          <w:lang w:val="de-DE"/>
        </w:rPr>
        <w:t>Seoul 153-968</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lang w:val="de-DE"/>
        </w:rPr>
        <w:tab/>
      </w:r>
      <w:smartTag w:uri="urn:schemas-microsoft-com:office:smarttags" w:element="place">
        <w:smartTag w:uri="urn:schemas-microsoft-com:office:smarttags" w:element="PlaceType">
          <w:r w:rsidRPr="00091C5A">
            <w:rPr>
              <w:color w:val="000000"/>
              <w:sz w:val="20"/>
              <w:szCs w:val="20"/>
            </w:rPr>
            <w:t>Republic</w:t>
          </w:r>
        </w:smartTag>
        <w:r w:rsidRPr="00091C5A">
          <w:rPr>
            <w:color w:val="000000"/>
            <w:sz w:val="20"/>
            <w:szCs w:val="20"/>
          </w:rPr>
          <w:t xml:space="preserve"> of </w:t>
        </w:r>
        <w:smartTag w:uri="urn:schemas-microsoft-com:office:smarttags" w:element="PlaceName">
          <w:r w:rsidRPr="00091C5A">
            <w:rPr>
              <w:color w:val="000000"/>
              <w:sz w:val="20"/>
              <w:szCs w:val="20"/>
            </w:rPr>
            <w:t>Korea</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+82 2 2627 8305</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+82 2 2672 8315</w:t>
      </w:r>
    </w:p>
    <w:p w:rsidR="006649DB"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Pr>
          <w:color w:val="000000"/>
          <w:sz w:val="20"/>
          <w:szCs w:val="20"/>
        </w:rPr>
        <w:t>Mobile phone:</w:t>
      </w:r>
      <w:r>
        <w:rPr>
          <w:rFonts w:cs="Arial"/>
        </w:rPr>
        <w:tab/>
      </w:r>
      <w:r w:rsidR="00A07A30">
        <w:rPr>
          <w:color w:val="000000"/>
          <w:sz w:val="20"/>
          <w:szCs w:val="20"/>
        </w:rPr>
        <w:t>+82 10 9937</w:t>
      </w:r>
      <w:r>
        <w:rPr>
          <w:color w:val="000000"/>
          <w:sz w:val="20"/>
          <w:szCs w:val="20"/>
        </w:rPr>
        <w:t xml:space="preserve"> 8521</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51" w:history="1">
        <w:r w:rsidRPr="000571C7">
          <w:rPr>
            <w:rStyle w:val="Hyperlink"/>
            <w:sz w:val="20"/>
            <w:szCs w:val="20"/>
          </w:rPr>
          <w:t>jukkim@empal.com</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sidRPr="00091C5A">
        <w:rPr>
          <w:color w:val="000000"/>
          <w:sz w:val="20"/>
          <w:szCs w:val="20"/>
        </w:rPr>
        <w:t>E-mail (alternative):</w:t>
      </w:r>
      <w:r w:rsidRPr="00091C5A">
        <w:rPr>
          <w:rFonts w:cs="Arial"/>
        </w:rPr>
        <w:tab/>
      </w:r>
      <w:hyperlink r:id="rId52" w:history="1">
        <w:r w:rsidRPr="000571C7">
          <w:rPr>
            <w:rStyle w:val="Hyperlink"/>
            <w:sz w:val="20"/>
            <w:szCs w:val="20"/>
          </w:rPr>
          <w:t>jukkim@paran.com</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Netherlands</w:t>
      </w:r>
      <w:r w:rsidRPr="00091C5A">
        <w:rPr>
          <w:rFonts w:cs="Arial"/>
        </w:rPr>
        <w:tab/>
      </w:r>
      <w:r w:rsidRPr="00091C5A">
        <w:rPr>
          <w:b/>
          <w:bCs/>
          <w:color w:val="000000"/>
          <w:sz w:val="20"/>
          <w:szCs w:val="20"/>
        </w:rPr>
        <w:t xml:space="preserve">Directorate Gen. </w:t>
      </w:r>
      <w:proofErr w:type="gramStart"/>
      <w:r w:rsidRPr="00091C5A">
        <w:rPr>
          <w:b/>
          <w:bCs/>
          <w:color w:val="000000"/>
          <w:sz w:val="20"/>
          <w:szCs w:val="20"/>
        </w:rPr>
        <w:t>Of</w:t>
      </w:r>
      <w:proofErr w:type="gramEnd"/>
      <w:r w:rsidRPr="00091C5A">
        <w:rPr>
          <w:b/>
          <w:bCs/>
          <w:color w:val="000000"/>
          <w:sz w:val="20"/>
          <w:szCs w:val="20"/>
        </w:rPr>
        <w:t xml:space="preserve"> Public Works and Water Management</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w:t>
      </w:r>
      <w:proofErr w:type="spellStart"/>
      <w:r w:rsidRPr="00091C5A">
        <w:rPr>
          <w:color w:val="000000"/>
          <w:sz w:val="20"/>
          <w:szCs w:val="20"/>
        </w:rPr>
        <w:t>Sipke</w:t>
      </w:r>
      <w:proofErr w:type="spellEnd"/>
      <w:r w:rsidRPr="00091C5A">
        <w:rPr>
          <w:color w:val="000000"/>
          <w:sz w:val="20"/>
          <w:szCs w:val="20"/>
        </w:rPr>
        <w:t xml:space="preserve"> HOEKSTRA</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place">
        <w:r w:rsidRPr="00091C5A">
          <w:rPr>
            <w:color w:val="000000"/>
            <w:sz w:val="20"/>
            <w:szCs w:val="20"/>
          </w:rPr>
          <w:t>North Sea</w:t>
        </w:r>
      </w:smartTag>
      <w:r w:rsidRPr="00091C5A">
        <w:rPr>
          <w:color w:val="000000"/>
          <w:sz w:val="20"/>
          <w:szCs w:val="20"/>
        </w:rPr>
        <w:t xml:space="preserve"> Directorate</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P.O. Box</w:t>
          </w:r>
        </w:smartTag>
        <w:r w:rsidRPr="00091C5A">
          <w:rPr>
            <w:color w:val="000000"/>
            <w:sz w:val="20"/>
            <w:szCs w:val="20"/>
          </w:rPr>
          <w:t xml:space="preserve"> 5807</w:t>
        </w:r>
      </w:smartTag>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sidRPr="00091C5A">
        <w:rPr>
          <w:color w:val="000000"/>
          <w:sz w:val="20"/>
          <w:szCs w:val="20"/>
        </w:rPr>
        <w:t xml:space="preserve">2280 HV </w:t>
      </w:r>
      <w:smartTag w:uri="urn:schemas-microsoft-com:office:smarttags" w:element="City">
        <w:smartTag w:uri="urn:schemas-microsoft-com:office:smarttags" w:element="place">
          <w:r w:rsidRPr="00091C5A">
            <w:rPr>
              <w:color w:val="000000"/>
              <w:sz w:val="20"/>
              <w:szCs w:val="20"/>
            </w:rPr>
            <w:t>Rijswijk</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Netherlands</w:t>
          </w:r>
        </w:smartTag>
      </w:smartTag>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Pr>
          <w:color w:val="000000"/>
          <w:sz w:val="20"/>
          <w:szCs w:val="20"/>
        </w:rPr>
        <w:t>Phone</w:t>
      </w:r>
      <w:r>
        <w:rPr>
          <w:rFonts w:cs="Arial"/>
        </w:rPr>
        <w:tab/>
      </w:r>
      <w:r>
        <w:rPr>
          <w:color w:val="000000"/>
          <w:sz w:val="20"/>
          <w:szCs w:val="20"/>
        </w:rPr>
        <w:t>+ 31 70 33 66600 / 884</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+ 31 70 415 22 46</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+31 6 52 56 27 18</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53" w:history="1">
        <w:r w:rsidRPr="000571C7">
          <w:rPr>
            <w:rStyle w:val="Hyperlink"/>
            <w:sz w:val="20"/>
            <w:szCs w:val="20"/>
          </w:rPr>
          <w:t>sipke.hoekstra@rws.nl</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Norway</w:t>
          </w:r>
        </w:smartTag>
      </w:smartTag>
      <w:r w:rsidRPr="00091C5A">
        <w:rPr>
          <w:rFonts w:cs="Arial"/>
        </w:rPr>
        <w:tab/>
      </w:r>
      <w:r w:rsidRPr="00091C5A">
        <w:rPr>
          <w:b/>
          <w:bCs/>
          <w:color w:val="000000"/>
          <w:sz w:val="20"/>
          <w:szCs w:val="20"/>
        </w:rPr>
        <w:t>Norwegian Coastal Administration</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Mr Leif Arne LARSEN</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Box</w:t>
          </w:r>
        </w:smartTag>
        <w:r w:rsidRPr="00091C5A">
          <w:rPr>
            <w:color w:val="000000"/>
            <w:sz w:val="20"/>
            <w:szCs w:val="20"/>
          </w:rPr>
          <w:t xml:space="preserve"> 1502</w:t>
        </w:r>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6025 </w:t>
      </w:r>
      <w:proofErr w:type="spellStart"/>
      <w:r w:rsidRPr="00091C5A">
        <w:rPr>
          <w:color w:val="000000"/>
          <w:sz w:val="20"/>
          <w:szCs w:val="20"/>
        </w:rPr>
        <w:t>Aalesund</w:t>
      </w:r>
      <w:proofErr w:type="spellEnd"/>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Norway</w:t>
          </w:r>
        </w:smartTag>
      </w:smartTag>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Pr>
          <w:color w:val="000000"/>
          <w:sz w:val="20"/>
          <w:szCs w:val="20"/>
        </w:rPr>
        <w:t>Phone</w:t>
      </w:r>
      <w:r>
        <w:rPr>
          <w:rFonts w:cs="Arial"/>
        </w:rPr>
        <w:tab/>
      </w:r>
      <w:r>
        <w:rPr>
          <w:color w:val="000000"/>
          <w:sz w:val="20"/>
          <w:szCs w:val="20"/>
        </w:rPr>
        <w:t>+47 70 16 01 77</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+47 70 16 01 01</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+47 95 72 45 04</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54" w:history="1">
        <w:r w:rsidRPr="000571C7">
          <w:rPr>
            <w:rStyle w:val="Hyperlink"/>
            <w:sz w:val="20"/>
            <w:szCs w:val="20"/>
          </w:rPr>
          <w:t>leif.arne.larsen@kystverket.no</w:t>
        </w:r>
      </w:hyperlink>
    </w:p>
    <w:p w:rsidR="006649DB" w:rsidRDefault="006649DB">
      <w:pPr>
        <w:rPr>
          <w:rFonts w:cs="Arial"/>
        </w:rPr>
      </w:pPr>
      <w:r>
        <w:rPr>
          <w:rFonts w:cs="Arial"/>
        </w:rPr>
        <w:br w:type="page"/>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r w:rsidRPr="00091C5A">
        <w:rPr>
          <w:b/>
          <w:bCs/>
          <w:color w:val="000000"/>
          <w:sz w:val="20"/>
          <w:szCs w:val="20"/>
        </w:rPr>
        <w:t>Norway</w:t>
      </w:r>
      <w:r w:rsidRPr="00091C5A">
        <w:rPr>
          <w:rFonts w:cs="Arial"/>
        </w:rPr>
        <w:tab/>
      </w:r>
      <w:r w:rsidRPr="00091C5A">
        <w:rPr>
          <w:b/>
          <w:bCs/>
          <w:color w:val="000000"/>
          <w:sz w:val="20"/>
          <w:szCs w:val="20"/>
        </w:rPr>
        <w:t>Norwegian Lighthouse Museum</w:t>
      </w:r>
    </w:p>
    <w:p w:rsidR="006649DB" w:rsidRPr="00091C5A" w:rsidRDefault="006649DB" w:rsidP="006649DB">
      <w:pPr>
        <w:widowControl w:val="0"/>
        <w:tabs>
          <w:tab w:val="left" w:pos="1700"/>
        </w:tabs>
        <w:autoSpaceDE w:val="0"/>
        <w:autoSpaceDN w:val="0"/>
        <w:adjustRightInd w:val="0"/>
        <w:spacing w:before="100"/>
        <w:rPr>
          <w:color w:val="000000"/>
          <w:sz w:val="25"/>
          <w:szCs w:val="25"/>
          <w:lang w:val="de-DE"/>
        </w:rPr>
      </w:pPr>
      <w:r w:rsidRPr="00091C5A">
        <w:rPr>
          <w:rFonts w:cs="Arial"/>
        </w:rPr>
        <w:tab/>
      </w:r>
      <w:r w:rsidRPr="00091C5A">
        <w:rPr>
          <w:color w:val="000000"/>
          <w:sz w:val="20"/>
          <w:szCs w:val="20"/>
          <w:lang w:val="de-DE"/>
        </w:rPr>
        <w:t>Mr Jo VAN DER EYNDEN</w:t>
      </w:r>
    </w:p>
    <w:p w:rsidR="006649DB" w:rsidRPr="00091C5A" w:rsidRDefault="006649DB" w:rsidP="006649DB">
      <w:pPr>
        <w:widowControl w:val="0"/>
        <w:tabs>
          <w:tab w:val="left" w:pos="1700"/>
        </w:tabs>
        <w:autoSpaceDE w:val="0"/>
        <w:autoSpaceDN w:val="0"/>
        <w:adjustRightInd w:val="0"/>
        <w:rPr>
          <w:color w:val="000000"/>
          <w:sz w:val="25"/>
          <w:szCs w:val="25"/>
          <w:lang w:val="de-DE"/>
        </w:rPr>
      </w:pPr>
      <w:r w:rsidRPr="00091C5A">
        <w:rPr>
          <w:rFonts w:cs="Arial"/>
          <w:lang w:val="de-DE"/>
        </w:rPr>
        <w:tab/>
      </w:r>
      <w:r w:rsidRPr="00091C5A">
        <w:rPr>
          <w:color w:val="000000"/>
          <w:sz w:val="20"/>
          <w:szCs w:val="20"/>
          <w:lang w:val="de-DE"/>
        </w:rPr>
        <w:t>Box 517</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lang w:val="de-DE"/>
        </w:rPr>
        <w:tab/>
      </w:r>
      <w:r w:rsidRPr="00091C5A">
        <w:rPr>
          <w:color w:val="000000"/>
          <w:sz w:val="20"/>
          <w:szCs w:val="20"/>
        </w:rPr>
        <w:t xml:space="preserve">4605 </w:t>
      </w:r>
      <w:smartTag w:uri="urn:schemas-microsoft-com:office:smarttags" w:element="City">
        <w:smartTag w:uri="urn:schemas-microsoft-com:office:smarttags" w:element="place">
          <w:r w:rsidRPr="00091C5A">
            <w:rPr>
              <w:color w:val="000000"/>
              <w:sz w:val="20"/>
              <w:szCs w:val="20"/>
            </w:rPr>
            <w:t>Kristiansand</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Norway</w:t>
          </w:r>
        </w:smartTag>
      </w:smartTag>
    </w:p>
    <w:p w:rsidR="006649DB" w:rsidRPr="00091C5A" w:rsidRDefault="006649DB" w:rsidP="00573D12">
      <w:pPr>
        <w:widowControl w:val="0"/>
        <w:tabs>
          <w:tab w:val="left" w:pos="1700"/>
          <w:tab w:val="left" w:pos="3828"/>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+47 48 11 16 37</w:t>
      </w:r>
    </w:p>
    <w:p w:rsidR="006649DB" w:rsidRPr="00091C5A" w:rsidRDefault="006649DB" w:rsidP="00573D12">
      <w:pPr>
        <w:widowControl w:val="0"/>
        <w:tabs>
          <w:tab w:val="left" w:pos="1695"/>
          <w:tab w:val="left" w:pos="3828"/>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+47 38 07 45 04</w:t>
      </w:r>
    </w:p>
    <w:p w:rsidR="006649DB" w:rsidRPr="00091C5A" w:rsidRDefault="006649DB" w:rsidP="00573D12">
      <w:pPr>
        <w:widowControl w:val="0"/>
        <w:tabs>
          <w:tab w:val="left" w:pos="1700"/>
          <w:tab w:val="left" w:pos="3828"/>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+47 48 11 16 37</w:t>
      </w:r>
    </w:p>
    <w:p w:rsidR="006649DB" w:rsidRPr="00914461" w:rsidRDefault="006649DB" w:rsidP="00573D12">
      <w:pPr>
        <w:widowControl w:val="0"/>
        <w:tabs>
          <w:tab w:val="left" w:pos="1695"/>
          <w:tab w:val="left" w:pos="3828"/>
        </w:tabs>
        <w:autoSpaceDE w:val="0"/>
        <w:autoSpaceDN w:val="0"/>
        <w:adjustRightInd w:val="0"/>
        <w:rPr>
          <w:color w:val="000000"/>
          <w:sz w:val="20"/>
          <w:szCs w:val="20"/>
          <w:lang w:val="es-ES"/>
        </w:rPr>
      </w:pPr>
      <w:r w:rsidRPr="00091C5A">
        <w:rPr>
          <w:rFonts w:cs="Arial"/>
        </w:rPr>
        <w:tab/>
      </w:r>
      <w:r w:rsidR="00573D12" w:rsidRPr="00914461">
        <w:rPr>
          <w:color w:val="000000"/>
          <w:sz w:val="20"/>
          <w:szCs w:val="20"/>
          <w:lang w:val="es-ES"/>
        </w:rPr>
        <w:t>e</w:t>
      </w:r>
      <w:r w:rsidRPr="00914461">
        <w:rPr>
          <w:color w:val="000000"/>
          <w:sz w:val="20"/>
          <w:szCs w:val="20"/>
          <w:lang w:val="es-ES"/>
        </w:rPr>
        <w:t>-mail (</w:t>
      </w:r>
      <w:proofErr w:type="spellStart"/>
      <w:r w:rsidRPr="00914461">
        <w:rPr>
          <w:color w:val="000000"/>
          <w:sz w:val="20"/>
          <w:szCs w:val="20"/>
          <w:lang w:val="es-ES"/>
        </w:rPr>
        <w:t>main</w:t>
      </w:r>
      <w:proofErr w:type="spellEnd"/>
      <w:r w:rsidRPr="00914461">
        <w:rPr>
          <w:color w:val="000000"/>
          <w:sz w:val="20"/>
          <w:szCs w:val="20"/>
          <w:lang w:val="es-ES"/>
        </w:rPr>
        <w:t>):</w:t>
      </w:r>
      <w:r w:rsidRPr="00914461">
        <w:rPr>
          <w:rFonts w:cs="Arial"/>
          <w:lang w:val="es-ES"/>
        </w:rPr>
        <w:tab/>
      </w:r>
      <w:hyperlink r:id="rId55" w:history="1">
        <w:r w:rsidRPr="00914461">
          <w:rPr>
            <w:rStyle w:val="Hyperlink"/>
            <w:sz w:val="20"/>
            <w:szCs w:val="20"/>
            <w:lang w:val="es-ES"/>
          </w:rPr>
          <w:t>jo.vandereynden@vaf.no</w:t>
        </w:r>
      </w:hyperlink>
    </w:p>
    <w:p w:rsidR="006649DB" w:rsidRDefault="006649DB" w:rsidP="00573D12">
      <w:pPr>
        <w:widowControl w:val="0"/>
        <w:tabs>
          <w:tab w:val="left" w:pos="1695"/>
          <w:tab w:val="left" w:pos="3828"/>
        </w:tabs>
        <w:autoSpaceDE w:val="0"/>
        <w:autoSpaceDN w:val="0"/>
        <w:adjustRightInd w:val="0"/>
        <w:rPr>
          <w:color w:val="000000"/>
          <w:sz w:val="20"/>
          <w:szCs w:val="20"/>
          <w:lang w:val="es-ES"/>
        </w:rPr>
      </w:pPr>
      <w:r w:rsidRPr="00914461">
        <w:rPr>
          <w:rFonts w:cs="Arial"/>
          <w:lang w:val="es-ES"/>
        </w:rPr>
        <w:tab/>
      </w:r>
      <w:r w:rsidR="00573D12" w:rsidRPr="00914461">
        <w:rPr>
          <w:color w:val="000000"/>
          <w:sz w:val="20"/>
          <w:szCs w:val="20"/>
          <w:lang w:val="es-ES"/>
        </w:rPr>
        <w:t>e</w:t>
      </w:r>
      <w:r w:rsidRPr="00914461">
        <w:rPr>
          <w:color w:val="000000"/>
          <w:sz w:val="20"/>
          <w:szCs w:val="20"/>
          <w:lang w:val="es-ES"/>
        </w:rPr>
        <w:t>-m</w:t>
      </w:r>
      <w:r w:rsidRPr="00091C5A">
        <w:rPr>
          <w:color w:val="000000"/>
          <w:sz w:val="20"/>
          <w:szCs w:val="20"/>
          <w:lang w:val="es-ES"/>
        </w:rPr>
        <w:t>ail (</w:t>
      </w:r>
      <w:proofErr w:type="spellStart"/>
      <w:r w:rsidRPr="00091C5A">
        <w:rPr>
          <w:color w:val="000000"/>
          <w:sz w:val="20"/>
          <w:szCs w:val="20"/>
          <w:lang w:val="es-ES"/>
        </w:rPr>
        <w:t>alternative</w:t>
      </w:r>
      <w:proofErr w:type="spellEnd"/>
      <w:r w:rsidRPr="00091C5A">
        <w:rPr>
          <w:color w:val="000000"/>
          <w:sz w:val="20"/>
          <w:szCs w:val="20"/>
          <w:lang w:val="es-ES"/>
        </w:rPr>
        <w:t>):</w:t>
      </w:r>
      <w:r w:rsidRPr="00091C5A">
        <w:rPr>
          <w:rFonts w:cs="Arial"/>
          <w:lang w:val="es-ES"/>
        </w:rPr>
        <w:tab/>
      </w:r>
      <w:hyperlink r:id="rId56" w:history="1">
        <w:r w:rsidRPr="000571C7">
          <w:rPr>
            <w:rStyle w:val="Hyperlink"/>
            <w:sz w:val="20"/>
            <w:szCs w:val="20"/>
            <w:lang w:val="es-ES"/>
          </w:rPr>
          <w:t>jey@vaf.no</w:t>
        </w:r>
      </w:hyperlink>
    </w:p>
    <w:p w:rsidR="006649DB" w:rsidRPr="00091C5A" w:rsidRDefault="006649DB" w:rsidP="00573D12">
      <w:pPr>
        <w:widowControl w:val="0"/>
        <w:tabs>
          <w:tab w:val="left" w:pos="226"/>
          <w:tab w:val="left" w:pos="1700"/>
        </w:tabs>
        <w:autoSpaceDE w:val="0"/>
        <w:autoSpaceDN w:val="0"/>
        <w:adjustRightInd w:val="0"/>
        <w:spacing w:before="300"/>
        <w:rPr>
          <w:b/>
          <w:bCs/>
          <w:color w:val="000000"/>
          <w:sz w:val="25"/>
          <w:szCs w:val="25"/>
          <w:lang w:val="es-ES"/>
        </w:rPr>
      </w:pPr>
      <w:r w:rsidRPr="00091C5A">
        <w:rPr>
          <w:rFonts w:cs="Arial"/>
          <w:lang w:val="es-ES"/>
        </w:rPr>
        <w:tab/>
      </w:r>
      <w:proofErr w:type="spellStart"/>
      <w:r w:rsidRPr="00091C5A">
        <w:rPr>
          <w:b/>
          <w:bCs/>
          <w:color w:val="000000"/>
          <w:sz w:val="20"/>
          <w:szCs w:val="20"/>
          <w:lang w:val="es-ES"/>
        </w:rPr>
        <w:t>Oman</w:t>
      </w:r>
      <w:proofErr w:type="spellEnd"/>
      <w:r w:rsidRPr="00091C5A">
        <w:rPr>
          <w:b/>
          <w:bCs/>
          <w:color w:val="000000"/>
          <w:sz w:val="20"/>
          <w:szCs w:val="20"/>
          <w:lang w:val="es-ES"/>
        </w:rPr>
        <w:t xml:space="preserve">, </w:t>
      </w:r>
      <w:r w:rsidRPr="00091C5A">
        <w:rPr>
          <w:rFonts w:cs="Arial"/>
          <w:lang w:val="es-ES"/>
        </w:rPr>
        <w:tab/>
      </w:r>
      <w:r w:rsidRPr="00091C5A">
        <w:rPr>
          <w:b/>
          <w:bCs/>
          <w:color w:val="000000"/>
          <w:sz w:val="20"/>
          <w:szCs w:val="20"/>
          <w:lang w:val="es-ES"/>
        </w:rPr>
        <w:t>AMNAS</w:t>
      </w:r>
    </w:p>
    <w:p w:rsidR="006649DB" w:rsidRPr="00091C5A" w:rsidRDefault="006649DB" w:rsidP="006649DB">
      <w:pPr>
        <w:widowControl w:val="0"/>
        <w:tabs>
          <w:tab w:val="left" w:pos="226"/>
        </w:tabs>
        <w:autoSpaceDE w:val="0"/>
        <w:autoSpaceDN w:val="0"/>
        <w:adjustRightInd w:val="0"/>
        <w:rPr>
          <w:b/>
          <w:bCs/>
          <w:color w:val="000000"/>
          <w:szCs w:val="22"/>
        </w:rPr>
      </w:pPr>
      <w:r w:rsidRPr="00091C5A">
        <w:rPr>
          <w:rFonts w:cs="Arial"/>
          <w:lang w:val="es-ES"/>
        </w:rPr>
        <w:tab/>
      </w:r>
      <w:r w:rsidRPr="00091C5A">
        <w:rPr>
          <w:b/>
          <w:bCs/>
          <w:color w:val="000000"/>
          <w:sz w:val="20"/>
          <w:szCs w:val="20"/>
        </w:rPr>
        <w:t>Sultanate of</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Mr Ali Rashid AL KALBANI</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Operation and Development Manager</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P.O. Box</w:t>
          </w:r>
        </w:smartTag>
        <w:r w:rsidRPr="00091C5A">
          <w:rPr>
            <w:color w:val="000000"/>
            <w:sz w:val="20"/>
            <w:szCs w:val="20"/>
          </w:rPr>
          <w:t xml:space="preserve"> 1677</w:t>
        </w:r>
      </w:smartTag>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sidRPr="00091C5A">
        <w:rPr>
          <w:color w:val="000000"/>
          <w:sz w:val="20"/>
          <w:szCs w:val="20"/>
        </w:rPr>
        <w:t xml:space="preserve">CPO </w:t>
      </w:r>
      <w:proofErr w:type="spellStart"/>
      <w:r w:rsidRPr="00091C5A">
        <w:rPr>
          <w:color w:val="000000"/>
          <w:sz w:val="20"/>
          <w:szCs w:val="20"/>
        </w:rPr>
        <w:t>Seeb</w:t>
      </w:r>
      <w:proofErr w:type="spellEnd"/>
      <w:r w:rsidRPr="00091C5A">
        <w:rPr>
          <w:color w:val="000000"/>
          <w:sz w:val="20"/>
          <w:szCs w:val="20"/>
        </w:rPr>
        <w:t>, PC 111</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Oman</w:t>
          </w:r>
        </w:smartTag>
      </w:smartTag>
      <w:r w:rsidRPr="00091C5A">
        <w:rPr>
          <w:color w:val="000000"/>
          <w:sz w:val="20"/>
          <w:szCs w:val="20"/>
        </w:rPr>
        <w:t>, Sultanate of</w:t>
      </w:r>
    </w:p>
    <w:p w:rsidR="006649DB" w:rsidRDefault="006649DB" w:rsidP="00573D12">
      <w:pPr>
        <w:widowControl w:val="0"/>
        <w:tabs>
          <w:tab w:val="left" w:pos="1700"/>
          <w:tab w:val="left" w:pos="3828"/>
        </w:tabs>
        <w:autoSpaceDE w:val="0"/>
        <w:autoSpaceDN w:val="0"/>
        <w:adjustRightInd w:val="0"/>
        <w:spacing w:before="100"/>
        <w:rPr>
          <w:color w:val="000000"/>
          <w:sz w:val="25"/>
          <w:szCs w:val="25"/>
        </w:rPr>
      </w:pPr>
      <w:r w:rsidRPr="00091C5A">
        <w:rPr>
          <w:rFonts w:cs="Arial"/>
        </w:rPr>
        <w:tab/>
      </w:r>
      <w:r>
        <w:rPr>
          <w:color w:val="000000"/>
          <w:sz w:val="20"/>
          <w:szCs w:val="20"/>
        </w:rPr>
        <w:t>Phone</w:t>
      </w:r>
      <w:r>
        <w:rPr>
          <w:rFonts w:cs="Arial"/>
        </w:rPr>
        <w:tab/>
      </w:r>
      <w:r>
        <w:rPr>
          <w:color w:val="000000"/>
          <w:sz w:val="20"/>
          <w:szCs w:val="20"/>
        </w:rPr>
        <w:t>+968 24510 283</w:t>
      </w:r>
    </w:p>
    <w:p w:rsidR="006649DB" w:rsidRDefault="006649DB" w:rsidP="00573D12">
      <w:pPr>
        <w:widowControl w:val="0"/>
        <w:tabs>
          <w:tab w:val="left" w:pos="1695"/>
          <w:tab w:val="left" w:pos="3828"/>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+968 24510 430</w:t>
      </w:r>
    </w:p>
    <w:p w:rsidR="006649DB" w:rsidRDefault="006649DB" w:rsidP="00573D12">
      <w:pPr>
        <w:widowControl w:val="0"/>
        <w:tabs>
          <w:tab w:val="left" w:pos="1700"/>
          <w:tab w:val="left" w:pos="3828"/>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+968 99799 333</w:t>
      </w:r>
    </w:p>
    <w:p w:rsidR="006649DB" w:rsidRDefault="006649DB" w:rsidP="00573D12">
      <w:pPr>
        <w:widowControl w:val="0"/>
        <w:tabs>
          <w:tab w:val="left" w:pos="1695"/>
          <w:tab w:val="left" w:pos="3828"/>
        </w:tabs>
        <w:autoSpaceDE w:val="0"/>
        <w:autoSpaceDN w:val="0"/>
        <w:adjustRightInd w:val="0"/>
        <w:rPr>
          <w:color w:val="000000"/>
          <w:sz w:val="20"/>
          <w:szCs w:val="20"/>
        </w:rPr>
      </w:pPr>
      <w:r>
        <w:rPr>
          <w:rFonts w:cs="Arial"/>
        </w:rPr>
        <w:tab/>
      </w:r>
      <w:proofErr w:type="gramStart"/>
      <w:r w:rsidR="00573D12" w:rsidRPr="00914461">
        <w:rPr>
          <w:color w:val="000000"/>
          <w:sz w:val="20"/>
          <w:szCs w:val="20"/>
        </w:rPr>
        <w:t>e</w:t>
      </w:r>
      <w:r w:rsidRPr="00914461">
        <w:rPr>
          <w:color w:val="000000"/>
          <w:sz w:val="20"/>
          <w:szCs w:val="20"/>
        </w:rPr>
        <w:t>-</w:t>
      </w:r>
      <w:bookmarkStart w:id="234" w:name="_GoBack"/>
      <w:bookmarkEnd w:id="234"/>
      <w:r>
        <w:rPr>
          <w:color w:val="000000"/>
          <w:sz w:val="20"/>
          <w:szCs w:val="20"/>
        </w:rPr>
        <w:t>mail</w:t>
      </w:r>
      <w:proofErr w:type="gramEnd"/>
      <w:r>
        <w:rPr>
          <w:color w:val="000000"/>
          <w:sz w:val="20"/>
          <w:szCs w:val="20"/>
        </w:rPr>
        <w:t xml:space="preserve"> (main):</w:t>
      </w:r>
      <w:r>
        <w:rPr>
          <w:rFonts w:cs="Arial"/>
        </w:rPr>
        <w:tab/>
      </w:r>
      <w:hyperlink r:id="rId57" w:history="1">
        <w:r w:rsidRPr="000571C7">
          <w:rPr>
            <w:rStyle w:val="Hyperlink"/>
            <w:sz w:val="20"/>
            <w:szCs w:val="20"/>
          </w:rPr>
          <w:t>ops@amnas-oman.com</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 xml:space="preserve">Papua New </w:t>
      </w:r>
      <w:r w:rsidRPr="00091C5A">
        <w:rPr>
          <w:rFonts w:cs="Arial"/>
        </w:rPr>
        <w:tab/>
      </w:r>
      <w:proofErr w:type="spellStart"/>
      <w:r w:rsidRPr="00091C5A">
        <w:rPr>
          <w:b/>
          <w:bCs/>
          <w:color w:val="000000"/>
          <w:sz w:val="20"/>
          <w:szCs w:val="20"/>
        </w:rPr>
        <w:t>Nawae</w:t>
      </w:r>
      <w:proofErr w:type="spellEnd"/>
      <w:r w:rsidRPr="00091C5A">
        <w:rPr>
          <w:b/>
          <w:bCs/>
          <w:color w:val="000000"/>
          <w:sz w:val="20"/>
          <w:szCs w:val="20"/>
        </w:rPr>
        <w:t xml:space="preserve"> Constructions</w:t>
      </w:r>
    </w:p>
    <w:p w:rsidR="006649DB" w:rsidRPr="00091C5A" w:rsidRDefault="006649DB" w:rsidP="006649DB">
      <w:pPr>
        <w:widowControl w:val="0"/>
        <w:tabs>
          <w:tab w:val="left" w:pos="226"/>
        </w:tabs>
        <w:autoSpaceDE w:val="0"/>
        <w:autoSpaceDN w:val="0"/>
        <w:adjustRightInd w:val="0"/>
        <w:rPr>
          <w:b/>
          <w:bCs/>
          <w:color w:val="000000"/>
          <w:szCs w:val="22"/>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Guinea</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Mr Adam HAY</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address">
        <w:smartTag w:uri="urn:schemas-microsoft-com:office:smarttags" w:element="Street">
          <w:r w:rsidRPr="00091C5A">
            <w:rPr>
              <w:color w:val="000000"/>
              <w:sz w:val="20"/>
              <w:szCs w:val="20"/>
            </w:rPr>
            <w:t>P.O. Box</w:t>
          </w:r>
        </w:smartTag>
        <w:r w:rsidRPr="00091C5A">
          <w:rPr>
            <w:color w:val="000000"/>
            <w:sz w:val="20"/>
            <w:szCs w:val="20"/>
          </w:rPr>
          <w:t xml:space="preserve"> 261</w:t>
        </w:r>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proofErr w:type="spellStart"/>
      <w:r w:rsidRPr="00091C5A">
        <w:rPr>
          <w:color w:val="000000"/>
          <w:sz w:val="20"/>
          <w:szCs w:val="20"/>
        </w:rPr>
        <w:t>Alotau</w:t>
      </w:r>
      <w:proofErr w:type="spellEnd"/>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proofErr w:type="spellStart"/>
      <w:smartTag w:uri="urn:schemas-microsoft-com:office:smarttags" w:element="place">
        <w:smartTag w:uri="urn:schemas-microsoft-com:office:smarttags" w:element="PlaceName">
          <w:r w:rsidRPr="00091C5A">
            <w:rPr>
              <w:color w:val="000000"/>
              <w:sz w:val="20"/>
              <w:szCs w:val="20"/>
            </w:rPr>
            <w:t>Wilne</w:t>
          </w:r>
        </w:smartTag>
        <w:proofErr w:type="spellEnd"/>
        <w:r w:rsidRPr="00091C5A">
          <w:rPr>
            <w:color w:val="000000"/>
            <w:sz w:val="20"/>
            <w:szCs w:val="20"/>
          </w:rPr>
          <w:t xml:space="preserve"> </w:t>
        </w:r>
        <w:smartTag w:uri="urn:schemas-microsoft-com:office:smarttags" w:element="PlaceType">
          <w:r w:rsidRPr="00091C5A">
            <w:rPr>
              <w:color w:val="000000"/>
              <w:sz w:val="20"/>
              <w:szCs w:val="20"/>
            </w:rPr>
            <w:t>Bay</w:t>
          </w:r>
        </w:smartTag>
        <w:r w:rsidRPr="00091C5A">
          <w:rPr>
            <w:color w:val="000000"/>
            <w:sz w:val="20"/>
            <w:szCs w:val="20"/>
          </w:rPr>
          <w:t xml:space="preserve"> </w:t>
        </w:r>
        <w:smartTag w:uri="urn:schemas-microsoft-com:office:smarttags" w:element="PlaceType">
          <w:r w:rsidRPr="00091C5A">
            <w:rPr>
              <w:color w:val="000000"/>
              <w:sz w:val="20"/>
              <w:szCs w:val="20"/>
            </w:rPr>
            <w:t>Province</w:t>
          </w:r>
        </w:smartTag>
      </w:smartTag>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Papua New Guinea</w:t>
          </w:r>
        </w:smartTag>
      </w:smartTag>
    </w:p>
    <w:p w:rsidR="006649DB" w:rsidRPr="00091C5A" w:rsidRDefault="006649DB" w:rsidP="00573D12">
      <w:pPr>
        <w:widowControl w:val="0"/>
        <w:tabs>
          <w:tab w:val="left" w:pos="1700"/>
          <w:tab w:val="left" w:pos="3828"/>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+675 6411 233</w:t>
      </w:r>
    </w:p>
    <w:p w:rsidR="006649DB" w:rsidRPr="00091C5A" w:rsidRDefault="006649DB" w:rsidP="00573D12">
      <w:pPr>
        <w:widowControl w:val="0"/>
        <w:tabs>
          <w:tab w:val="left" w:pos="1695"/>
          <w:tab w:val="left" w:pos="3828"/>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+675 6411 183</w:t>
      </w:r>
    </w:p>
    <w:p w:rsidR="006649DB" w:rsidRDefault="006649DB" w:rsidP="00573D12">
      <w:pPr>
        <w:widowControl w:val="0"/>
        <w:tabs>
          <w:tab w:val="left" w:pos="1700"/>
          <w:tab w:val="left" w:pos="3828"/>
        </w:tabs>
        <w:autoSpaceDE w:val="0"/>
        <w:autoSpaceDN w:val="0"/>
        <w:adjustRightInd w:val="0"/>
        <w:rPr>
          <w:color w:val="000000"/>
          <w:sz w:val="25"/>
          <w:szCs w:val="25"/>
        </w:rPr>
      </w:pPr>
      <w:r w:rsidRPr="00091C5A">
        <w:rPr>
          <w:rFonts w:cs="Arial"/>
        </w:rPr>
        <w:tab/>
      </w:r>
      <w:r>
        <w:rPr>
          <w:color w:val="000000"/>
          <w:sz w:val="20"/>
          <w:szCs w:val="20"/>
        </w:rPr>
        <w:t>Mobile phone:</w:t>
      </w:r>
      <w:r>
        <w:rPr>
          <w:rFonts w:cs="Arial"/>
        </w:rPr>
        <w:tab/>
      </w:r>
      <w:r>
        <w:rPr>
          <w:color w:val="000000"/>
          <w:sz w:val="20"/>
          <w:szCs w:val="20"/>
        </w:rPr>
        <w:t>+675 7338 6434</w:t>
      </w:r>
    </w:p>
    <w:p w:rsidR="006649DB" w:rsidRPr="00914461" w:rsidRDefault="006649DB" w:rsidP="00573D12">
      <w:pPr>
        <w:widowControl w:val="0"/>
        <w:tabs>
          <w:tab w:val="left" w:pos="1695"/>
          <w:tab w:val="left" w:pos="3828"/>
        </w:tabs>
        <w:autoSpaceDE w:val="0"/>
        <w:autoSpaceDN w:val="0"/>
        <w:adjustRightInd w:val="0"/>
        <w:rPr>
          <w:color w:val="000000"/>
          <w:sz w:val="20"/>
          <w:szCs w:val="20"/>
        </w:rPr>
      </w:pPr>
      <w:r>
        <w:rPr>
          <w:rFonts w:cs="Arial"/>
        </w:rPr>
        <w:tab/>
      </w:r>
      <w:proofErr w:type="gramStart"/>
      <w:r w:rsidR="00573D12" w:rsidRPr="00914461">
        <w:rPr>
          <w:color w:val="000000"/>
          <w:sz w:val="20"/>
          <w:szCs w:val="20"/>
        </w:rPr>
        <w:t>e</w:t>
      </w:r>
      <w:r w:rsidRPr="00914461">
        <w:rPr>
          <w:color w:val="000000"/>
          <w:sz w:val="20"/>
          <w:szCs w:val="20"/>
        </w:rPr>
        <w:t>-mail</w:t>
      </w:r>
      <w:proofErr w:type="gramEnd"/>
      <w:r w:rsidRPr="00914461">
        <w:rPr>
          <w:color w:val="000000"/>
          <w:sz w:val="20"/>
          <w:szCs w:val="20"/>
        </w:rPr>
        <w:t xml:space="preserve"> (main):</w:t>
      </w:r>
      <w:r w:rsidRPr="00914461">
        <w:rPr>
          <w:rFonts w:cs="Arial"/>
        </w:rPr>
        <w:tab/>
      </w:r>
      <w:hyperlink r:id="rId58" w:history="1">
        <w:r w:rsidRPr="00914461">
          <w:rPr>
            <w:rStyle w:val="Hyperlink"/>
            <w:sz w:val="20"/>
            <w:szCs w:val="20"/>
          </w:rPr>
          <w:t>ahay@nawae.com</w:t>
        </w:r>
      </w:hyperlink>
    </w:p>
    <w:p w:rsidR="006649DB" w:rsidRDefault="006649DB" w:rsidP="00573D12">
      <w:pPr>
        <w:widowControl w:val="0"/>
        <w:tabs>
          <w:tab w:val="left" w:pos="1695"/>
          <w:tab w:val="left" w:pos="3828"/>
        </w:tabs>
        <w:autoSpaceDE w:val="0"/>
        <w:autoSpaceDN w:val="0"/>
        <w:adjustRightInd w:val="0"/>
        <w:rPr>
          <w:color w:val="000000"/>
          <w:sz w:val="20"/>
          <w:szCs w:val="20"/>
        </w:rPr>
      </w:pPr>
      <w:r w:rsidRPr="00914461">
        <w:rPr>
          <w:rFonts w:cs="Arial"/>
        </w:rPr>
        <w:tab/>
      </w:r>
      <w:proofErr w:type="gramStart"/>
      <w:r w:rsidR="00573D12" w:rsidRPr="00914461">
        <w:rPr>
          <w:color w:val="000000"/>
          <w:sz w:val="20"/>
          <w:szCs w:val="20"/>
        </w:rPr>
        <w:t>e</w:t>
      </w:r>
      <w:r w:rsidRPr="00914461">
        <w:rPr>
          <w:color w:val="000000"/>
          <w:sz w:val="20"/>
          <w:szCs w:val="20"/>
        </w:rPr>
        <w:t>-mail</w:t>
      </w:r>
      <w:proofErr w:type="gramEnd"/>
      <w:r>
        <w:rPr>
          <w:color w:val="000000"/>
          <w:sz w:val="20"/>
          <w:szCs w:val="20"/>
        </w:rPr>
        <w:t xml:space="preserve"> (alternative):</w:t>
      </w:r>
      <w:r>
        <w:rPr>
          <w:rFonts w:cs="Arial"/>
        </w:rPr>
        <w:tab/>
      </w:r>
      <w:hyperlink r:id="rId59" w:history="1">
        <w:r w:rsidRPr="000571C7">
          <w:rPr>
            <w:rStyle w:val="Hyperlink"/>
            <w:sz w:val="20"/>
            <w:szCs w:val="20"/>
          </w:rPr>
          <w:t>liaisonltd@gmail.com</w:t>
        </w:r>
      </w:hyperlink>
    </w:p>
    <w:p w:rsidR="006649DB" w:rsidRDefault="006649DB" w:rsidP="006649DB">
      <w:pPr>
        <w:widowControl w:val="0"/>
        <w:tabs>
          <w:tab w:val="left" w:pos="226"/>
          <w:tab w:val="left" w:pos="1700"/>
        </w:tabs>
        <w:autoSpaceDE w:val="0"/>
        <w:autoSpaceDN w:val="0"/>
        <w:adjustRightInd w:val="0"/>
        <w:spacing w:before="300"/>
        <w:rPr>
          <w:b/>
          <w:bCs/>
          <w:color w:val="000000"/>
          <w:sz w:val="25"/>
          <w:szCs w:val="25"/>
        </w:rPr>
      </w:pPr>
      <w:r>
        <w:rPr>
          <w:rFonts w:cs="Arial"/>
        </w:rPr>
        <w:tab/>
      </w:r>
      <w:r>
        <w:rPr>
          <w:b/>
          <w:bCs/>
          <w:color w:val="000000"/>
          <w:sz w:val="20"/>
          <w:szCs w:val="20"/>
        </w:rPr>
        <w:t>Portugal</w:t>
      </w:r>
      <w:r>
        <w:rPr>
          <w:rFonts w:cs="Arial"/>
        </w:rPr>
        <w:tab/>
      </w:r>
      <w:proofErr w:type="spellStart"/>
      <w:r>
        <w:rPr>
          <w:b/>
          <w:bCs/>
          <w:color w:val="000000"/>
          <w:sz w:val="20"/>
          <w:szCs w:val="20"/>
        </w:rPr>
        <w:t>Direcçao</w:t>
      </w:r>
      <w:proofErr w:type="spellEnd"/>
      <w:r>
        <w:rPr>
          <w:b/>
          <w:bCs/>
          <w:color w:val="000000"/>
          <w:sz w:val="20"/>
          <w:szCs w:val="20"/>
        </w:rPr>
        <w:t xml:space="preserve"> de </w:t>
      </w:r>
      <w:proofErr w:type="spellStart"/>
      <w:r>
        <w:rPr>
          <w:b/>
          <w:bCs/>
          <w:color w:val="000000"/>
          <w:sz w:val="20"/>
          <w:szCs w:val="20"/>
        </w:rPr>
        <w:t>Farois</w:t>
      </w:r>
      <w:proofErr w:type="spellEnd"/>
    </w:p>
    <w:p w:rsidR="006649DB" w:rsidRPr="00091C5A" w:rsidRDefault="006649DB" w:rsidP="006649DB">
      <w:pPr>
        <w:widowControl w:val="0"/>
        <w:tabs>
          <w:tab w:val="left" w:pos="1700"/>
        </w:tabs>
        <w:autoSpaceDE w:val="0"/>
        <w:autoSpaceDN w:val="0"/>
        <w:adjustRightInd w:val="0"/>
        <w:spacing w:before="100"/>
        <w:rPr>
          <w:color w:val="000000"/>
          <w:sz w:val="25"/>
          <w:szCs w:val="25"/>
          <w:lang w:val="es-ES"/>
        </w:rPr>
      </w:pPr>
      <w:r>
        <w:rPr>
          <w:rFonts w:cs="Arial"/>
        </w:rPr>
        <w:tab/>
      </w:r>
      <w:r w:rsidRPr="00091C5A">
        <w:rPr>
          <w:color w:val="000000"/>
          <w:sz w:val="20"/>
          <w:szCs w:val="20"/>
          <w:lang w:val="es-ES"/>
        </w:rPr>
        <w:t xml:space="preserve">Mr. </w:t>
      </w:r>
      <w:proofErr w:type="spellStart"/>
      <w:r w:rsidRPr="00091C5A">
        <w:rPr>
          <w:color w:val="000000"/>
          <w:sz w:val="20"/>
          <w:szCs w:val="20"/>
          <w:lang w:val="es-ES"/>
        </w:rPr>
        <w:t>Arlindo</w:t>
      </w:r>
      <w:proofErr w:type="spellEnd"/>
      <w:r w:rsidRPr="00091C5A">
        <w:rPr>
          <w:color w:val="000000"/>
          <w:sz w:val="20"/>
          <w:szCs w:val="20"/>
          <w:lang w:val="es-ES"/>
        </w:rPr>
        <w:t xml:space="preserve"> SANTOS</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Estrada Marginal</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 xml:space="preserve">2770-210 </w:t>
      </w:r>
      <w:proofErr w:type="spellStart"/>
      <w:r w:rsidRPr="00091C5A">
        <w:rPr>
          <w:color w:val="000000"/>
          <w:sz w:val="20"/>
          <w:szCs w:val="20"/>
          <w:lang w:val="es-ES"/>
        </w:rPr>
        <w:t>Paço</w:t>
      </w:r>
      <w:proofErr w:type="spellEnd"/>
      <w:r w:rsidRPr="00091C5A">
        <w:rPr>
          <w:color w:val="000000"/>
          <w:sz w:val="20"/>
          <w:szCs w:val="20"/>
          <w:lang w:val="es-ES"/>
        </w:rPr>
        <w:t xml:space="preserve"> de Arcos</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lang w:val="es-ES"/>
        </w:rPr>
        <w:tab/>
      </w:r>
      <w:r>
        <w:rPr>
          <w:color w:val="000000"/>
          <w:sz w:val="20"/>
          <w:szCs w:val="20"/>
        </w:rPr>
        <w:t>Portugal</w:t>
      </w:r>
    </w:p>
    <w:p w:rsidR="006649DB" w:rsidRDefault="006649DB" w:rsidP="00573D12">
      <w:pPr>
        <w:widowControl w:val="0"/>
        <w:tabs>
          <w:tab w:val="left" w:pos="1700"/>
          <w:tab w:val="left" w:pos="3828"/>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+351 21 44 61 660</w:t>
      </w:r>
    </w:p>
    <w:p w:rsidR="006649DB" w:rsidRDefault="006649DB" w:rsidP="00573D12">
      <w:pPr>
        <w:widowControl w:val="0"/>
        <w:tabs>
          <w:tab w:val="left" w:pos="1695"/>
          <w:tab w:val="left" w:pos="3828"/>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+351 21 44 10 193</w:t>
      </w:r>
    </w:p>
    <w:p w:rsidR="006649DB" w:rsidRPr="00914461" w:rsidRDefault="006649DB" w:rsidP="00573D12">
      <w:pPr>
        <w:widowControl w:val="0"/>
        <w:tabs>
          <w:tab w:val="left" w:pos="1695"/>
          <w:tab w:val="left" w:pos="3828"/>
        </w:tabs>
        <w:autoSpaceDE w:val="0"/>
        <w:autoSpaceDN w:val="0"/>
        <w:adjustRightInd w:val="0"/>
        <w:rPr>
          <w:color w:val="000000"/>
          <w:sz w:val="20"/>
          <w:szCs w:val="20"/>
        </w:rPr>
      </w:pPr>
      <w:r>
        <w:rPr>
          <w:rFonts w:cs="Arial"/>
        </w:rPr>
        <w:tab/>
      </w:r>
      <w:proofErr w:type="gramStart"/>
      <w:r w:rsidR="00573D12" w:rsidRPr="00914461">
        <w:rPr>
          <w:color w:val="000000"/>
          <w:sz w:val="20"/>
          <w:szCs w:val="20"/>
        </w:rPr>
        <w:t>e</w:t>
      </w:r>
      <w:r w:rsidRPr="00914461">
        <w:rPr>
          <w:color w:val="000000"/>
          <w:sz w:val="20"/>
          <w:szCs w:val="20"/>
        </w:rPr>
        <w:t>-mail</w:t>
      </w:r>
      <w:proofErr w:type="gramEnd"/>
      <w:r w:rsidRPr="00914461">
        <w:rPr>
          <w:color w:val="000000"/>
          <w:sz w:val="20"/>
          <w:szCs w:val="20"/>
        </w:rPr>
        <w:t xml:space="preserve"> (main):</w:t>
      </w:r>
      <w:r w:rsidRPr="00914461">
        <w:rPr>
          <w:rFonts w:cs="Arial"/>
        </w:rPr>
        <w:tab/>
      </w:r>
      <w:hyperlink r:id="rId60" w:history="1">
        <w:r w:rsidRPr="00914461">
          <w:rPr>
            <w:rStyle w:val="Hyperlink"/>
            <w:sz w:val="20"/>
            <w:szCs w:val="20"/>
          </w:rPr>
          <w:t>dirfarois@sapo.pt</w:t>
        </w:r>
      </w:hyperlink>
    </w:p>
    <w:p w:rsidR="006649DB" w:rsidRDefault="006649DB" w:rsidP="00573D12">
      <w:pPr>
        <w:widowControl w:val="0"/>
        <w:tabs>
          <w:tab w:val="left" w:pos="1695"/>
          <w:tab w:val="left" w:pos="3828"/>
        </w:tabs>
        <w:autoSpaceDE w:val="0"/>
        <w:autoSpaceDN w:val="0"/>
        <w:adjustRightInd w:val="0"/>
        <w:rPr>
          <w:color w:val="000000"/>
          <w:sz w:val="20"/>
          <w:szCs w:val="20"/>
        </w:rPr>
      </w:pPr>
      <w:r w:rsidRPr="00914461">
        <w:rPr>
          <w:rFonts w:cs="Arial"/>
        </w:rPr>
        <w:tab/>
      </w:r>
      <w:proofErr w:type="gramStart"/>
      <w:r w:rsidR="00573D12" w:rsidRPr="00914461">
        <w:rPr>
          <w:color w:val="000000"/>
          <w:sz w:val="20"/>
          <w:szCs w:val="20"/>
        </w:rPr>
        <w:t>e</w:t>
      </w:r>
      <w:r w:rsidRPr="00914461">
        <w:rPr>
          <w:color w:val="000000"/>
          <w:sz w:val="20"/>
          <w:szCs w:val="20"/>
        </w:rPr>
        <w:t>-ma</w:t>
      </w:r>
      <w:r>
        <w:rPr>
          <w:color w:val="000000"/>
          <w:sz w:val="20"/>
          <w:szCs w:val="20"/>
        </w:rPr>
        <w:t>il</w:t>
      </w:r>
      <w:proofErr w:type="gramEnd"/>
      <w:r>
        <w:rPr>
          <w:color w:val="000000"/>
          <w:sz w:val="20"/>
          <w:szCs w:val="20"/>
        </w:rPr>
        <w:t xml:space="preserve"> (alternative):</w:t>
      </w:r>
      <w:r>
        <w:rPr>
          <w:rFonts w:cs="Arial"/>
        </w:rPr>
        <w:tab/>
      </w:r>
      <w:hyperlink r:id="rId61" w:history="1">
        <w:r w:rsidRPr="000571C7">
          <w:rPr>
            <w:rStyle w:val="Hyperlink"/>
            <w:sz w:val="20"/>
            <w:szCs w:val="20"/>
          </w:rPr>
          <w:t>arlindo.ferreira.santos@marinha.pt</w:t>
        </w:r>
      </w:hyperlink>
    </w:p>
    <w:p w:rsidR="006649DB" w:rsidRDefault="006649DB" w:rsidP="006649DB">
      <w:pPr>
        <w:widowControl w:val="0"/>
        <w:tabs>
          <w:tab w:val="left" w:pos="226"/>
          <w:tab w:val="left" w:pos="1700"/>
        </w:tabs>
        <w:autoSpaceDE w:val="0"/>
        <w:autoSpaceDN w:val="0"/>
        <w:adjustRightInd w:val="0"/>
        <w:spacing w:before="300"/>
        <w:rPr>
          <w:b/>
          <w:bCs/>
          <w:color w:val="000000"/>
          <w:sz w:val="25"/>
          <w:szCs w:val="25"/>
        </w:rPr>
      </w:pPr>
      <w:r>
        <w:rPr>
          <w:rFonts w:cs="Arial"/>
        </w:rPr>
        <w:tab/>
      </w:r>
      <w:r>
        <w:rPr>
          <w:rFonts w:cs="Arial"/>
        </w:rPr>
        <w:tab/>
      </w:r>
      <w:proofErr w:type="spellStart"/>
      <w:r>
        <w:rPr>
          <w:b/>
          <w:bCs/>
          <w:color w:val="000000"/>
          <w:sz w:val="20"/>
          <w:szCs w:val="20"/>
        </w:rPr>
        <w:t>Direcçâo</w:t>
      </w:r>
      <w:proofErr w:type="spellEnd"/>
      <w:r>
        <w:rPr>
          <w:b/>
          <w:bCs/>
          <w:color w:val="000000"/>
          <w:sz w:val="20"/>
          <w:szCs w:val="20"/>
        </w:rPr>
        <w:t xml:space="preserve"> de </w:t>
      </w:r>
      <w:proofErr w:type="spellStart"/>
      <w:r>
        <w:rPr>
          <w:b/>
          <w:bCs/>
          <w:color w:val="000000"/>
          <w:sz w:val="20"/>
          <w:szCs w:val="20"/>
        </w:rPr>
        <w:t>Farois</w:t>
      </w:r>
      <w:proofErr w:type="spellEnd"/>
    </w:p>
    <w:p w:rsidR="006649DB" w:rsidRPr="00091C5A" w:rsidRDefault="006649DB" w:rsidP="006649DB">
      <w:pPr>
        <w:widowControl w:val="0"/>
        <w:tabs>
          <w:tab w:val="left" w:pos="1700"/>
        </w:tabs>
        <w:autoSpaceDE w:val="0"/>
        <w:autoSpaceDN w:val="0"/>
        <w:adjustRightInd w:val="0"/>
        <w:spacing w:before="100"/>
        <w:rPr>
          <w:color w:val="000000"/>
          <w:sz w:val="25"/>
          <w:szCs w:val="25"/>
          <w:lang w:val="es-ES"/>
        </w:rPr>
      </w:pPr>
      <w:r>
        <w:rPr>
          <w:rFonts w:cs="Arial"/>
        </w:rPr>
        <w:tab/>
      </w:r>
      <w:proofErr w:type="spellStart"/>
      <w:r w:rsidRPr="00091C5A">
        <w:rPr>
          <w:color w:val="000000"/>
          <w:sz w:val="20"/>
          <w:szCs w:val="20"/>
          <w:lang w:val="es-ES"/>
        </w:rPr>
        <w:t>LtCdr</w:t>
      </w:r>
      <w:proofErr w:type="spellEnd"/>
      <w:r w:rsidRPr="00091C5A">
        <w:rPr>
          <w:color w:val="000000"/>
          <w:sz w:val="20"/>
          <w:szCs w:val="20"/>
          <w:lang w:val="es-ES"/>
        </w:rPr>
        <w:t>. Manuel SANTOS</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Estrada Marginal</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 xml:space="preserve">2770-210 </w:t>
      </w:r>
      <w:proofErr w:type="spellStart"/>
      <w:r w:rsidRPr="00091C5A">
        <w:rPr>
          <w:color w:val="000000"/>
          <w:sz w:val="20"/>
          <w:szCs w:val="20"/>
          <w:lang w:val="es-ES"/>
        </w:rPr>
        <w:t>Paço</w:t>
      </w:r>
      <w:proofErr w:type="spellEnd"/>
      <w:r w:rsidRPr="00091C5A">
        <w:rPr>
          <w:color w:val="000000"/>
          <w:sz w:val="20"/>
          <w:szCs w:val="20"/>
          <w:lang w:val="es-ES"/>
        </w:rPr>
        <w:t xml:space="preserve"> de Arcos</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lang w:val="es-ES"/>
        </w:rPr>
        <w:tab/>
      </w:r>
      <w:r>
        <w:rPr>
          <w:color w:val="000000"/>
          <w:sz w:val="20"/>
          <w:szCs w:val="20"/>
        </w:rPr>
        <w:t>Portugal</w:t>
      </w:r>
    </w:p>
    <w:p w:rsidR="006649DB" w:rsidRDefault="006649DB" w:rsidP="00573D12">
      <w:pPr>
        <w:widowControl w:val="0"/>
        <w:tabs>
          <w:tab w:val="left" w:pos="1700"/>
          <w:tab w:val="left" w:pos="3828"/>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+351 21 44 61 660</w:t>
      </w:r>
    </w:p>
    <w:p w:rsidR="006649DB" w:rsidRDefault="006649DB" w:rsidP="00573D12">
      <w:pPr>
        <w:widowControl w:val="0"/>
        <w:tabs>
          <w:tab w:val="left" w:pos="1695"/>
          <w:tab w:val="left" w:pos="3828"/>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+351 21 44 10 193</w:t>
      </w:r>
    </w:p>
    <w:p w:rsidR="006649DB" w:rsidRDefault="006649DB" w:rsidP="00573D12">
      <w:pPr>
        <w:widowControl w:val="0"/>
        <w:tabs>
          <w:tab w:val="left" w:pos="1700"/>
          <w:tab w:val="left" w:pos="3828"/>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+351 91 66 30 658</w:t>
      </w:r>
    </w:p>
    <w:p w:rsidR="006649DB" w:rsidRPr="00914461" w:rsidRDefault="006649DB" w:rsidP="00573D12">
      <w:pPr>
        <w:widowControl w:val="0"/>
        <w:tabs>
          <w:tab w:val="left" w:pos="1695"/>
          <w:tab w:val="left" w:pos="3828"/>
        </w:tabs>
        <w:autoSpaceDE w:val="0"/>
        <w:autoSpaceDN w:val="0"/>
        <w:adjustRightInd w:val="0"/>
        <w:rPr>
          <w:color w:val="000000"/>
          <w:sz w:val="20"/>
          <w:szCs w:val="20"/>
        </w:rPr>
      </w:pPr>
      <w:r>
        <w:rPr>
          <w:rFonts w:cs="Arial"/>
        </w:rPr>
        <w:tab/>
      </w:r>
      <w:proofErr w:type="gramStart"/>
      <w:r w:rsidR="00573D12" w:rsidRPr="00914461">
        <w:rPr>
          <w:color w:val="000000"/>
          <w:sz w:val="20"/>
          <w:szCs w:val="20"/>
        </w:rPr>
        <w:t>e</w:t>
      </w:r>
      <w:r w:rsidRPr="00914461">
        <w:rPr>
          <w:color w:val="000000"/>
          <w:sz w:val="20"/>
          <w:szCs w:val="20"/>
        </w:rPr>
        <w:t>-mail</w:t>
      </w:r>
      <w:proofErr w:type="gramEnd"/>
      <w:r w:rsidRPr="00914461">
        <w:rPr>
          <w:color w:val="000000"/>
          <w:sz w:val="20"/>
          <w:szCs w:val="20"/>
        </w:rPr>
        <w:t xml:space="preserve"> (main):</w:t>
      </w:r>
      <w:r w:rsidRPr="00914461">
        <w:rPr>
          <w:rFonts w:cs="Arial"/>
        </w:rPr>
        <w:tab/>
      </w:r>
      <w:hyperlink r:id="rId62" w:history="1">
        <w:r w:rsidRPr="00914461">
          <w:rPr>
            <w:rStyle w:val="Hyperlink"/>
            <w:sz w:val="20"/>
            <w:szCs w:val="20"/>
          </w:rPr>
          <w:t>dirfarois@sapo.pt</w:t>
        </w:r>
      </w:hyperlink>
    </w:p>
    <w:p w:rsidR="006649DB" w:rsidRDefault="006649DB" w:rsidP="00573D12">
      <w:pPr>
        <w:widowControl w:val="0"/>
        <w:tabs>
          <w:tab w:val="left" w:pos="1695"/>
          <w:tab w:val="left" w:pos="3828"/>
        </w:tabs>
        <w:autoSpaceDE w:val="0"/>
        <w:autoSpaceDN w:val="0"/>
        <w:adjustRightInd w:val="0"/>
        <w:rPr>
          <w:color w:val="000000"/>
          <w:sz w:val="20"/>
          <w:szCs w:val="20"/>
        </w:rPr>
      </w:pPr>
      <w:r w:rsidRPr="00914461">
        <w:rPr>
          <w:rFonts w:cs="Arial"/>
        </w:rPr>
        <w:tab/>
      </w:r>
      <w:proofErr w:type="gramStart"/>
      <w:r w:rsidR="00573D12" w:rsidRPr="00914461">
        <w:rPr>
          <w:color w:val="000000"/>
          <w:sz w:val="20"/>
          <w:szCs w:val="20"/>
        </w:rPr>
        <w:t>e</w:t>
      </w:r>
      <w:r w:rsidRPr="00914461">
        <w:rPr>
          <w:color w:val="000000"/>
          <w:sz w:val="20"/>
          <w:szCs w:val="20"/>
        </w:rPr>
        <w:t>-</w:t>
      </w:r>
      <w:r w:rsidRPr="00091C5A">
        <w:rPr>
          <w:color w:val="000000"/>
          <w:sz w:val="20"/>
          <w:szCs w:val="20"/>
        </w:rPr>
        <w:t>mail</w:t>
      </w:r>
      <w:proofErr w:type="gramEnd"/>
      <w:r w:rsidRPr="00091C5A">
        <w:rPr>
          <w:color w:val="000000"/>
          <w:sz w:val="20"/>
          <w:szCs w:val="20"/>
        </w:rPr>
        <w:t xml:space="preserve"> (alternative):</w:t>
      </w:r>
      <w:r w:rsidRPr="00091C5A">
        <w:rPr>
          <w:rFonts w:cs="Arial"/>
        </w:rPr>
        <w:tab/>
      </w:r>
      <w:hyperlink r:id="rId63" w:history="1">
        <w:r w:rsidRPr="000571C7">
          <w:rPr>
            <w:rStyle w:val="Hyperlink"/>
            <w:sz w:val="20"/>
            <w:szCs w:val="20"/>
          </w:rPr>
          <w:t>manuel.santos@marinha.pt</w:t>
        </w:r>
      </w:hyperlink>
    </w:p>
    <w:p w:rsidR="006649DB" w:rsidRDefault="006649DB">
      <w:pPr>
        <w:rPr>
          <w:rFonts w:cs="Arial"/>
        </w:rPr>
      </w:pPr>
      <w:r>
        <w:rPr>
          <w:rFonts w:cs="Arial"/>
        </w:rPr>
        <w:br w:type="page"/>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r w:rsidRPr="00091C5A">
        <w:rPr>
          <w:b/>
          <w:bCs/>
          <w:color w:val="000000"/>
          <w:sz w:val="20"/>
          <w:szCs w:val="20"/>
        </w:rPr>
        <w:t>Scotland</w:t>
      </w:r>
      <w:r w:rsidRPr="00091C5A">
        <w:rPr>
          <w:rFonts w:cs="Arial"/>
        </w:rPr>
        <w:tab/>
      </w:r>
      <w:r w:rsidRPr="00091C5A">
        <w:rPr>
          <w:b/>
          <w:bCs/>
          <w:color w:val="000000"/>
          <w:sz w:val="20"/>
          <w:szCs w:val="20"/>
        </w:rPr>
        <w:t>Northern Lighthouse Board</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Bob </w:t>
      </w:r>
      <w:proofErr w:type="spellStart"/>
      <w:proofErr w:type="gramStart"/>
      <w:r w:rsidRPr="00091C5A">
        <w:rPr>
          <w:color w:val="000000"/>
          <w:sz w:val="20"/>
          <w:szCs w:val="20"/>
        </w:rPr>
        <w:t>McINTOSH</w:t>
      </w:r>
      <w:proofErr w:type="spellEnd"/>
      <w:proofErr w:type="gramEnd"/>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84 George Street</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Edinburgh</w:t>
          </w:r>
        </w:smartTag>
      </w:smartTag>
      <w:r w:rsidRPr="00091C5A">
        <w:rPr>
          <w:color w:val="000000"/>
          <w:sz w:val="20"/>
          <w:szCs w:val="20"/>
        </w:rPr>
        <w:t xml:space="preserve"> EH2 3DA</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Scotland</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+ 44 1314 73 31 61</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+ 44 1312 20 20 93</w:t>
      </w:r>
    </w:p>
    <w:p w:rsidR="006649DB" w:rsidRPr="00091C5A" w:rsidRDefault="006649DB" w:rsidP="006649DB">
      <w:pPr>
        <w:widowControl w:val="0"/>
        <w:tabs>
          <w:tab w:val="left" w:pos="1700"/>
          <w:tab w:val="left" w:pos="3401"/>
        </w:tabs>
        <w:autoSpaceDE w:val="0"/>
        <w:autoSpaceDN w:val="0"/>
        <w:adjustRightInd w:val="0"/>
        <w:rPr>
          <w:color w:val="000000"/>
          <w:sz w:val="25"/>
          <w:szCs w:val="25"/>
        </w:rPr>
      </w:pPr>
      <w:r w:rsidRPr="00091C5A">
        <w:rPr>
          <w:rFonts w:cs="Arial"/>
        </w:rPr>
        <w:tab/>
      </w:r>
      <w:r w:rsidRPr="00091C5A">
        <w:rPr>
          <w:color w:val="000000"/>
          <w:sz w:val="20"/>
          <w:szCs w:val="20"/>
        </w:rPr>
        <w:t>Mobile phone:</w:t>
      </w:r>
      <w:r w:rsidRPr="00091C5A">
        <w:rPr>
          <w:rFonts w:cs="Arial"/>
        </w:rPr>
        <w:tab/>
      </w:r>
      <w:r w:rsidRPr="00091C5A">
        <w:rPr>
          <w:color w:val="000000"/>
          <w:sz w:val="20"/>
          <w:szCs w:val="20"/>
        </w:rPr>
        <w:t>+44 7831 665 388</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64" w:history="1">
        <w:r w:rsidRPr="000571C7">
          <w:rPr>
            <w:rStyle w:val="Hyperlink"/>
            <w:sz w:val="20"/>
            <w:szCs w:val="20"/>
          </w:rPr>
          <w:t>bobm@nlb.org.uk</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Northern Lighthouse Board</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Moray WADDELL</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84 George Street</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City">
        <w:smartTag w:uri="urn:schemas-microsoft-com:office:smarttags" w:element="place">
          <w:r w:rsidRPr="00091C5A">
            <w:rPr>
              <w:color w:val="000000"/>
              <w:sz w:val="20"/>
              <w:szCs w:val="20"/>
            </w:rPr>
            <w:t>Edinburgh</w:t>
          </w:r>
        </w:smartTag>
      </w:smartTag>
      <w:r w:rsidRPr="00091C5A">
        <w:rPr>
          <w:color w:val="000000"/>
          <w:sz w:val="20"/>
          <w:szCs w:val="20"/>
        </w:rPr>
        <w:t xml:space="preserve"> EH2 3DA</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Scotland</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+ 44 131 473 3150</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+ 44 131 220 2093</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65" w:history="1">
        <w:r w:rsidRPr="000571C7">
          <w:rPr>
            <w:rStyle w:val="Hyperlink"/>
            <w:sz w:val="20"/>
            <w:szCs w:val="20"/>
          </w:rPr>
          <w:t>morayw@nlb.org.uk</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smartTag w:uri="urn:schemas-microsoft-com:office:smarttags" w:element="country-region">
        <w:smartTag w:uri="urn:schemas-microsoft-com:office:smarttags" w:element="place">
          <w:r w:rsidRPr="00091C5A">
            <w:rPr>
              <w:b/>
              <w:bCs/>
              <w:color w:val="000000"/>
              <w:sz w:val="20"/>
              <w:szCs w:val="20"/>
            </w:rPr>
            <w:t>Spain</w:t>
          </w:r>
        </w:smartTag>
      </w:smartTag>
      <w:r w:rsidRPr="00091C5A">
        <w:rPr>
          <w:rFonts w:cs="Arial"/>
        </w:rPr>
        <w:tab/>
      </w:r>
      <w:proofErr w:type="spellStart"/>
      <w:r w:rsidRPr="00091C5A">
        <w:rPr>
          <w:b/>
          <w:bCs/>
          <w:color w:val="000000"/>
          <w:sz w:val="20"/>
          <w:szCs w:val="20"/>
        </w:rPr>
        <w:t>Mediterraneo</w:t>
      </w:r>
      <w:proofErr w:type="spellEnd"/>
      <w:r w:rsidRPr="00091C5A">
        <w:rPr>
          <w:b/>
          <w:bCs/>
          <w:color w:val="000000"/>
          <w:sz w:val="20"/>
          <w:szCs w:val="20"/>
        </w:rPr>
        <w:t xml:space="preserve"> </w:t>
      </w:r>
      <w:proofErr w:type="spellStart"/>
      <w:r w:rsidRPr="00091C5A">
        <w:rPr>
          <w:b/>
          <w:bCs/>
          <w:color w:val="000000"/>
          <w:sz w:val="20"/>
          <w:szCs w:val="20"/>
        </w:rPr>
        <w:t>Senales</w:t>
      </w:r>
      <w:proofErr w:type="spellEnd"/>
      <w:r w:rsidRPr="00091C5A">
        <w:rPr>
          <w:b/>
          <w:bCs/>
          <w:color w:val="000000"/>
          <w:sz w:val="20"/>
          <w:szCs w:val="20"/>
        </w:rPr>
        <w:t xml:space="preserve"> </w:t>
      </w:r>
      <w:proofErr w:type="spellStart"/>
      <w:r w:rsidRPr="00091C5A">
        <w:rPr>
          <w:b/>
          <w:bCs/>
          <w:color w:val="000000"/>
          <w:sz w:val="20"/>
          <w:szCs w:val="20"/>
        </w:rPr>
        <w:t>Maritimas</w:t>
      </w:r>
      <w:proofErr w:type="spellEnd"/>
      <w:r w:rsidRPr="00091C5A">
        <w:rPr>
          <w:b/>
          <w:bCs/>
          <w:color w:val="000000"/>
          <w:sz w:val="20"/>
          <w:szCs w:val="20"/>
        </w:rPr>
        <w:t xml:space="preserve"> S.L.L.</w:t>
      </w:r>
    </w:p>
    <w:p w:rsidR="006649DB" w:rsidRPr="00091C5A" w:rsidRDefault="006649DB" w:rsidP="006649DB">
      <w:pPr>
        <w:widowControl w:val="0"/>
        <w:tabs>
          <w:tab w:val="left" w:pos="1700"/>
        </w:tabs>
        <w:autoSpaceDE w:val="0"/>
        <w:autoSpaceDN w:val="0"/>
        <w:adjustRightInd w:val="0"/>
        <w:spacing w:before="100"/>
        <w:rPr>
          <w:color w:val="000000"/>
          <w:sz w:val="25"/>
          <w:szCs w:val="25"/>
          <w:lang w:val="es-ES"/>
        </w:rPr>
      </w:pPr>
      <w:r w:rsidRPr="00091C5A">
        <w:rPr>
          <w:rFonts w:cs="Arial"/>
        </w:rPr>
        <w:tab/>
      </w:r>
      <w:r w:rsidRPr="00091C5A">
        <w:rPr>
          <w:color w:val="000000"/>
          <w:sz w:val="20"/>
          <w:szCs w:val="20"/>
          <w:lang w:val="es-ES"/>
        </w:rPr>
        <w:t>Mr. Fernando ROMERO</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Poligono</w:t>
      </w:r>
      <w:proofErr w:type="spellEnd"/>
      <w:r w:rsidRPr="00091C5A">
        <w:rPr>
          <w:color w:val="000000"/>
          <w:sz w:val="20"/>
          <w:szCs w:val="20"/>
          <w:lang w:val="es-ES"/>
        </w:rPr>
        <w:t xml:space="preserve"> Industrial </w:t>
      </w:r>
      <w:proofErr w:type="gramStart"/>
      <w:r w:rsidRPr="00091C5A">
        <w:rPr>
          <w:color w:val="000000"/>
          <w:sz w:val="20"/>
          <w:szCs w:val="20"/>
          <w:lang w:val="es-ES"/>
        </w:rPr>
        <w:t>Mas</w:t>
      </w:r>
      <w:proofErr w:type="gramEnd"/>
      <w:r w:rsidRPr="00091C5A">
        <w:rPr>
          <w:color w:val="000000"/>
          <w:sz w:val="20"/>
          <w:szCs w:val="20"/>
          <w:lang w:val="es-ES"/>
        </w:rPr>
        <w:t xml:space="preserve"> de </w:t>
      </w:r>
      <w:proofErr w:type="spellStart"/>
      <w:r w:rsidRPr="00091C5A">
        <w:rPr>
          <w:color w:val="000000"/>
          <w:sz w:val="20"/>
          <w:szCs w:val="20"/>
          <w:lang w:val="es-ES"/>
        </w:rPr>
        <w:t>Tous</w:t>
      </w:r>
      <w:proofErr w:type="spellEnd"/>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C/Belgrado, Nave 6</w:t>
      </w:r>
    </w:p>
    <w:p w:rsidR="006649DB" w:rsidRPr="00091C5A" w:rsidRDefault="006649DB" w:rsidP="006649DB">
      <w:pPr>
        <w:widowControl w:val="0"/>
        <w:tabs>
          <w:tab w:val="left" w:pos="1700"/>
        </w:tabs>
        <w:autoSpaceDE w:val="0"/>
        <w:autoSpaceDN w:val="0"/>
        <w:adjustRightInd w:val="0"/>
        <w:spacing w:before="6"/>
        <w:rPr>
          <w:color w:val="000000"/>
          <w:sz w:val="25"/>
          <w:szCs w:val="25"/>
          <w:lang w:val="es-ES"/>
        </w:rPr>
      </w:pPr>
      <w:r w:rsidRPr="00091C5A">
        <w:rPr>
          <w:rFonts w:cs="Arial"/>
          <w:lang w:val="es-ES"/>
        </w:rPr>
        <w:tab/>
      </w:r>
      <w:r w:rsidRPr="00091C5A">
        <w:rPr>
          <w:color w:val="000000"/>
          <w:sz w:val="20"/>
          <w:szCs w:val="20"/>
          <w:lang w:val="es-ES"/>
        </w:rPr>
        <w:t xml:space="preserve">46185 La </w:t>
      </w:r>
      <w:proofErr w:type="spellStart"/>
      <w:r w:rsidRPr="00091C5A">
        <w:rPr>
          <w:color w:val="000000"/>
          <w:sz w:val="20"/>
          <w:szCs w:val="20"/>
          <w:lang w:val="es-ES"/>
        </w:rPr>
        <w:t>Pobla</w:t>
      </w:r>
      <w:proofErr w:type="spellEnd"/>
      <w:r w:rsidRPr="00091C5A">
        <w:rPr>
          <w:color w:val="000000"/>
          <w:sz w:val="20"/>
          <w:szCs w:val="20"/>
          <w:lang w:val="es-ES"/>
        </w:rPr>
        <w:t xml:space="preserve"> de </w:t>
      </w:r>
      <w:proofErr w:type="spellStart"/>
      <w:r w:rsidRPr="00091C5A">
        <w:rPr>
          <w:color w:val="000000"/>
          <w:sz w:val="20"/>
          <w:szCs w:val="20"/>
          <w:lang w:val="es-ES"/>
        </w:rPr>
        <w:t>Vallbona</w:t>
      </w:r>
      <w:proofErr w:type="spellEnd"/>
      <w:r w:rsidRPr="00091C5A">
        <w:rPr>
          <w:color w:val="000000"/>
          <w:sz w:val="20"/>
          <w:szCs w:val="20"/>
          <w:lang w:val="es-ES"/>
        </w:rPr>
        <w:t xml:space="preserve"> - Valencia</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lang w:val="es-ES"/>
        </w:rPr>
        <w:tab/>
      </w:r>
      <w:smartTag w:uri="urn:schemas-microsoft-com:office:smarttags" w:element="country-region">
        <w:smartTag w:uri="urn:schemas-microsoft-com:office:smarttags" w:element="place">
          <w:r w:rsidRPr="00091C5A">
            <w:rPr>
              <w:color w:val="000000"/>
              <w:sz w:val="20"/>
              <w:szCs w:val="20"/>
            </w:rPr>
            <w:t>Spain</w:t>
          </w:r>
        </w:smartTag>
      </w:smartTag>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sidRPr="00091C5A">
        <w:rPr>
          <w:color w:val="000000"/>
          <w:sz w:val="20"/>
          <w:szCs w:val="20"/>
        </w:rPr>
        <w:t>Phone</w:t>
      </w:r>
      <w:r w:rsidRPr="00091C5A">
        <w:rPr>
          <w:rFonts w:cs="Arial"/>
        </w:rPr>
        <w:tab/>
      </w:r>
      <w:r w:rsidRPr="00091C5A">
        <w:rPr>
          <w:color w:val="000000"/>
          <w:sz w:val="20"/>
          <w:szCs w:val="20"/>
        </w:rPr>
        <w:t>+34 962 761 022</w:t>
      </w:r>
    </w:p>
    <w:p w:rsidR="006649DB" w:rsidRPr="00091C5A"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rPr>
        <w:tab/>
      </w:r>
      <w:r w:rsidRPr="00091C5A">
        <w:rPr>
          <w:color w:val="000000"/>
          <w:sz w:val="20"/>
          <w:szCs w:val="20"/>
        </w:rPr>
        <w:t>Fax</w:t>
      </w:r>
      <w:r w:rsidRPr="00091C5A">
        <w:rPr>
          <w:rFonts w:cs="Arial"/>
        </w:rPr>
        <w:tab/>
      </w:r>
      <w:r w:rsidRPr="00091C5A">
        <w:rPr>
          <w:color w:val="000000"/>
          <w:sz w:val="20"/>
          <w:szCs w:val="20"/>
        </w:rPr>
        <w:t>+34 962 761 598</w:t>
      </w:r>
    </w:p>
    <w:p w:rsidR="006649DB" w:rsidRDefault="006649DB" w:rsidP="006649DB">
      <w:pPr>
        <w:widowControl w:val="0"/>
        <w:tabs>
          <w:tab w:val="left" w:pos="1695"/>
          <w:tab w:val="left" w:pos="3407"/>
        </w:tabs>
        <w:autoSpaceDE w:val="0"/>
        <w:autoSpaceDN w:val="0"/>
        <w:adjustRightInd w:val="0"/>
        <w:rPr>
          <w:color w:val="000000"/>
          <w:sz w:val="20"/>
          <w:szCs w:val="20"/>
        </w:rPr>
      </w:pPr>
      <w:r w:rsidRPr="00091C5A">
        <w:rPr>
          <w:rFonts w:cs="Arial"/>
        </w:rPr>
        <w:tab/>
      </w:r>
      <w:r w:rsidRPr="00091C5A">
        <w:rPr>
          <w:color w:val="000000"/>
          <w:sz w:val="20"/>
          <w:szCs w:val="20"/>
        </w:rPr>
        <w:t>E-mail (main):</w:t>
      </w:r>
      <w:r w:rsidRPr="00091C5A">
        <w:rPr>
          <w:rFonts w:cs="Arial"/>
        </w:rPr>
        <w:tab/>
      </w:r>
      <w:hyperlink r:id="rId66" w:history="1">
        <w:r w:rsidRPr="000571C7">
          <w:rPr>
            <w:rStyle w:val="Hyperlink"/>
            <w:sz w:val="20"/>
            <w:szCs w:val="20"/>
          </w:rPr>
          <w:t>fromero@mesemar.com</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rFonts w:cs="Arial"/>
        </w:rPr>
        <w:tab/>
      </w:r>
      <w:proofErr w:type="spellStart"/>
      <w:r w:rsidRPr="00091C5A">
        <w:rPr>
          <w:b/>
          <w:bCs/>
          <w:color w:val="000000"/>
          <w:sz w:val="20"/>
          <w:szCs w:val="20"/>
        </w:rPr>
        <w:t>Puertos</w:t>
      </w:r>
      <w:proofErr w:type="spellEnd"/>
      <w:r w:rsidRPr="00091C5A">
        <w:rPr>
          <w:b/>
          <w:bCs/>
          <w:color w:val="000000"/>
          <w:sz w:val="20"/>
          <w:szCs w:val="20"/>
        </w:rPr>
        <w:t xml:space="preserve"> </w:t>
      </w:r>
      <w:proofErr w:type="gramStart"/>
      <w:r w:rsidRPr="00091C5A">
        <w:rPr>
          <w:b/>
          <w:bCs/>
          <w:color w:val="000000"/>
          <w:sz w:val="20"/>
          <w:szCs w:val="20"/>
        </w:rPr>
        <w:t>del</w:t>
      </w:r>
      <w:proofErr w:type="gramEnd"/>
      <w:r w:rsidRPr="00091C5A">
        <w:rPr>
          <w:b/>
          <w:bCs/>
          <w:color w:val="000000"/>
          <w:sz w:val="20"/>
          <w:szCs w:val="20"/>
        </w:rPr>
        <w:t xml:space="preserve"> Estado</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Mrs.</w:t>
      </w:r>
      <w:proofErr w:type="spellEnd"/>
      <w:r w:rsidRPr="00091C5A">
        <w:rPr>
          <w:color w:val="000000"/>
          <w:sz w:val="20"/>
          <w:szCs w:val="20"/>
        </w:rPr>
        <w:t xml:space="preserve"> Carmen MARTINEZ</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rPr>
        <w:tab/>
      </w:r>
      <w:r w:rsidRPr="00091C5A">
        <w:rPr>
          <w:color w:val="000000"/>
          <w:sz w:val="20"/>
          <w:szCs w:val="20"/>
          <w:lang w:val="es-ES"/>
        </w:rPr>
        <w:t xml:space="preserve">Avda. del </w:t>
      </w:r>
      <w:proofErr w:type="spellStart"/>
      <w:r w:rsidRPr="00091C5A">
        <w:rPr>
          <w:color w:val="000000"/>
          <w:sz w:val="20"/>
          <w:szCs w:val="20"/>
          <w:lang w:val="es-ES"/>
        </w:rPr>
        <w:t>Partenon</w:t>
      </w:r>
      <w:proofErr w:type="spellEnd"/>
      <w:r w:rsidRPr="00091C5A">
        <w:rPr>
          <w:color w:val="000000"/>
          <w:sz w:val="20"/>
          <w:szCs w:val="20"/>
          <w:lang w:val="es-ES"/>
        </w:rPr>
        <w:t>, 10</w:t>
      </w:r>
    </w:p>
    <w:p w:rsidR="006649DB" w:rsidRPr="00091C5A" w:rsidRDefault="006649DB" w:rsidP="006649DB">
      <w:pPr>
        <w:widowControl w:val="0"/>
        <w:tabs>
          <w:tab w:val="left" w:pos="1700"/>
        </w:tabs>
        <w:autoSpaceDE w:val="0"/>
        <w:autoSpaceDN w:val="0"/>
        <w:adjustRightInd w:val="0"/>
        <w:rPr>
          <w:color w:val="000000"/>
          <w:sz w:val="25"/>
          <w:szCs w:val="25"/>
          <w:lang w:val="es-ES"/>
        </w:rPr>
      </w:pPr>
      <w:r w:rsidRPr="00091C5A">
        <w:rPr>
          <w:rFonts w:cs="Arial"/>
          <w:lang w:val="es-ES"/>
        </w:rPr>
        <w:tab/>
      </w:r>
      <w:r w:rsidRPr="00091C5A">
        <w:rPr>
          <w:color w:val="000000"/>
          <w:sz w:val="20"/>
          <w:szCs w:val="20"/>
          <w:lang w:val="es-ES"/>
        </w:rPr>
        <w:t>28042 Madrid</w:t>
      </w:r>
    </w:p>
    <w:p w:rsidR="006649DB" w:rsidRPr="00091C5A" w:rsidRDefault="006649DB" w:rsidP="006649DB">
      <w:pPr>
        <w:widowControl w:val="0"/>
        <w:tabs>
          <w:tab w:val="left" w:pos="1695"/>
        </w:tabs>
        <w:autoSpaceDE w:val="0"/>
        <w:autoSpaceDN w:val="0"/>
        <w:adjustRightInd w:val="0"/>
        <w:rPr>
          <w:color w:val="000000"/>
          <w:sz w:val="25"/>
          <w:szCs w:val="25"/>
          <w:lang w:val="es-ES"/>
        </w:rPr>
      </w:pPr>
      <w:r w:rsidRPr="00091C5A">
        <w:rPr>
          <w:rFonts w:cs="Arial"/>
          <w:lang w:val="es-ES"/>
        </w:rPr>
        <w:tab/>
      </w:r>
      <w:proofErr w:type="spellStart"/>
      <w:r w:rsidRPr="00091C5A">
        <w:rPr>
          <w:color w:val="000000"/>
          <w:sz w:val="20"/>
          <w:szCs w:val="20"/>
          <w:lang w:val="es-ES"/>
        </w:rPr>
        <w:t>Spain</w:t>
      </w:r>
      <w:proofErr w:type="spellEnd"/>
    </w:p>
    <w:p w:rsidR="006649DB" w:rsidRPr="00091C5A" w:rsidRDefault="006649DB" w:rsidP="006649DB">
      <w:pPr>
        <w:widowControl w:val="0"/>
        <w:tabs>
          <w:tab w:val="left" w:pos="1700"/>
          <w:tab w:val="left" w:pos="3410"/>
        </w:tabs>
        <w:autoSpaceDE w:val="0"/>
        <w:autoSpaceDN w:val="0"/>
        <w:adjustRightInd w:val="0"/>
        <w:spacing w:before="100"/>
        <w:rPr>
          <w:color w:val="000000"/>
          <w:sz w:val="25"/>
          <w:szCs w:val="25"/>
          <w:lang w:val="es-ES"/>
        </w:rPr>
      </w:pPr>
      <w:r w:rsidRPr="00091C5A">
        <w:rPr>
          <w:rFonts w:cs="Arial"/>
          <w:lang w:val="es-ES"/>
        </w:rPr>
        <w:tab/>
      </w:r>
      <w:proofErr w:type="spellStart"/>
      <w:r w:rsidRPr="00091C5A">
        <w:rPr>
          <w:color w:val="000000"/>
          <w:sz w:val="20"/>
          <w:szCs w:val="20"/>
          <w:lang w:val="es-ES"/>
        </w:rPr>
        <w:t>Phone</w:t>
      </w:r>
      <w:proofErr w:type="spellEnd"/>
      <w:r w:rsidRPr="00091C5A">
        <w:rPr>
          <w:rFonts w:cs="Arial"/>
          <w:lang w:val="es-ES"/>
        </w:rPr>
        <w:tab/>
      </w:r>
      <w:r w:rsidRPr="00091C5A">
        <w:rPr>
          <w:color w:val="000000"/>
          <w:sz w:val="20"/>
          <w:szCs w:val="20"/>
          <w:lang w:val="es-ES"/>
        </w:rPr>
        <w:t>+ 34 91 524 55 26</w:t>
      </w:r>
    </w:p>
    <w:p w:rsidR="006649DB" w:rsidRDefault="006649DB" w:rsidP="006649DB">
      <w:pPr>
        <w:widowControl w:val="0"/>
        <w:tabs>
          <w:tab w:val="left" w:pos="1695"/>
          <w:tab w:val="left" w:pos="3405"/>
        </w:tabs>
        <w:autoSpaceDE w:val="0"/>
        <w:autoSpaceDN w:val="0"/>
        <w:adjustRightInd w:val="0"/>
        <w:rPr>
          <w:color w:val="000000"/>
          <w:sz w:val="27"/>
          <w:szCs w:val="27"/>
        </w:rPr>
      </w:pPr>
      <w:r w:rsidRPr="00091C5A">
        <w:rPr>
          <w:rFonts w:cs="Arial"/>
          <w:lang w:val="es-ES"/>
        </w:rPr>
        <w:tab/>
      </w:r>
      <w:r>
        <w:rPr>
          <w:color w:val="000000"/>
          <w:sz w:val="20"/>
          <w:szCs w:val="20"/>
        </w:rPr>
        <w:t>Fax</w:t>
      </w:r>
      <w:r>
        <w:rPr>
          <w:rFonts w:cs="Arial"/>
        </w:rPr>
        <w:tab/>
      </w:r>
      <w:r>
        <w:rPr>
          <w:color w:val="000000"/>
          <w:sz w:val="20"/>
          <w:szCs w:val="20"/>
        </w:rPr>
        <w:t>+ 34 91 524 55 06</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67" w:history="1">
        <w:r w:rsidRPr="000571C7">
          <w:rPr>
            <w:rStyle w:val="Hyperlink"/>
            <w:sz w:val="20"/>
            <w:szCs w:val="20"/>
          </w:rPr>
          <w:t>cmartinez@puertos.es</w:t>
        </w:r>
      </w:hyperlink>
    </w:p>
    <w:p w:rsidR="006649DB" w:rsidRDefault="006649DB" w:rsidP="006649DB">
      <w:pPr>
        <w:widowControl w:val="0"/>
        <w:tabs>
          <w:tab w:val="left" w:pos="1695"/>
          <w:tab w:val="left" w:pos="3401"/>
        </w:tabs>
        <w:autoSpaceDE w:val="0"/>
        <w:autoSpaceDN w:val="0"/>
        <w:adjustRightInd w:val="0"/>
        <w:rPr>
          <w:color w:val="000000"/>
          <w:sz w:val="20"/>
          <w:szCs w:val="20"/>
        </w:rPr>
      </w:pPr>
      <w:r>
        <w:rPr>
          <w:rFonts w:cs="Arial"/>
        </w:rPr>
        <w:tab/>
      </w:r>
      <w:r>
        <w:rPr>
          <w:color w:val="000000"/>
          <w:sz w:val="20"/>
          <w:szCs w:val="20"/>
        </w:rPr>
        <w:t>E-mail (alternative):</w:t>
      </w:r>
      <w:r>
        <w:rPr>
          <w:rFonts w:cs="Arial"/>
        </w:rPr>
        <w:tab/>
      </w:r>
      <w:hyperlink r:id="rId68" w:history="1">
        <w:r w:rsidRPr="000571C7">
          <w:rPr>
            <w:rStyle w:val="Hyperlink"/>
            <w:sz w:val="20"/>
            <w:szCs w:val="20"/>
          </w:rPr>
          <w:t>carmaclemente@gmail.com</w:t>
        </w:r>
      </w:hyperlink>
    </w:p>
    <w:p w:rsidR="006649DB" w:rsidRDefault="006649DB" w:rsidP="006649DB">
      <w:pPr>
        <w:widowControl w:val="0"/>
        <w:tabs>
          <w:tab w:val="left" w:pos="226"/>
          <w:tab w:val="left" w:pos="1700"/>
        </w:tabs>
        <w:autoSpaceDE w:val="0"/>
        <w:autoSpaceDN w:val="0"/>
        <w:adjustRightInd w:val="0"/>
        <w:spacing w:before="300"/>
        <w:rPr>
          <w:b/>
          <w:bCs/>
          <w:color w:val="000000"/>
          <w:sz w:val="25"/>
          <w:szCs w:val="25"/>
        </w:rPr>
      </w:pPr>
      <w:r>
        <w:rPr>
          <w:rFonts w:cs="Arial"/>
        </w:rPr>
        <w:tab/>
      </w:r>
      <w:r>
        <w:rPr>
          <w:b/>
          <w:bCs/>
          <w:color w:val="000000"/>
          <w:sz w:val="20"/>
          <w:szCs w:val="20"/>
        </w:rPr>
        <w:t>Sweden</w:t>
      </w:r>
      <w:r>
        <w:rPr>
          <w:rFonts w:cs="Arial"/>
        </w:rPr>
        <w:tab/>
      </w:r>
      <w:r>
        <w:rPr>
          <w:b/>
          <w:bCs/>
          <w:color w:val="000000"/>
          <w:sz w:val="20"/>
          <w:szCs w:val="20"/>
        </w:rPr>
        <w:t>Swedish Maritime Administration</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Pr>
          <w:rFonts w:cs="Arial"/>
        </w:rPr>
        <w:tab/>
      </w:r>
      <w:proofErr w:type="spellStart"/>
      <w:r w:rsidRPr="00091C5A">
        <w:rPr>
          <w:color w:val="000000"/>
          <w:sz w:val="20"/>
          <w:szCs w:val="20"/>
        </w:rPr>
        <w:t>Mr.</w:t>
      </w:r>
      <w:proofErr w:type="spellEnd"/>
      <w:r w:rsidRPr="00091C5A">
        <w:rPr>
          <w:color w:val="000000"/>
          <w:sz w:val="20"/>
          <w:szCs w:val="20"/>
        </w:rPr>
        <w:t xml:space="preserve"> Christian LAGERWALL</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 xml:space="preserve">S-601 78 </w:t>
      </w:r>
      <w:proofErr w:type="spellStart"/>
      <w:r w:rsidRPr="00091C5A">
        <w:rPr>
          <w:color w:val="000000"/>
          <w:sz w:val="20"/>
          <w:szCs w:val="20"/>
        </w:rPr>
        <w:t>Norrköping</w:t>
      </w:r>
      <w:proofErr w:type="spellEnd"/>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Sweden</w:t>
          </w:r>
        </w:smartTag>
      </w:smartTag>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Pr>
          <w:color w:val="000000"/>
          <w:sz w:val="20"/>
          <w:szCs w:val="20"/>
        </w:rPr>
        <w:t>Phone</w:t>
      </w:r>
      <w:r>
        <w:rPr>
          <w:rFonts w:cs="Arial"/>
        </w:rPr>
        <w:tab/>
      </w:r>
      <w:r>
        <w:rPr>
          <w:color w:val="000000"/>
          <w:sz w:val="20"/>
          <w:szCs w:val="20"/>
        </w:rPr>
        <w:t>+ 46 11 191193</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+ 46 11 126791</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+46 708 191193</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69" w:history="1">
        <w:r w:rsidRPr="000571C7">
          <w:rPr>
            <w:rStyle w:val="Hyperlink"/>
            <w:sz w:val="20"/>
            <w:szCs w:val="20"/>
          </w:rPr>
          <w:t>christian.lagerwall@sjofartsverket.se</w:t>
        </w:r>
      </w:hyperlink>
    </w:p>
    <w:p w:rsidR="006649DB" w:rsidRDefault="006649DB">
      <w:pPr>
        <w:rPr>
          <w:rFonts w:cs="Arial"/>
        </w:rPr>
      </w:pPr>
      <w:r>
        <w:rPr>
          <w:rFonts w:cs="Arial"/>
        </w:rPr>
        <w:br w:type="page"/>
      </w:r>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lastRenderedPageBreak/>
        <w:tab/>
      </w:r>
      <w:r w:rsidRPr="00091C5A">
        <w:rPr>
          <w:b/>
          <w:bCs/>
          <w:color w:val="000000"/>
          <w:sz w:val="20"/>
          <w:szCs w:val="20"/>
        </w:rPr>
        <w:t>UK</w:t>
      </w:r>
      <w:r w:rsidRPr="00091C5A">
        <w:rPr>
          <w:rFonts w:cs="Arial"/>
        </w:rPr>
        <w:tab/>
      </w:r>
      <w:r w:rsidRPr="00091C5A">
        <w:rPr>
          <w:b/>
          <w:bCs/>
          <w:color w:val="000000"/>
          <w:sz w:val="20"/>
          <w:szCs w:val="20"/>
        </w:rPr>
        <w:t xml:space="preserve">Consultant with </w:t>
      </w:r>
      <w:proofErr w:type="spellStart"/>
      <w:r w:rsidRPr="00091C5A">
        <w:rPr>
          <w:b/>
          <w:bCs/>
          <w:color w:val="000000"/>
          <w:sz w:val="20"/>
          <w:szCs w:val="20"/>
        </w:rPr>
        <w:t>Pharos</w:t>
      </w:r>
      <w:proofErr w:type="spellEnd"/>
      <w:r w:rsidRPr="00091C5A">
        <w:rPr>
          <w:b/>
          <w:bCs/>
          <w:color w:val="000000"/>
          <w:sz w:val="20"/>
          <w:szCs w:val="20"/>
        </w:rPr>
        <w:t xml:space="preserve"> Marine</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Adrian WILKINS</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Street">
        <w:smartTag w:uri="urn:schemas-microsoft-com:office:smarttags" w:element="address">
          <w:r w:rsidRPr="00091C5A">
            <w:rPr>
              <w:color w:val="000000"/>
              <w:sz w:val="20"/>
              <w:szCs w:val="20"/>
            </w:rPr>
            <w:t>65 Sylvan Avenue</w:t>
          </w:r>
        </w:smartTag>
      </w:smartTag>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smartTag w:uri="urn:schemas-microsoft-com:office:smarttags" w:element="place">
        <w:r w:rsidRPr="00091C5A">
          <w:rPr>
            <w:color w:val="000000"/>
            <w:sz w:val="20"/>
            <w:szCs w:val="20"/>
          </w:rPr>
          <w:t>East Cowes</w:t>
        </w:r>
      </w:smartTag>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sidRPr="00091C5A">
        <w:rPr>
          <w:color w:val="000000"/>
          <w:sz w:val="20"/>
          <w:szCs w:val="20"/>
        </w:rPr>
        <w:t>Isle of Wight PO32 6QS</w:t>
      </w:r>
    </w:p>
    <w:p w:rsidR="006649DB" w:rsidRDefault="006649DB" w:rsidP="006649DB">
      <w:pPr>
        <w:widowControl w:val="0"/>
        <w:tabs>
          <w:tab w:val="left" w:pos="1695"/>
        </w:tabs>
        <w:autoSpaceDE w:val="0"/>
        <w:autoSpaceDN w:val="0"/>
        <w:adjustRightInd w:val="0"/>
        <w:rPr>
          <w:color w:val="000000"/>
          <w:sz w:val="25"/>
          <w:szCs w:val="25"/>
        </w:rPr>
      </w:pPr>
      <w:r w:rsidRPr="00091C5A">
        <w:rPr>
          <w:rFonts w:cs="Arial"/>
        </w:rPr>
        <w:tab/>
      </w:r>
      <w:r>
        <w:rPr>
          <w:color w:val="000000"/>
          <w:sz w:val="20"/>
          <w:szCs w:val="20"/>
        </w:rPr>
        <w:t>UK</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+ 44 1983 297958</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 xml:space="preserve"> + 44 7 900 400 272</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70" w:history="1">
        <w:r w:rsidRPr="000571C7">
          <w:rPr>
            <w:rStyle w:val="Hyperlink"/>
            <w:sz w:val="20"/>
            <w:szCs w:val="20"/>
          </w:rPr>
          <w:t>adrianwilkins@talk21.com</w:t>
        </w:r>
      </w:hyperlink>
    </w:p>
    <w:p w:rsidR="006649DB" w:rsidRPr="00091C5A" w:rsidRDefault="006649DB" w:rsidP="006649DB">
      <w:pPr>
        <w:widowControl w:val="0"/>
        <w:tabs>
          <w:tab w:val="left" w:pos="1700"/>
        </w:tabs>
        <w:autoSpaceDE w:val="0"/>
        <w:autoSpaceDN w:val="0"/>
        <w:adjustRightInd w:val="0"/>
        <w:spacing w:before="300"/>
        <w:rPr>
          <w:b/>
          <w:bCs/>
          <w:color w:val="000000"/>
          <w:sz w:val="25"/>
          <w:szCs w:val="25"/>
        </w:rPr>
      </w:pPr>
      <w:r w:rsidRPr="00091C5A">
        <w:rPr>
          <w:rFonts w:cs="Arial"/>
        </w:rPr>
        <w:tab/>
      </w:r>
      <w:r w:rsidRPr="00091C5A">
        <w:rPr>
          <w:b/>
          <w:bCs/>
          <w:color w:val="000000"/>
          <w:sz w:val="20"/>
          <w:szCs w:val="20"/>
        </w:rPr>
        <w:t>General Lighthouse Authorities</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proofErr w:type="spellStart"/>
      <w:r w:rsidRPr="00091C5A">
        <w:rPr>
          <w:color w:val="000000"/>
          <w:sz w:val="20"/>
          <w:szCs w:val="20"/>
        </w:rPr>
        <w:t>Mr.</w:t>
      </w:r>
      <w:proofErr w:type="spellEnd"/>
      <w:r w:rsidRPr="00091C5A">
        <w:rPr>
          <w:color w:val="000000"/>
          <w:sz w:val="20"/>
          <w:szCs w:val="20"/>
        </w:rPr>
        <w:t xml:space="preserve"> Ian TUTT</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Research &amp; Radionavigation</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Trinity House</w:t>
      </w:r>
    </w:p>
    <w:p w:rsidR="006649DB" w:rsidRPr="00091C5A"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sidRPr="00091C5A">
        <w:rPr>
          <w:color w:val="000000"/>
          <w:sz w:val="20"/>
          <w:szCs w:val="20"/>
        </w:rPr>
        <w:t>The Quay, Harwich CO12 3JW</w:t>
      </w:r>
    </w:p>
    <w:p w:rsidR="006649DB" w:rsidRPr="00091C5A" w:rsidRDefault="006649DB" w:rsidP="006649DB">
      <w:pPr>
        <w:widowControl w:val="0"/>
        <w:tabs>
          <w:tab w:val="left" w:pos="1695"/>
        </w:tabs>
        <w:autoSpaceDE w:val="0"/>
        <w:autoSpaceDN w:val="0"/>
        <w:adjustRightInd w:val="0"/>
        <w:rPr>
          <w:color w:val="000000"/>
          <w:sz w:val="25"/>
          <w:szCs w:val="25"/>
        </w:rPr>
      </w:pPr>
      <w:r w:rsidRPr="00091C5A">
        <w:rPr>
          <w:rFonts w:cs="Arial"/>
        </w:rPr>
        <w:tab/>
      </w:r>
      <w:smartTag w:uri="urn:schemas-microsoft-com:office:smarttags" w:element="country-region">
        <w:smartTag w:uri="urn:schemas-microsoft-com:office:smarttags" w:element="place">
          <w:r w:rsidRPr="00091C5A">
            <w:rPr>
              <w:color w:val="000000"/>
              <w:sz w:val="20"/>
              <w:szCs w:val="20"/>
            </w:rPr>
            <w:t>UK</w:t>
          </w:r>
        </w:smartTag>
      </w:smartTag>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sidRPr="00091C5A">
        <w:rPr>
          <w:rFonts w:cs="Arial"/>
        </w:rPr>
        <w:tab/>
      </w:r>
      <w:r>
        <w:rPr>
          <w:color w:val="000000"/>
          <w:sz w:val="20"/>
          <w:szCs w:val="20"/>
        </w:rPr>
        <w:t>Phone</w:t>
      </w:r>
      <w:r>
        <w:rPr>
          <w:rFonts w:cs="Arial"/>
        </w:rPr>
        <w:tab/>
      </w:r>
      <w:r>
        <w:rPr>
          <w:color w:val="000000"/>
          <w:sz w:val="20"/>
          <w:szCs w:val="20"/>
        </w:rPr>
        <w:t>+ 44 1255 245 039</w:t>
      </w:r>
    </w:p>
    <w:p w:rsidR="006649DB" w:rsidRDefault="006649DB" w:rsidP="006649DB">
      <w:pPr>
        <w:widowControl w:val="0"/>
        <w:tabs>
          <w:tab w:val="left" w:pos="1695"/>
          <w:tab w:val="left" w:pos="3405"/>
        </w:tabs>
        <w:autoSpaceDE w:val="0"/>
        <w:autoSpaceDN w:val="0"/>
        <w:adjustRightInd w:val="0"/>
        <w:rPr>
          <w:color w:val="000000"/>
          <w:sz w:val="27"/>
          <w:szCs w:val="27"/>
        </w:rPr>
      </w:pPr>
      <w:r>
        <w:rPr>
          <w:rFonts w:cs="Arial"/>
        </w:rPr>
        <w:tab/>
      </w:r>
      <w:r>
        <w:rPr>
          <w:color w:val="000000"/>
          <w:sz w:val="20"/>
          <w:szCs w:val="20"/>
        </w:rPr>
        <w:t>Fax</w:t>
      </w:r>
      <w:r>
        <w:rPr>
          <w:rFonts w:cs="Arial"/>
        </w:rPr>
        <w:tab/>
      </w:r>
      <w:r>
        <w:rPr>
          <w:color w:val="000000"/>
          <w:sz w:val="20"/>
          <w:szCs w:val="20"/>
        </w:rPr>
        <w:t>+ 44 1255 245 006</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+44 7781 124 181</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71" w:history="1">
        <w:r w:rsidRPr="000571C7">
          <w:rPr>
            <w:rStyle w:val="Hyperlink"/>
            <w:sz w:val="20"/>
            <w:szCs w:val="20"/>
          </w:rPr>
          <w:t>ian.tutt@gla-rrnav.org</w:t>
        </w:r>
      </w:hyperlink>
    </w:p>
    <w:p w:rsidR="006649DB" w:rsidRPr="00091C5A" w:rsidRDefault="006649DB" w:rsidP="006649DB">
      <w:pPr>
        <w:widowControl w:val="0"/>
        <w:tabs>
          <w:tab w:val="left" w:pos="226"/>
          <w:tab w:val="left" w:pos="1700"/>
        </w:tabs>
        <w:autoSpaceDE w:val="0"/>
        <w:autoSpaceDN w:val="0"/>
        <w:adjustRightInd w:val="0"/>
        <w:spacing w:before="300"/>
        <w:rPr>
          <w:b/>
          <w:bCs/>
          <w:color w:val="000000"/>
          <w:sz w:val="25"/>
          <w:szCs w:val="25"/>
        </w:rPr>
      </w:pPr>
      <w:r w:rsidRPr="00091C5A">
        <w:rPr>
          <w:rFonts w:cs="Arial"/>
        </w:rPr>
        <w:tab/>
      </w:r>
      <w:r w:rsidRPr="00091C5A">
        <w:rPr>
          <w:rFonts w:cs="Arial"/>
        </w:rPr>
        <w:tab/>
      </w:r>
      <w:r w:rsidRPr="00091C5A">
        <w:rPr>
          <w:b/>
          <w:bCs/>
          <w:color w:val="000000"/>
          <w:sz w:val="20"/>
          <w:szCs w:val="20"/>
        </w:rPr>
        <w:t>General Lighthouse Authorities, R&amp;RNAV</w:t>
      </w:r>
    </w:p>
    <w:p w:rsidR="006649DB" w:rsidRPr="00091C5A" w:rsidRDefault="006649DB" w:rsidP="006649DB">
      <w:pPr>
        <w:widowControl w:val="0"/>
        <w:tabs>
          <w:tab w:val="left" w:pos="1700"/>
        </w:tabs>
        <w:autoSpaceDE w:val="0"/>
        <w:autoSpaceDN w:val="0"/>
        <w:adjustRightInd w:val="0"/>
        <w:spacing w:before="100"/>
        <w:rPr>
          <w:color w:val="000000"/>
          <w:sz w:val="25"/>
          <w:szCs w:val="25"/>
        </w:rPr>
      </w:pPr>
      <w:r w:rsidRPr="00091C5A">
        <w:rPr>
          <w:rFonts w:cs="Arial"/>
        </w:rPr>
        <w:tab/>
      </w:r>
      <w:r w:rsidRPr="00091C5A">
        <w:rPr>
          <w:color w:val="000000"/>
          <w:sz w:val="20"/>
          <w:szCs w:val="20"/>
        </w:rPr>
        <w:t>Mr Martin BRANSBY</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The Quay</w:t>
      </w:r>
    </w:p>
    <w:p w:rsidR="006649DB" w:rsidRPr="00091C5A" w:rsidRDefault="006649DB" w:rsidP="006649DB">
      <w:pPr>
        <w:widowControl w:val="0"/>
        <w:tabs>
          <w:tab w:val="left" w:pos="1700"/>
        </w:tabs>
        <w:autoSpaceDE w:val="0"/>
        <w:autoSpaceDN w:val="0"/>
        <w:adjustRightInd w:val="0"/>
        <w:rPr>
          <w:color w:val="000000"/>
          <w:sz w:val="25"/>
          <w:szCs w:val="25"/>
        </w:rPr>
      </w:pPr>
      <w:r w:rsidRPr="00091C5A">
        <w:rPr>
          <w:rFonts w:cs="Arial"/>
        </w:rPr>
        <w:tab/>
      </w:r>
      <w:r w:rsidRPr="00091C5A">
        <w:rPr>
          <w:color w:val="000000"/>
          <w:sz w:val="20"/>
          <w:szCs w:val="20"/>
        </w:rPr>
        <w:t>Harwich</w:t>
      </w:r>
    </w:p>
    <w:p w:rsidR="006649DB" w:rsidRDefault="006649DB" w:rsidP="006649DB">
      <w:pPr>
        <w:widowControl w:val="0"/>
        <w:tabs>
          <w:tab w:val="left" w:pos="1700"/>
        </w:tabs>
        <w:autoSpaceDE w:val="0"/>
        <w:autoSpaceDN w:val="0"/>
        <w:adjustRightInd w:val="0"/>
        <w:spacing w:before="6"/>
        <w:rPr>
          <w:color w:val="000000"/>
          <w:sz w:val="25"/>
          <w:szCs w:val="25"/>
        </w:rPr>
      </w:pPr>
      <w:r w:rsidRPr="00091C5A">
        <w:rPr>
          <w:rFonts w:cs="Arial"/>
        </w:rPr>
        <w:tab/>
      </w:r>
      <w:r>
        <w:rPr>
          <w:color w:val="000000"/>
          <w:sz w:val="20"/>
          <w:szCs w:val="20"/>
        </w:rPr>
        <w:t>Essex</w:t>
      </w:r>
    </w:p>
    <w:p w:rsidR="006649DB" w:rsidRDefault="006649DB" w:rsidP="006649DB">
      <w:pPr>
        <w:widowControl w:val="0"/>
        <w:tabs>
          <w:tab w:val="left" w:pos="1695"/>
        </w:tabs>
        <w:autoSpaceDE w:val="0"/>
        <w:autoSpaceDN w:val="0"/>
        <w:adjustRightInd w:val="0"/>
        <w:rPr>
          <w:color w:val="000000"/>
          <w:sz w:val="25"/>
          <w:szCs w:val="25"/>
        </w:rPr>
      </w:pPr>
      <w:r>
        <w:rPr>
          <w:rFonts w:cs="Arial"/>
        </w:rPr>
        <w:tab/>
      </w:r>
      <w:r>
        <w:rPr>
          <w:color w:val="000000"/>
          <w:sz w:val="20"/>
          <w:szCs w:val="20"/>
        </w:rPr>
        <w:t>UK</w:t>
      </w:r>
    </w:p>
    <w:p w:rsidR="006649DB" w:rsidRDefault="006649DB" w:rsidP="006649DB">
      <w:pPr>
        <w:widowControl w:val="0"/>
        <w:tabs>
          <w:tab w:val="left" w:pos="1700"/>
          <w:tab w:val="left" w:pos="3410"/>
        </w:tabs>
        <w:autoSpaceDE w:val="0"/>
        <w:autoSpaceDN w:val="0"/>
        <w:adjustRightInd w:val="0"/>
        <w:spacing w:before="100"/>
        <w:rPr>
          <w:color w:val="000000"/>
          <w:sz w:val="25"/>
          <w:szCs w:val="25"/>
        </w:rPr>
      </w:pPr>
      <w:r>
        <w:rPr>
          <w:rFonts w:cs="Arial"/>
        </w:rPr>
        <w:tab/>
      </w:r>
      <w:r>
        <w:rPr>
          <w:color w:val="000000"/>
          <w:sz w:val="20"/>
          <w:szCs w:val="20"/>
        </w:rPr>
        <w:t>Phone</w:t>
      </w:r>
      <w:r>
        <w:rPr>
          <w:rFonts w:cs="Arial"/>
        </w:rPr>
        <w:tab/>
      </w:r>
      <w:r>
        <w:rPr>
          <w:color w:val="000000"/>
          <w:sz w:val="20"/>
          <w:szCs w:val="20"/>
        </w:rPr>
        <w:t>+44 (0)1255 245 042</w:t>
      </w:r>
    </w:p>
    <w:p w:rsidR="006649DB" w:rsidRDefault="006649DB" w:rsidP="006649DB">
      <w:pPr>
        <w:widowControl w:val="0"/>
        <w:tabs>
          <w:tab w:val="left" w:pos="1700"/>
          <w:tab w:val="left" w:pos="3401"/>
        </w:tabs>
        <w:autoSpaceDE w:val="0"/>
        <w:autoSpaceDN w:val="0"/>
        <w:adjustRightInd w:val="0"/>
        <w:rPr>
          <w:color w:val="000000"/>
          <w:sz w:val="25"/>
          <w:szCs w:val="25"/>
        </w:rPr>
      </w:pPr>
      <w:r>
        <w:rPr>
          <w:rFonts w:cs="Arial"/>
        </w:rPr>
        <w:tab/>
      </w:r>
      <w:r>
        <w:rPr>
          <w:color w:val="000000"/>
          <w:sz w:val="20"/>
          <w:szCs w:val="20"/>
        </w:rPr>
        <w:t>Mobile phone:</w:t>
      </w:r>
      <w:r>
        <w:rPr>
          <w:rFonts w:cs="Arial"/>
        </w:rPr>
        <w:tab/>
      </w:r>
      <w:r>
        <w:rPr>
          <w:color w:val="000000"/>
          <w:sz w:val="20"/>
          <w:szCs w:val="20"/>
        </w:rPr>
        <w:t>+44 (0)7770 265 652</w:t>
      </w:r>
    </w:p>
    <w:p w:rsidR="006649DB" w:rsidRDefault="006649DB" w:rsidP="006649DB">
      <w:pPr>
        <w:widowControl w:val="0"/>
        <w:tabs>
          <w:tab w:val="left" w:pos="1695"/>
          <w:tab w:val="left" w:pos="3407"/>
        </w:tabs>
        <w:autoSpaceDE w:val="0"/>
        <w:autoSpaceDN w:val="0"/>
        <w:adjustRightInd w:val="0"/>
        <w:rPr>
          <w:color w:val="000000"/>
          <w:sz w:val="20"/>
          <w:szCs w:val="20"/>
        </w:rPr>
      </w:pPr>
      <w:r>
        <w:rPr>
          <w:rFonts w:cs="Arial"/>
        </w:rPr>
        <w:tab/>
      </w:r>
      <w:r>
        <w:rPr>
          <w:color w:val="000000"/>
          <w:sz w:val="20"/>
          <w:szCs w:val="20"/>
        </w:rPr>
        <w:t>E-mail (main):</w:t>
      </w:r>
      <w:r>
        <w:rPr>
          <w:rFonts w:cs="Arial"/>
        </w:rPr>
        <w:tab/>
      </w:r>
      <w:hyperlink r:id="rId72" w:history="1">
        <w:r w:rsidRPr="000571C7">
          <w:rPr>
            <w:rStyle w:val="Hyperlink"/>
            <w:sz w:val="20"/>
            <w:szCs w:val="20"/>
          </w:rPr>
          <w:t>martin.bransby@gla-rrnav.org</w:t>
        </w:r>
      </w:hyperlink>
    </w:p>
    <w:p w:rsidR="006649DB" w:rsidRDefault="006649DB" w:rsidP="00D50F45">
      <w:pPr>
        <w:pStyle w:val="BodyText"/>
        <w:rPr>
          <w:rFonts w:cs="Arial"/>
        </w:rPr>
      </w:pPr>
    </w:p>
    <w:p w:rsidR="000A4F4C" w:rsidRDefault="000A4F4C">
      <w:pPr>
        <w:rPr>
          <w:rFonts w:cs="Arial"/>
        </w:rPr>
      </w:pPr>
      <w:r>
        <w:rPr>
          <w:rFonts w:cs="Arial"/>
        </w:rPr>
        <w:br w:type="page"/>
      </w:r>
    </w:p>
    <w:p w:rsidR="00181E27" w:rsidRPr="00B85BFD" w:rsidRDefault="00181E27" w:rsidP="00B4619C">
      <w:pPr>
        <w:pStyle w:val="Annex"/>
      </w:pPr>
      <w:bookmarkStart w:id="235" w:name="_Toc207693883"/>
      <w:bookmarkStart w:id="236" w:name="_Toc225657136"/>
      <w:bookmarkStart w:id="237" w:name="_Toc274480830"/>
      <w:r w:rsidRPr="00B85BFD">
        <w:lastRenderedPageBreak/>
        <w:t>Working Group Participants</w:t>
      </w:r>
      <w:bookmarkEnd w:id="235"/>
      <w:bookmarkEnd w:id="236"/>
      <w:bookmarkEnd w:id="237"/>
    </w:p>
    <w:p w:rsidR="00181E27" w:rsidRPr="00B85BFD" w:rsidRDefault="00D33342" w:rsidP="000E27C6">
      <w:pPr>
        <w:pStyle w:val="Workinggroup"/>
      </w:pPr>
      <w:r w:rsidRPr="00D33342">
        <w:t>Aids to navigation design and maintenance</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260"/>
        <w:gridCol w:w="4962"/>
      </w:tblGrid>
      <w:tr w:rsidR="00EE65FD" w:rsidRPr="00B85BFD" w:rsidTr="001675DE">
        <w:trPr>
          <w:trHeight w:val="284"/>
          <w:jc w:val="center"/>
        </w:trPr>
        <w:tc>
          <w:tcPr>
            <w:tcW w:w="817" w:type="dxa"/>
            <w:vAlign w:val="center"/>
          </w:tcPr>
          <w:p w:rsidR="00EE65FD" w:rsidRPr="00B85BFD" w:rsidRDefault="00EE65FD" w:rsidP="001675DE">
            <w:pPr>
              <w:pStyle w:val="BodyText"/>
              <w:spacing w:before="60" w:after="60"/>
              <w:jc w:val="left"/>
              <w:rPr>
                <w:rFonts w:cs="Arial"/>
                <w:b/>
              </w:rPr>
            </w:pPr>
          </w:p>
        </w:tc>
        <w:tc>
          <w:tcPr>
            <w:tcW w:w="3260" w:type="dxa"/>
            <w:vAlign w:val="center"/>
          </w:tcPr>
          <w:p w:rsidR="00EE65FD" w:rsidRPr="00B85BFD" w:rsidRDefault="00EE65FD" w:rsidP="001675DE">
            <w:pPr>
              <w:pStyle w:val="BodyText"/>
              <w:spacing w:before="60" w:after="60"/>
              <w:jc w:val="left"/>
              <w:rPr>
                <w:rFonts w:cs="Arial"/>
                <w:b/>
              </w:rPr>
            </w:pPr>
            <w:r w:rsidRPr="00B85BFD">
              <w:rPr>
                <w:rFonts w:cs="Arial"/>
                <w:b/>
              </w:rPr>
              <w:t>Name</w:t>
            </w:r>
          </w:p>
        </w:tc>
        <w:tc>
          <w:tcPr>
            <w:tcW w:w="4962" w:type="dxa"/>
            <w:vAlign w:val="center"/>
          </w:tcPr>
          <w:p w:rsidR="00EE65FD" w:rsidRPr="00B85BFD" w:rsidRDefault="00EE65FD" w:rsidP="001675DE">
            <w:pPr>
              <w:pStyle w:val="BodyText"/>
              <w:spacing w:before="60" w:after="60"/>
              <w:jc w:val="left"/>
              <w:rPr>
                <w:rFonts w:cs="Arial"/>
                <w:b/>
              </w:rPr>
            </w:pPr>
            <w:r w:rsidRPr="00B85BFD">
              <w:rPr>
                <w:rFonts w:cs="Arial"/>
                <w:b/>
              </w:rPr>
              <w:t>Organisation</w:t>
            </w:r>
            <w:r>
              <w:rPr>
                <w:rFonts w:cs="Arial"/>
                <w:b/>
              </w:rPr>
              <w:t xml:space="preserve"> / Country</w:t>
            </w:r>
          </w:p>
        </w:tc>
      </w:tr>
      <w:tr w:rsidR="00EE65FD" w:rsidRPr="00B85BFD" w:rsidTr="001675DE">
        <w:trPr>
          <w:trHeight w:val="284"/>
          <w:jc w:val="center"/>
        </w:trPr>
        <w:tc>
          <w:tcPr>
            <w:tcW w:w="817" w:type="dxa"/>
            <w:vAlign w:val="center"/>
          </w:tcPr>
          <w:p w:rsidR="00EE65FD" w:rsidRPr="00EF76C5" w:rsidRDefault="00EE65FD" w:rsidP="001675DE">
            <w:pPr>
              <w:pStyle w:val="WGnumbering"/>
            </w:pPr>
          </w:p>
        </w:tc>
        <w:tc>
          <w:tcPr>
            <w:tcW w:w="3260" w:type="dxa"/>
            <w:vAlign w:val="center"/>
          </w:tcPr>
          <w:p w:rsidR="00EE65FD" w:rsidRPr="00EF76C5" w:rsidRDefault="00EE65FD" w:rsidP="001675DE">
            <w:pPr>
              <w:pStyle w:val="BodyText"/>
              <w:spacing w:before="60" w:after="60"/>
              <w:jc w:val="left"/>
              <w:rPr>
                <w:rFonts w:cs="Arial"/>
              </w:rPr>
            </w:pPr>
            <w:r w:rsidRPr="00EF76C5">
              <w:rPr>
                <w:rFonts w:cs="Arial"/>
              </w:rPr>
              <w:t>Adrian Wilkins (Chairman)</w:t>
            </w:r>
          </w:p>
        </w:tc>
        <w:tc>
          <w:tcPr>
            <w:tcW w:w="4962" w:type="dxa"/>
            <w:vAlign w:val="center"/>
          </w:tcPr>
          <w:p w:rsidR="00EE65FD" w:rsidRPr="00EF76C5" w:rsidRDefault="00EE65FD" w:rsidP="001675DE">
            <w:pPr>
              <w:pStyle w:val="BodyText"/>
              <w:spacing w:before="60" w:after="60"/>
              <w:jc w:val="left"/>
              <w:rPr>
                <w:rFonts w:cs="Arial"/>
              </w:rPr>
            </w:pPr>
            <w:proofErr w:type="spellStart"/>
            <w:r w:rsidRPr="00EF76C5">
              <w:rPr>
                <w:rFonts w:cs="Arial"/>
              </w:rPr>
              <w:t>Pharos</w:t>
            </w:r>
            <w:proofErr w:type="spellEnd"/>
            <w:r w:rsidRPr="00EF76C5">
              <w:rPr>
                <w:rFonts w:cs="Arial"/>
              </w:rPr>
              <w:t xml:space="preserve"> Marine</w:t>
            </w:r>
            <w:r w:rsidR="001675DE">
              <w:rPr>
                <w:rFonts w:cs="Arial"/>
              </w:rPr>
              <w:t xml:space="preserve"> /</w:t>
            </w:r>
            <w:r w:rsidRPr="00EF76C5">
              <w:rPr>
                <w:rFonts w:cs="Arial"/>
              </w:rPr>
              <w:t xml:space="preserve"> England</w:t>
            </w:r>
          </w:p>
        </w:tc>
      </w:tr>
      <w:tr w:rsidR="00EE65FD" w:rsidRPr="00B85BFD" w:rsidTr="001675DE">
        <w:trPr>
          <w:trHeight w:val="284"/>
          <w:jc w:val="center"/>
        </w:trPr>
        <w:tc>
          <w:tcPr>
            <w:tcW w:w="817" w:type="dxa"/>
            <w:vAlign w:val="center"/>
          </w:tcPr>
          <w:p w:rsidR="00EE65FD" w:rsidRPr="00EF76C5" w:rsidRDefault="00EE65FD" w:rsidP="001675DE">
            <w:pPr>
              <w:pStyle w:val="WGnumbering"/>
            </w:pPr>
          </w:p>
        </w:tc>
        <w:tc>
          <w:tcPr>
            <w:tcW w:w="3260" w:type="dxa"/>
            <w:vAlign w:val="center"/>
          </w:tcPr>
          <w:p w:rsidR="00EE65FD" w:rsidRPr="00EF76C5" w:rsidRDefault="00EF76C5" w:rsidP="001675DE">
            <w:pPr>
              <w:pStyle w:val="BodyText"/>
              <w:spacing w:before="60" w:after="60"/>
              <w:jc w:val="left"/>
              <w:rPr>
                <w:rFonts w:cs="Arial"/>
              </w:rPr>
            </w:pPr>
            <w:r w:rsidRPr="00EF76C5">
              <w:rPr>
                <w:rFonts w:cs="Arial"/>
              </w:rPr>
              <w:t>Mike Card</w:t>
            </w:r>
            <w:r w:rsidR="00EE65FD" w:rsidRPr="00EF76C5">
              <w:rPr>
                <w:rFonts w:cs="Arial"/>
              </w:rPr>
              <w:t xml:space="preserve"> (Rapporteur)</w:t>
            </w:r>
          </w:p>
        </w:tc>
        <w:tc>
          <w:tcPr>
            <w:tcW w:w="4962" w:type="dxa"/>
            <w:vAlign w:val="center"/>
          </w:tcPr>
          <w:p w:rsidR="00EE65FD" w:rsidRPr="00EF76C5" w:rsidRDefault="00EF76C5" w:rsidP="001675DE">
            <w:pPr>
              <w:pStyle w:val="BodyText"/>
              <w:spacing w:before="60" w:after="60"/>
              <w:jc w:val="left"/>
              <w:rPr>
                <w:rFonts w:cs="Arial"/>
              </w:rPr>
            </w:pPr>
            <w:proofErr w:type="spellStart"/>
            <w:r w:rsidRPr="00EF76C5">
              <w:rPr>
                <w:rFonts w:cs="Arial"/>
              </w:rPr>
              <w:t>Zeni</w:t>
            </w:r>
            <w:proofErr w:type="spellEnd"/>
            <w:r w:rsidRPr="00EF76C5">
              <w:rPr>
                <w:rFonts w:cs="Arial"/>
              </w:rPr>
              <w:t xml:space="preserve"> </w:t>
            </w:r>
            <w:proofErr w:type="spellStart"/>
            <w:r w:rsidRPr="00EF76C5">
              <w:rPr>
                <w:rFonts w:cs="Arial"/>
              </w:rPr>
              <w:t>Lite</w:t>
            </w:r>
            <w:proofErr w:type="spellEnd"/>
            <w:r w:rsidRPr="00EF76C5">
              <w:rPr>
                <w:rFonts w:cs="Arial"/>
              </w:rPr>
              <w:t xml:space="preserve"> Buoy Company Ltd, Japan</w:t>
            </w:r>
          </w:p>
        </w:tc>
      </w:tr>
      <w:tr w:rsidR="00035378" w:rsidRPr="00B85BFD" w:rsidTr="001675DE">
        <w:trPr>
          <w:trHeight w:val="284"/>
          <w:jc w:val="center"/>
        </w:trPr>
        <w:tc>
          <w:tcPr>
            <w:tcW w:w="817" w:type="dxa"/>
            <w:vAlign w:val="center"/>
          </w:tcPr>
          <w:p w:rsidR="00035378" w:rsidRPr="00EF76C5" w:rsidRDefault="00035378" w:rsidP="001675DE">
            <w:pPr>
              <w:pStyle w:val="WGnumbering"/>
            </w:pPr>
          </w:p>
        </w:tc>
        <w:tc>
          <w:tcPr>
            <w:tcW w:w="3260" w:type="dxa"/>
            <w:vAlign w:val="center"/>
          </w:tcPr>
          <w:p w:rsidR="00035378" w:rsidRPr="00EF76C5" w:rsidRDefault="00035378" w:rsidP="001675DE">
            <w:pPr>
              <w:pStyle w:val="BodyText"/>
              <w:spacing w:before="60" w:after="60"/>
              <w:jc w:val="left"/>
              <w:rPr>
                <w:rFonts w:cs="Arial"/>
              </w:rPr>
            </w:pPr>
            <w:r>
              <w:rPr>
                <w:rFonts w:cs="Arial"/>
              </w:rPr>
              <w:t xml:space="preserve">Ali </w:t>
            </w:r>
            <w:r w:rsidR="00DB4D86">
              <w:rPr>
                <w:rFonts w:cs="Arial"/>
              </w:rPr>
              <w:t xml:space="preserve">Rashid </w:t>
            </w:r>
            <w:r>
              <w:rPr>
                <w:rFonts w:cs="Arial"/>
              </w:rPr>
              <w:t>Al</w:t>
            </w:r>
            <w:r w:rsidR="00DB4D86">
              <w:rPr>
                <w:rFonts w:cs="Arial"/>
              </w:rPr>
              <w:t xml:space="preserve"> </w:t>
            </w:r>
            <w:proofErr w:type="spellStart"/>
            <w:r>
              <w:rPr>
                <w:rFonts w:cs="Arial"/>
              </w:rPr>
              <w:t>Kalbani</w:t>
            </w:r>
            <w:proofErr w:type="spellEnd"/>
          </w:p>
        </w:tc>
        <w:tc>
          <w:tcPr>
            <w:tcW w:w="4962" w:type="dxa"/>
            <w:vAlign w:val="center"/>
          </w:tcPr>
          <w:p w:rsidR="00035378" w:rsidRPr="00EF76C5" w:rsidRDefault="00035378" w:rsidP="001675DE">
            <w:pPr>
              <w:pStyle w:val="BodyText"/>
              <w:spacing w:before="60" w:after="60"/>
              <w:jc w:val="left"/>
              <w:rPr>
                <w:rFonts w:cs="Arial"/>
              </w:rPr>
            </w:pPr>
            <w:r>
              <w:rPr>
                <w:rFonts w:cs="Arial"/>
              </w:rPr>
              <w:t>AMNAS / Oman</w:t>
            </w:r>
          </w:p>
        </w:tc>
      </w:tr>
      <w:tr w:rsidR="00EE65FD" w:rsidRPr="00B85BFD" w:rsidTr="001675DE">
        <w:trPr>
          <w:trHeight w:val="284"/>
          <w:jc w:val="center"/>
        </w:trPr>
        <w:tc>
          <w:tcPr>
            <w:tcW w:w="817" w:type="dxa"/>
            <w:vAlign w:val="center"/>
          </w:tcPr>
          <w:p w:rsidR="00EE65FD" w:rsidRPr="00EF76C5" w:rsidRDefault="00EE65FD" w:rsidP="001675DE">
            <w:pPr>
              <w:pStyle w:val="WGnumbering"/>
            </w:pPr>
          </w:p>
        </w:tc>
        <w:tc>
          <w:tcPr>
            <w:tcW w:w="3260" w:type="dxa"/>
            <w:vAlign w:val="center"/>
          </w:tcPr>
          <w:p w:rsidR="00EE65FD" w:rsidRPr="00EF76C5" w:rsidRDefault="00EE65FD" w:rsidP="001675DE">
            <w:pPr>
              <w:pStyle w:val="BodyText"/>
              <w:spacing w:before="60" w:after="60"/>
              <w:jc w:val="left"/>
              <w:rPr>
                <w:rFonts w:cs="Arial"/>
              </w:rPr>
            </w:pPr>
            <w:r w:rsidRPr="00EF76C5">
              <w:rPr>
                <w:rFonts w:cs="Arial"/>
              </w:rPr>
              <w:t>Nicolas Auger</w:t>
            </w:r>
          </w:p>
        </w:tc>
        <w:tc>
          <w:tcPr>
            <w:tcW w:w="4962" w:type="dxa"/>
            <w:vAlign w:val="center"/>
          </w:tcPr>
          <w:p w:rsidR="00EE65FD" w:rsidRPr="00EF76C5" w:rsidRDefault="00EE65FD" w:rsidP="001675DE">
            <w:pPr>
              <w:pStyle w:val="BodyText"/>
              <w:spacing w:before="60" w:after="60"/>
              <w:jc w:val="left"/>
              <w:rPr>
                <w:rFonts w:cs="Arial"/>
                <w:lang w:val="nb-NO"/>
              </w:rPr>
            </w:pPr>
            <w:r w:rsidRPr="00EF76C5">
              <w:rPr>
                <w:rFonts w:cs="Arial"/>
                <w:lang w:val="nb-NO"/>
              </w:rPr>
              <w:t>Phares e</w:t>
            </w:r>
            <w:r w:rsidR="001675DE">
              <w:rPr>
                <w:rFonts w:cs="Arial"/>
                <w:lang w:val="nb-NO"/>
              </w:rPr>
              <w:t>t Balises du Finestere, SPBF /</w:t>
            </w:r>
            <w:r w:rsidRPr="00EF76C5">
              <w:rPr>
                <w:rFonts w:cs="Arial"/>
                <w:lang w:val="nb-NO"/>
              </w:rPr>
              <w:t xml:space="preserve"> France</w:t>
            </w:r>
          </w:p>
        </w:tc>
      </w:tr>
      <w:tr w:rsidR="00EE65FD" w:rsidRPr="00B85BFD" w:rsidTr="001675DE">
        <w:trPr>
          <w:trHeight w:val="284"/>
          <w:jc w:val="center"/>
        </w:trPr>
        <w:tc>
          <w:tcPr>
            <w:tcW w:w="817" w:type="dxa"/>
            <w:vAlign w:val="center"/>
          </w:tcPr>
          <w:p w:rsidR="00EE65FD" w:rsidRPr="00EF76C5" w:rsidRDefault="00EE65FD" w:rsidP="001675DE">
            <w:pPr>
              <w:pStyle w:val="WGnumbering"/>
            </w:pPr>
          </w:p>
        </w:tc>
        <w:tc>
          <w:tcPr>
            <w:tcW w:w="3260" w:type="dxa"/>
            <w:vAlign w:val="center"/>
          </w:tcPr>
          <w:p w:rsidR="00EE65FD" w:rsidRPr="00EF76C5" w:rsidRDefault="00EE65FD" w:rsidP="001675DE">
            <w:pPr>
              <w:pStyle w:val="BodyText"/>
              <w:spacing w:before="60" w:after="60"/>
              <w:jc w:val="left"/>
              <w:rPr>
                <w:rFonts w:cs="Arial"/>
              </w:rPr>
            </w:pPr>
            <w:r w:rsidRPr="00EF76C5">
              <w:rPr>
                <w:rFonts w:cs="Arial"/>
              </w:rPr>
              <w:t xml:space="preserve">Michel </w:t>
            </w:r>
            <w:proofErr w:type="spellStart"/>
            <w:r w:rsidRPr="00EF76C5">
              <w:rPr>
                <w:rFonts w:cs="Arial"/>
              </w:rPr>
              <w:t>Cousquer</w:t>
            </w:r>
            <w:proofErr w:type="spellEnd"/>
          </w:p>
        </w:tc>
        <w:tc>
          <w:tcPr>
            <w:tcW w:w="4962" w:type="dxa"/>
            <w:vAlign w:val="center"/>
          </w:tcPr>
          <w:p w:rsidR="00EE65FD" w:rsidRPr="00EF76C5" w:rsidRDefault="001675DE" w:rsidP="001675DE">
            <w:pPr>
              <w:pStyle w:val="BodyText"/>
              <w:spacing w:before="60" w:after="60"/>
              <w:jc w:val="left"/>
              <w:rPr>
                <w:rFonts w:cs="Arial"/>
              </w:rPr>
            </w:pPr>
            <w:r>
              <w:rPr>
                <w:rFonts w:cs="Arial"/>
              </w:rPr>
              <w:t>CETMEF /</w:t>
            </w:r>
            <w:r w:rsidR="00EE65FD" w:rsidRPr="00EF76C5">
              <w:rPr>
                <w:rFonts w:cs="Arial"/>
              </w:rPr>
              <w:t xml:space="preserve"> France</w:t>
            </w:r>
          </w:p>
        </w:tc>
      </w:tr>
      <w:tr w:rsidR="00EE65FD" w:rsidRPr="00B85BFD" w:rsidTr="001675DE">
        <w:trPr>
          <w:trHeight w:val="284"/>
          <w:jc w:val="center"/>
        </w:trPr>
        <w:tc>
          <w:tcPr>
            <w:tcW w:w="817" w:type="dxa"/>
            <w:shd w:val="clear" w:color="auto" w:fill="auto"/>
            <w:vAlign w:val="center"/>
          </w:tcPr>
          <w:p w:rsidR="00EE65FD" w:rsidRPr="001675DE" w:rsidRDefault="00EE65FD" w:rsidP="001675DE">
            <w:pPr>
              <w:pStyle w:val="WGnumbering"/>
              <w:rPr>
                <w:lang w:val="nb-NO"/>
              </w:rPr>
            </w:pPr>
          </w:p>
        </w:tc>
        <w:tc>
          <w:tcPr>
            <w:tcW w:w="3260" w:type="dxa"/>
            <w:shd w:val="clear" w:color="auto" w:fill="auto"/>
            <w:vAlign w:val="center"/>
          </w:tcPr>
          <w:p w:rsidR="00EE65FD" w:rsidRPr="001675DE" w:rsidRDefault="001675DE" w:rsidP="001675DE">
            <w:pPr>
              <w:pStyle w:val="BodyText"/>
              <w:spacing w:before="60" w:after="60"/>
              <w:jc w:val="left"/>
              <w:rPr>
                <w:rFonts w:cs="Arial"/>
                <w:lang w:val="nb-NO"/>
              </w:rPr>
            </w:pPr>
            <w:r w:rsidRPr="001675DE">
              <w:rPr>
                <w:rFonts w:cs="Arial"/>
                <w:lang w:val="nb-NO"/>
              </w:rPr>
              <w:t>Hendrik Eusterbarkey</w:t>
            </w:r>
          </w:p>
        </w:tc>
        <w:tc>
          <w:tcPr>
            <w:tcW w:w="4962" w:type="dxa"/>
            <w:shd w:val="clear" w:color="auto" w:fill="auto"/>
            <w:vAlign w:val="center"/>
          </w:tcPr>
          <w:p w:rsidR="00EE65FD" w:rsidRPr="001675DE" w:rsidRDefault="001675DE" w:rsidP="001675DE">
            <w:pPr>
              <w:pStyle w:val="BodyText"/>
              <w:spacing w:before="60" w:after="60"/>
              <w:jc w:val="left"/>
              <w:rPr>
                <w:rFonts w:cs="Arial"/>
                <w:lang w:val="nb-NO"/>
              </w:rPr>
            </w:pPr>
            <w:r w:rsidRPr="001675DE">
              <w:rPr>
                <w:rFonts w:cs="Arial"/>
                <w:lang w:val="nb-NO"/>
              </w:rPr>
              <w:t>Waterways &amp; Shipping Administration / Germany</w:t>
            </w:r>
          </w:p>
        </w:tc>
      </w:tr>
      <w:tr w:rsidR="001675DE" w:rsidRPr="00B85BFD" w:rsidTr="001675DE">
        <w:trPr>
          <w:trHeight w:val="284"/>
          <w:jc w:val="center"/>
        </w:trPr>
        <w:tc>
          <w:tcPr>
            <w:tcW w:w="817" w:type="dxa"/>
            <w:shd w:val="clear" w:color="auto" w:fill="auto"/>
            <w:vAlign w:val="center"/>
          </w:tcPr>
          <w:p w:rsidR="001675DE" w:rsidRPr="001675DE" w:rsidRDefault="001675DE" w:rsidP="001675DE">
            <w:pPr>
              <w:pStyle w:val="WGnumbering"/>
              <w:rPr>
                <w:lang w:val="nb-NO"/>
              </w:rPr>
            </w:pPr>
          </w:p>
        </w:tc>
        <w:tc>
          <w:tcPr>
            <w:tcW w:w="3260" w:type="dxa"/>
            <w:shd w:val="clear" w:color="auto" w:fill="auto"/>
            <w:vAlign w:val="center"/>
          </w:tcPr>
          <w:p w:rsidR="001675DE" w:rsidRPr="001675DE" w:rsidRDefault="001675DE" w:rsidP="001675DE">
            <w:pPr>
              <w:pStyle w:val="BodyText"/>
              <w:spacing w:before="60" w:after="60"/>
              <w:jc w:val="left"/>
              <w:rPr>
                <w:rFonts w:cs="Arial"/>
                <w:lang w:val="nb-NO"/>
              </w:rPr>
            </w:pPr>
            <w:r>
              <w:rPr>
                <w:rFonts w:cs="Arial"/>
                <w:lang w:val="nb-NO"/>
              </w:rPr>
              <w:t>Adam Hay</w:t>
            </w:r>
          </w:p>
        </w:tc>
        <w:tc>
          <w:tcPr>
            <w:tcW w:w="4962" w:type="dxa"/>
            <w:shd w:val="clear" w:color="auto" w:fill="auto"/>
            <w:vAlign w:val="center"/>
          </w:tcPr>
          <w:p w:rsidR="001675DE" w:rsidRPr="001675DE" w:rsidRDefault="001675DE" w:rsidP="001675DE">
            <w:pPr>
              <w:pStyle w:val="BodyText"/>
              <w:spacing w:before="60" w:after="60"/>
              <w:jc w:val="left"/>
              <w:rPr>
                <w:rFonts w:cs="Arial"/>
                <w:lang w:val="nb-NO"/>
              </w:rPr>
            </w:pPr>
            <w:r>
              <w:rPr>
                <w:rFonts w:cs="Arial"/>
                <w:lang w:val="nb-NO"/>
              </w:rPr>
              <w:t>NAWAE / Papua New Guinea</w:t>
            </w:r>
          </w:p>
        </w:tc>
      </w:tr>
      <w:tr w:rsidR="00EE65FD" w:rsidRPr="00B85BFD" w:rsidTr="001675DE">
        <w:trPr>
          <w:trHeight w:val="284"/>
          <w:jc w:val="center"/>
        </w:trPr>
        <w:tc>
          <w:tcPr>
            <w:tcW w:w="817" w:type="dxa"/>
            <w:vAlign w:val="center"/>
          </w:tcPr>
          <w:p w:rsidR="00EE65FD" w:rsidRPr="00035378" w:rsidRDefault="00EE65FD" w:rsidP="001675DE">
            <w:pPr>
              <w:pStyle w:val="WGnumbering"/>
            </w:pPr>
          </w:p>
        </w:tc>
        <w:tc>
          <w:tcPr>
            <w:tcW w:w="3260" w:type="dxa"/>
            <w:vAlign w:val="center"/>
          </w:tcPr>
          <w:p w:rsidR="00EE65FD" w:rsidRPr="00035378" w:rsidRDefault="00EE65FD" w:rsidP="001675DE">
            <w:pPr>
              <w:pStyle w:val="BodyText"/>
              <w:spacing w:before="60" w:after="60"/>
              <w:jc w:val="left"/>
              <w:rPr>
                <w:rFonts w:cs="Arial"/>
              </w:rPr>
            </w:pPr>
            <w:proofErr w:type="spellStart"/>
            <w:r w:rsidRPr="00035378">
              <w:rPr>
                <w:rFonts w:cs="Arial"/>
              </w:rPr>
              <w:t>Sipke</w:t>
            </w:r>
            <w:proofErr w:type="spellEnd"/>
            <w:r w:rsidRPr="00035378">
              <w:rPr>
                <w:rFonts w:cs="Arial"/>
              </w:rPr>
              <w:t xml:space="preserve"> Hoekstra</w:t>
            </w:r>
          </w:p>
        </w:tc>
        <w:tc>
          <w:tcPr>
            <w:tcW w:w="4962" w:type="dxa"/>
            <w:vAlign w:val="center"/>
          </w:tcPr>
          <w:p w:rsidR="00EE65FD" w:rsidRPr="00035378" w:rsidRDefault="00EE65FD" w:rsidP="001675DE">
            <w:pPr>
              <w:pStyle w:val="BodyText"/>
              <w:spacing w:before="60" w:after="60"/>
              <w:jc w:val="left"/>
              <w:rPr>
                <w:rFonts w:cs="Arial"/>
              </w:rPr>
            </w:pPr>
            <w:r w:rsidRPr="00035378">
              <w:rPr>
                <w:rFonts w:cs="Arial"/>
              </w:rPr>
              <w:t>North Sea Directorate</w:t>
            </w:r>
            <w:r w:rsidR="00035378">
              <w:rPr>
                <w:rFonts w:cs="Arial"/>
              </w:rPr>
              <w:t xml:space="preserve"> /</w:t>
            </w:r>
            <w:r w:rsidRPr="00035378">
              <w:rPr>
                <w:rFonts w:cs="Arial"/>
              </w:rPr>
              <w:t xml:space="preserve"> Netherlands</w:t>
            </w:r>
          </w:p>
        </w:tc>
      </w:tr>
      <w:tr w:rsidR="001675DE" w:rsidRPr="00B85BFD" w:rsidTr="001675DE">
        <w:trPr>
          <w:trHeight w:val="284"/>
          <w:jc w:val="center"/>
        </w:trPr>
        <w:tc>
          <w:tcPr>
            <w:tcW w:w="817" w:type="dxa"/>
            <w:vAlign w:val="center"/>
          </w:tcPr>
          <w:p w:rsidR="001675DE" w:rsidRPr="00035378" w:rsidRDefault="001675DE" w:rsidP="001675DE">
            <w:pPr>
              <w:pStyle w:val="WGnumbering"/>
            </w:pPr>
          </w:p>
        </w:tc>
        <w:tc>
          <w:tcPr>
            <w:tcW w:w="3260" w:type="dxa"/>
            <w:vAlign w:val="center"/>
          </w:tcPr>
          <w:p w:rsidR="001675DE" w:rsidRPr="00035378" w:rsidRDefault="001675DE" w:rsidP="001675DE">
            <w:pPr>
              <w:pStyle w:val="BodyText"/>
              <w:spacing w:before="60" w:after="60"/>
              <w:jc w:val="left"/>
              <w:rPr>
                <w:rFonts w:cs="Arial"/>
              </w:rPr>
            </w:pPr>
            <w:r>
              <w:rPr>
                <w:rFonts w:cs="Arial"/>
              </w:rPr>
              <w:t>Tamotsu Ikeda</w:t>
            </w:r>
          </w:p>
        </w:tc>
        <w:tc>
          <w:tcPr>
            <w:tcW w:w="4962" w:type="dxa"/>
            <w:vAlign w:val="center"/>
          </w:tcPr>
          <w:p w:rsidR="001675DE" w:rsidRPr="00035378" w:rsidRDefault="001675DE" w:rsidP="001675DE">
            <w:pPr>
              <w:pStyle w:val="BodyText"/>
              <w:spacing w:before="60" w:after="60"/>
              <w:jc w:val="left"/>
              <w:rPr>
                <w:rFonts w:cs="Arial"/>
              </w:rPr>
            </w:pPr>
            <w:r>
              <w:rPr>
                <w:rFonts w:cs="Arial"/>
              </w:rPr>
              <w:t>JANA / Japan</w:t>
            </w:r>
          </w:p>
        </w:tc>
      </w:tr>
      <w:tr w:rsidR="00EE65FD" w:rsidRPr="00B85BFD" w:rsidTr="001675DE">
        <w:trPr>
          <w:trHeight w:val="284"/>
          <w:jc w:val="center"/>
        </w:trPr>
        <w:tc>
          <w:tcPr>
            <w:tcW w:w="817" w:type="dxa"/>
            <w:vAlign w:val="center"/>
          </w:tcPr>
          <w:p w:rsidR="00EE65FD" w:rsidRPr="00035378" w:rsidRDefault="00EE65FD" w:rsidP="001675DE">
            <w:pPr>
              <w:pStyle w:val="WGnumbering"/>
              <w:rPr>
                <w:lang w:val="nb-NO"/>
              </w:rPr>
            </w:pPr>
          </w:p>
        </w:tc>
        <w:tc>
          <w:tcPr>
            <w:tcW w:w="3260" w:type="dxa"/>
            <w:vAlign w:val="center"/>
          </w:tcPr>
          <w:p w:rsidR="00EE65FD" w:rsidRPr="00035378" w:rsidRDefault="00EE65FD" w:rsidP="001675DE">
            <w:pPr>
              <w:pStyle w:val="BodyText"/>
              <w:spacing w:before="60" w:after="60"/>
              <w:jc w:val="left"/>
              <w:rPr>
                <w:rFonts w:cs="Arial"/>
                <w:lang w:val="nb-NO"/>
              </w:rPr>
            </w:pPr>
            <w:r w:rsidRPr="00035378">
              <w:rPr>
                <w:rFonts w:cs="Arial"/>
                <w:lang w:val="nb-NO"/>
              </w:rPr>
              <w:t>Errol Joppich</w:t>
            </w:r>
          </w:p>
        </w:tc>
        <w:tc>
          <w:tcPr>
            <w:tcW w:w="4962" w:type="dxa"/>
            <w:vAlign w:val="center"/>
          </w:tcPr>
          <w:p w:rsidR="00EE65FD" w:rsidRPr="00035378" w:rsidRDefault="00035378" w:rsidP="001675DE">
            <w:pPr>
              <w:pStyle w:val="BodyText"/>
              <w:spacing w:before="60" w:after="60"/>
              <w:jc w:val="left"/>
              <w:rPr>
                <w:rFonts w:cs="Arial"/>
                <w:lang w:val="en-US"/>
              </w:rPr>
            </w:pPr>
            <w:r>
              <w:rPr>
                <w:rFonts w:cs="Arial"/>
                <w:lang w:val="en-US"/>
              </w:rPr>
              <w:t>Australian Maritime Systems /</w:t>
            </w:r>
            <w:r w:rsidR="00EE65FD" w:rsidRPr="00035378">
              <w:rPr>
                <w:rFonts w:cs="Arial"/>
                <w:lang w:val="en-US"/>
              </w:rPr>
              <w:t xml:space="preserve"> Australia</w:t>
            </w:r>
          </w:p>
        </w:tc>
      </w:tr>
      <w:tr w:rsidR="00EE65FD" w:rsidRPr="00B85BFD" w:rsidTr="001675DE">
        <w:trPr>
          <w:trHeight w:val="284"/>
          <w:jc w:val="center"/>
        </w:trPr>
        <w:tc>
          <w:tcPr>
            <w:tcW w:w="817" w:type="dxa"/>
            <w:vAlign w:val="center"/>
          </w:tcPr>
          <w:p w:rsidR="00EE65FD" w:rsidRPr="00035378" w:rsidRDefault="00EE65FD" w:rsidP="001675DE">
            <w:pPr>
              <w:pStyle w:val="WGnumbering"/>
            </w:pPr>
          </w:p>
        </w:tc>
        <w:tc>
          <w:tcPr>
            <w:tcW w:w="3260" w:type="dxa"/>
            <w:vAlign w:val="center"/>
          </w:tcPr>
          <w:p w:rsidR="00EE65FD" w:rsidRPr="00035378" w:rsidRDefault="00EE65FD" w:rsidP="001675DE">
            <w:pPr>
              <w:pStyle w:val="BodyText"/>
              <w:spacing w:before="60" w:after="60"/>
              <w:jc w:val="left"/>
              <w:rPr>
                <w:rFonts w:cs="Arial"/>
              </w:rPr>
            </w:pPr>
            <w:r w:rsidRPr="00035378">
              <w:rPr>
                <w:rFonts w:cs="Arial"/>
              </w:rPr>
              <w:t>Peter Kelly</w:t>
            </w:r>
          </w:p>
        </w:tc>
        <w:tc>
          <w:tcPr>
            <w:tcW w:w="4962" w:type="dxa"/>
            <w:vAlign w:val="center"/>
          </w:tcPr>
          <w:p w:rsidR="00EE65FD" w:rsidRPr="00035378" w:rsidRDefault="00EE65FD" w:rsidP="001675DE">
            <w:pPr>
              <w:pStyle w:val="BodyText"/>
              <w:spacing w:before="60" w:after="60"/>
              <w:jc w:val="left"/>
              <w:rPr>
                <w:rFonts w:cs="Arial"/>
              </w:rPr>
            </w:pPr>
            <w:r w:rsidRPr="00035378">
              <w:rPr>
                <w:rFonts w:cs="Arial"/>
              </w:rPr>
              <w:t>Trinity House</w:t>
            </w:r>
            <w:r w:rsidR="00035378">
              <w:rPr>
                <w:rFonts w:cs="Arial"/>
              </w:rPr>
              <w:t xml:space="preserve"> /</w:t>
            </w:r>
            <w:r w:rsidRPr="00035378">
              <w:rPr>
                <w:rFonts w:cs="Arial"/>
              </w:rPr>
              <w:t xml:space="preserve"> England</w:t>
            </w:r>
          </w:p>
        </w:tc>
      </w:tr>
      <w:tr w:rsidR="00EE65FD" w:rsidRPr="00B85BFD" w:rsidTr="001675DE">
        <w:trPr>
          <w:trHeight w:val="284"/>
          <w:jc w:val="center"/>
        </w:trPr>
        <w:tc>
          <w:tcPr>
            <w:tcW w:w="817" w:type="dxa"/>
            <w:vAlign w:val="center"/>
          </w:tcPr>
          <w:p w:rsidR="00EE65FD" w:rsidRPr="001675DE" w:rsidRDefault="00EE65FD" w:rsidP="001675DE">
            <w:pPr>
              <w:pStyle w:val="WGnumbering"/>
              <w:rPr>
                <w:lang w:val="nb-NO"/>
              </w:rPr>
            </w:pPr>
          </w:p>
        </w:tc>
        <w:tc>
          <w:tcPr>
            <w:tcW w:w="3260" w:type="dxa"/>
            <w:vAlign w:val="center"/>
          </w:tcPr>
          <w:p w:rsidR="00EE65FD" w:rsidRPr="001675DE" w:rsidRDefault="00EE65FD" w:rsidP="001675DE">
            <w:pPr>
              <w:pStyle w:val="BodyText"/>
              <w:spacing w:before="60" w:after="60"/>
              <w:jc w:val="left"/>
              <w:rPr>
                <w:rFonts w:cs="Arial"/>
                <w:lang w:val="nb-NO"/>
              </w:rPr>
            </w:pPr>
            <w:r w:rsidRPr="001675DE">
              <w:rPr>
                <w:rFonts w:cs="Arial"/>
                <w:lang w:val="nb-NO"/>
              </w:rPr>
              <w:t>Jong-Uk Kim</w:t>
            </w:r>
          </w:p>
        </w:tc>
        <w:tc>
          <w:tcPr>
            <w:tcW w:w="4962" w:type="dxa"/>
            <w:vAlign w:val="center"/>
          </w:tcPr>
          <w:p w:rsidR="00EE65FD" w:rsidRPr="001675DE" w:rsidRDefault="00EE65FD" w:rsidP="001675DE">
            <w:pPr>
              <w:pStyle w:val="BodyText"/>
              <w:spacing w:before="60" w:after="60"/>
              <w:jc w:val="left"/>
              <w:rPr>
                <w:rFonts w:cs="Arial"/>
                <w:lang w:val="en-US"/>
              </w:rPr>
            </w:pPr>
            <w:r w:rsidRPr="001675DE">
              <w:rPr>
                <w:rFonts w:cs="Arial"/>
                <w:lang w:val="en-US"/>
              </w:rPr>
              <w:t xml:space="preserve">Korean Association of </w:t>
            </w:r>
            <w:proofErr w:type="spellStart"/>
            <w:r w:rsidRPr="001675DE">
              <w:rPr>
                <w:rFonts w:cs="Arial"/>
                <w:lang w:val="en-US"/>
              </w:rPr>
              <w:t>AtoNs</w:t>
            </w:r>
            <w:proofErr w:type="spellEnd"/>
            <w:r w:rsidR="001675DE">
              <w:rPr>
                <w:rFonts w:cs="Arial"/>
                <w:lang w:val="en-US"/>
              </w:rPr>
              <w:t xml:space="preserve"> /</w:t>
            </w:r>
            <w:r w:rsidRPr="001675DE">
              <w:rPr>
                <w:rFonts w:cs="Arial"/>
                <w:lang w:val="en-US"/>
              </w:rPr>
              <w:t xml:space="preserve"> Korea</w:t>
            </w:r>
          </w:p>
        </w:tc>
      </w:tr>
      <w:tr w:rsidR="001675DE" w:rsidRPr="00B85BFD" w:rsidTr="001675DE">
        <w:trPr>
          <w:trHeight w:val="284"/>
          <w:jc w:val="center"/>
        </w:trPr>
        <w:tc>
          <w:tcPr>
            <w:tcW w:w="817" w:type="dxa"/>
            <w:vAlign w:val="center"/>
          </w:tcPr>
          <w:p w:rsidR="001675DE" w:rsidRPr="001675DE" w:rsidRDefault="001675DE" w:rsidP="001675DE">
            <w:pPr>
              <w:pStyle w:val="WGnumbering"/>
              <w:rPr>
                <w:lang w:val="nb-NO"/>
              </w:rPr>
            </w:pPr>
          </w:p>
        </w:tc>
        <w:tc>
          <w:tcPr>
            <w:tcW w:w="3260" w:type="dxa"/>
            <w:vAlign w:val="center"/>
          </w:tcPr>
          <w:p w:rsidR="001675DE" w:rsidRPr="001675DE" w:rsidRDefault="001675DE" w:rsidP="001675DE">
            <w:pPr>
              <w:pStyle w:val="BodyText"/>
              <w:spacing w:before="60" w:after="60"/>
              <w:jc w:val="left"/>
              <w:rPr>
                <w:rFonts w:cs="Arial"/>
                <w:lang w:val="nb-NO"/>
              </w:rPr>
            </w:pPr>
            <w:r w:rsidRPr="001675DE">
              <w:rPr>
                <w:rFonts w:cs="Arial"/>
                <w:lang w:val="nb-NO"/>
              </w:rPr>
              <w:t>Leif Arne Larsen</w:t>
            </w:r>
          </w:p>
        </w:tc>
        <w:tc>
          <w:tcPr>
            <w:tcW w:w="4962" w:type="dxa"/>
            <w:vAlign w:val="center"/>
          </w:tcPr>
          <w:p w:rsidR="001675DE" w:rsidRPr="001675DE" w:rsidRDefault="001675DE" w:rsidP="001675DE">
            <w:pPr>
              <w:pStyle w:val="BodyText"/>
              <w:spacing w:before="60" w:after="60"/>
              <w:jc w:val="left"/>
              <w:rPr>
                <w:rFonts w:cs="Arial"/>
                <w:lang w:val="nb-NO"/>
              </w:rPr>
            </w:pPr>
            <w:r>
              <w:rPr>
                <w:rFonts w:cs="Arial"/>
                <w:lang w:val="nb-NO"/>
              </w:rPr>
              <w:t>NCA / Norway</w:t>
            </w:r>
          </w:p>
        </w:tc>
      </w:tr>
      <w:tr w:rsidR="001675DE" w:rsidRPr="00B85BFD" w:rsidTr="001675DE">
        <w:trPr>
          <w:trHeight w:val="284"/>
          <w:jc w:val="center"/>
        </w:trPr>
        <w:tc>
          <w:tcPr>
            <w:tcW w:w="817" w:type="dxa"/>
            <w:vAlign w:val="center"/>
          </w:tcPr>
          <w:p w:rsidR="001675DE" w:rsidRPr="001675DE" w:rsidRDefault="001675DE" w:rsidP="001675DE">
            <w:pPr>
              <w:pStyle w:val="WGnumbering"/>
              <w:rPr>
                <w:lang w:val="nb-NO"/>
              </w:rPr>
            </w:pPr>
          </w:p>
        </w:tc>
        <w:tc>
          <w:tcPr>
            <w:tcW w:w="3260" w:type="dxa"/>
            <w:vAlign w:val="center"/>
          </w:tcPr>
          <w:p w:rsidR="001675DE" w:rsidRPr="001675DE" w:rsidRDefault="001675DE" w:rsidP="001675DE">
            <w:pPr>
              <w:pStyle w:val="BodyText"/>
              <w:spacing w:before="60" w:after="60"/>
              <w:jc w:val="left"/>
              <w:rPr>
                <w:rFonts w:cs="Arial"/>
                <w:lang w:val="nb-NO"/>
              </w:rPr>
            </w:pPr>
            <w:r>
              <w:rPr>
                <w:rFonts w:cs="Arial"/>
                <w:lang w:val="nb-NO"/>
              </w:rPr>
              <w:t>Sami Lasma</w:t>
            </w:r>
          </w:p>
        </w:tc>
        <w:tc>
          <w:tcPr>
            <w:tcW w:w="4962" w:type="dxa"/>
            <w:vAlign w:val="center"/>
          </w:tcPr>
          <w:p w:rsidR="001675DE" w:rsidRDefault="001675DE" w:rsidP="001675DE">
            <w:pPr>
              <w:pStyle w:val="BodyText"/>
              <w:spacing w:before="60" w:after="60"/>
              <w:jc w:val="left"/>
              <w:rPr>
                <w:rFonts w:cs="Arial"/>
                <w:lang w:val="nb-NO"/>
              </w:rPr>
            </w:pPr>
            <w:r>
              <w:rPr>
                <w:rFonts w:cs="Arial"/>
                <w:lang w:val="nb-NO"/>
              </w:rPr>
              <w:t>Finnish Transport Agency / Finland</w:t>
            </w:r>
          </w:p>
        </w:tc>
      </w:tr>
      <w:tr w:rsidR="001675DE" w:rsidRPr="00B85BFD" w:rsidTr="001675DE">
        <w:trPr>
          <w:trHeight w:val="284"/>
          <w:jc w:val="center"/>
        </w:trPr>
        <w:tc>
          <w:tcPr>
            <w:tcW w:w="817" w:type="dxa"/>
            <w:vAlign w:val="center"/>
          </w:tcPr>
          <w:p w:rsidR="001675DE" w:rsidRPr="001675DE" w:rsidRDefault="001675DE" w:rsidP="001675DE">
            <w:pPr>
              <w:pStyle w:val="WGnumbering"/>
              <w:rPr>
                <w:lang w:val="nb-NO"/>
              </w:rPr>
            </w:pPr>
          </w:p>
        </w:tc>
        <w:tc>
          <w:tcPr>
            <w:tcW w:w="3260" w:type="dxa"/>
            <w:vAlign w:val="center"/>
          </w:tcPr>
          <w:p w:rsidR="001675DE" w:rsidRPr="001675DE" w:rsidRDefault="001675DE" w:rsidP="001675DE">
            <w:pPr>
              <w:pStyle w:val="BodyText"/>
              <w:spacing w:before="60" w:after="60"/>
              <w:jc w:val="left"/>
              <w:rPr>
                <w:rFonts w:cs="Arial"/>
                <w:lang w:val="nb-NO"/>
              </w:rPr>
            </w:pPr>
            <w:r w:rsidRPr="001675DE">
              <w:rPr>
                <w:rFonts w:cs="Arial"/>
                <w:lang w:val="nb-NO"/>
              </w:rPr>
              <w:t>Fong-to Leung</w:t>
            </w:r>
          </w:p>
        </w:tc>
        <w:tc>
          <w:tcPr>
            <w:tcW w:w="4962" w:type="dxa"/>
            <w:vAlign w:val="center"/>
          </w:tcPr>
          <w:p w:rsidR="001675DE" w:rsidRDefault="001675DE" w:rsidP="001675DE">
            <w:pPr>
              <w:pStyle w:val="BodyText"/>
              <w:spacing w:before="60" w:after="60"/>
              <w:jc w:val="left"/>
              <w:rPr>
                <w:rFonts w:cs="Arial"/>
                <w:lang w:val="nb-NO"/>
              </w:rPr>
            </w:pPr>
            <w:r w:rsidRPr="001675DE">
              <w:rPr>
                <w:rFonts w:cs="Arial"/>
                <w:lang w:val="nb-NO"/>
              </w:rPr>
              <w:t>Marine Department / Hong Kong</w:t>
            </w:r>
          </w:p>
        </w:tc>
      </w:tr>
      <w:tr w:rsidR="00035378" w:rsidRPr="00B85BFD" w:rsidTr="001675DE">
        <w:trPr>
          <w:trHeight w:val="284"/>
          <w:jc w:val="center"/>
        </w:trPr>
        <w:tc>
          <w:tcPr>
            <w:tcW w:w="817" w:type="dxa"/>
            <w:vAlign w:val="center"/>
          </w:tcPr>
          <w:p w:rsidR="00035378" w:rsidRPr="00035378" w:rsidRDefault="00035378" w:rsidP="001675DE">
            <w:pPr>
              <w:pStyle w:val="WGnumbering"/>
            </w:pPr>
          </w:p>
        </w:tc>
        <w:tc>
          <w:tcPr>
            <w:tcW w:w="3260" w:type="dxa"/>
            <w:vAlign w:val="center"/>
          </w:tcPr>
          <w:p w:rsidR="00035378" w:rsidRPr="00035378" w:rsidRDefault="00035378" w:rsidP="001D6F49">
            <w:pPr>
              <w:pStyle w:val="BodyText"/>
              <w:spacing w:before="60" w:after="60"/>
              <w:jc w:val="left"/>
              <w:rPr>
                <w:rFonts w:cs="Arial"/>
              </w:rPr>
            </w:pPr>
            <w:proofErr w:type="spellStart"/>
            <w:r>
              <w:rPr>
                <w:rFonts w:cs="Arial"/>
              </w:rPr>
              <w:t>Sha</w:t>
            </w:r>
            <w:r w:rsidR="001D6F49">
              <w:rPr>
                <w:rFonts w:cs="Arial"/>
              </w:rPr>
              <w:t>h</w:t>
            </w:r>
            <w:r>
              <w:rPr>
                <w:rFonts w:cs="Arial"/>
              </w:rPr>
              <w:t>een</w:t>
            </w:r>
            <w:proofErr w:type="spellEnd"/>
            <w:r>
              <w:rPr>
                <w:rFonts w:cs="Arial"/>
              </w:rPr>
              <w:t xml:space="preserve"> H </w:t>
            </w:r>
            <w:proofErr w:type="spellStart"/>
            <w:r>
              <w:rPr>
                <w:rFonts w:cs="Arial"/>
              </w:rPr>
              <w:t>Mirza</w:t>
            </w:r>
            <w:proofErr w:type="spellEnd"/>
          </w:p>
        </w:tc>
        <w:tc>
          <w:tcPr>
            <w:tcW w:w="4962" w:type="dxa"/>
            <w:vAlign w:val="center"/>
          </w:tcPr>
          <w:p w:rsidR="00035378" w:rsidRPr="00035378" w:rsidRDefault="00035378" w:rsidP="001675DE">
            <w:pPr>
              <w:pStyle w:val="BodyText"/>
              <w:spacing w:before="60" w:after="60"/>
              <w:jc w:val="left"/>
              <w:rPr>
                <w:rFonts w:cs="Arial"/>
              </w:rPr>
            </w:pPr>
            <w:r>
              <w:rPr>
                <w:rFonts w:cs="Arial"/>
              </w:rPr>
              <w:t>MENAS / Bahrain</w:t>
            </w:r>
          </w:p>
        </w:tc>
      </w:tr>
      <w:tr w:rsidR="001675DE" w:rsidRPr="00B85BFD" w:rsidTr="001675DE">
        <w:trPr>
          <w:trHeight w:val="284"/>
          <w:jc w:val="center"/>
        </w:trPr>
        <w:tc>
          <w:tcPr>
            <w:tcW w:w="817" w:type="dxa"/>
            <w:vAlign w:val="center"/>
          </w:tcPr>
          <w:p w:rsidR="001675DE" w:rsidRPr="00035378" w:rsidRDefault="001675DE" w:rsidP="001675DE">
            <w:pPr>
              <w:pStyle w:val="WGnumbering"/>
            </w:pPr>
          </w:p>
        </w:tc>
        <w:tc>
          <w:tcPr>
            <w:tcW w:w="3260" w:type="dxa"/>
            <w:vAlign w:val="center"/>
          </w:tcPr>
          <w:p w:rsidR="001675DE" w:rsidRDefault="001675DE" w:rsidP="001675DE">
            <w:pPr>
              <w:pStyle w:val="BodyText"/>
              <w:spacing w:before="60" w:after="60"/>
              <w:jc w:val="left"/>
              <w:rPr>
                <w:rFonts w:cs="Arial"/>
              </w:rPr>
            </w:pPr>
            <w:r>
              <w:rPr>
                <w:rFonts w:cs="Arial"/>
              </w:rPr>
              <w:t>Richard Moore</w:t>
            </w:r>
          </w:p>
        </w:tc>
        <w:tc>
          <w:tcPr>
            <w:tcW w:w="4962" w:type="dxa"/>
            <w:vAlign w:val="center"/>
          </w:tcPr>
          <w:p w:rsidR="001675DE" w:rsidRDefault="001675DE" w:rsidP="001675DE">
            <w:pPr>
              <w:pStyle w:val="BodyText"/>
              <w:spacing w:before="60" w:after="60"/>
              <w:jc w:val="left"/>
              <w:rPr>
                <w:rFonts w:cs="Arial"/>
              </w:rPr>
            </w:pPr>
            <w:r>
              <w:rPr>
                <w:rFonts w:cs="Arial"/>
              </w:rPr>
              <w:t>CCG / Canada</w:t>
            </w:r>
          </w:p>
        </w:tc>
      </w:tr>
      <w:tr w:rsidR="001675DE" w:rsidRPr="00B85BFD" w:rsidTr="001675DE">
        <w:trPr>
          <w:trHeight w:val="284"/>
          <w:jc w:val="center"/>
        </w:trPr>
        <w:tc>
          <w:tcPr>
            <w:tcW w:w="817" w:type="dxa"/>
            <w:vAlign w:val="center"/>
          </w:tcPr>
          <w:p w:rsidR="001675DE" w:rsidRPr="00035378" w:rsidRDefault="001675DE" w:rsidP="001675DE">
            <w:pPr>
              <w:pStyle w:val="WGnumbering"/>
            </w:pPr>
          </w:p>
        </w:tc>
        <w:tc>
          <w:tcPr>
            <w:tcW w:w="3260" w:type="dxa"/>
            <w:vAlign w:val="center"/>
          </w:tcPr>
          <w:p w:rsidR="001675DE" w:rsidRDefault="001675DE" w:rsidP="001675DE">
            <w:pPr>
              <w:pStyle w:val="BodyText"/>
              <w:spacing w:before="60" w:after="60"/>
              <w:jc w:val="left"/>
              <w:rPr>
                <w:rFonts w:cs="Arial"/>
              </w:rPr>
            </w:pPr>
            <w:r>
              <w:t>Shin Okubo</w:t>
            </w:r>
          </w:p>
        </w:tc>
        <w:tc>
          <w:tcPr>
            <w:tcW w:w="4962" w:type="dxa"/>
            <w:vAlign w:val="center"/>
          </w:tcPr>
          <w:p w:rsidR="001675DE" w:rsidRDefault="001675DE" w:rsidP="001675DE">
            <w:pPr>
              <w:pStyle w:val="BodyText"/>
              <w:spacing w:before="60" w:after="60"/>
              <w:jc w:val="left"/>
              <w:rPr>
                <w:rFonts w:cs="Arial"/>
              </w:rPr>
            </w:pPr>
            <w:r>
              <w:rPr>
                <w:rFonts w:cs="Arial"/>
              </w:rPr>
              <w:t>JCG / Japan</w:t>
            </w:r>
          </w:p>
        </w:tc>
      </w:tr>
      <w:tr w:rsidR="00EE65FD" w:rsidRPr="00B85BFD" w:rsidTr="001675DE">
        <w:trPr>
          <w:trHeight w:val="284"/>
          <w:jc w:val="center"/>
        </w:trPr>
        <w:tc>
          <w:tcPr>
            <w:tcW w:w="817" w:type="dxa"/>
            <w:vAlign w:val="center"/>
          </w:tcPr>
          <w:p w:rsidR="00EE65FD" w:rsidRPr="00035378" w:rsidRDefault="00EE65FD" w:rsidP="001675DE">
            <w:pPr>
              <w:pStyle w:val="WGnumbering"/>
              <w:rPr>
                <w:lang w:val="nb-NO"/>
              </w:rPr>
            </w:pPr>
          </w:p>
        </w:tc>
        <w:tc>
          <w:tcPr>
            <w:tcW w:w="3260" w:type="dxa"/>
            <w:vAlign w:val="center"/>
          </w:tcPr>
          <w:p w:rsidR="00EE65FD" w:rsidRPr="00035378" w:rsidRDefault="00EE65FD" w:rsidP="001675DE">
            <w:pPr>
              <w:pStyle w:val="BodyText"/>
              <w:spacing w:before="60" w:after="60"/>
              <w:jc w:val="left"/>
              <w:rPr>
                <w:rFonts w:cs="Arial"/>
                <w:lang w:val="nb-NO"/>
              </w:rPr>
            </w:pPr>
            <w:r w:rsidRPr="00035378">
              <w:rPr>
                <w:rFonts w:cs="Arial"/>
                <w:lang w:val="nb-NO"/>
              </w:rPr>
              <w:t>Paulo Mauricio Rego</w:t>
            </w:r>
          </w:p>
        </w:tc>
        <w:tc>
          <w:tcPr>
            <w:tcW w:w="4962" w:type="dxa"/>
            <w:vAlign w:val="center"/>
          </w:tcPr>
          <w:p w:rsidR="00EE65FD" w:rsidRPr="00035378" w:rsidRDefault="00035378" w:rsidP="001675DE">
            <w:pPr>
              <w:pStyle w:val="BodyText"/>
              <w:spacing w:before="60" w:after="60"/>
              <w:jc w:val="left"/>
              <w:rPr>
                <w:rFonts w:cs="Arial"/>
                <w:lang w:val="nb-NO"/>
              </w:rPr>
            </w:pPr>
            <w:r>
              <w:rPr>
                <w:rFonts w:cs="Arial"/>
              </w:rPr>
              <w:t>CAMR /</w:t>
            </w:r>
            <w:r w:rsidR="00EE65FD" w:rsidRPr="00035378">
              <w:rPr>
                <w:rFonts w:cs="Arial"/>
              </w:rPr>
              <w:t xml:space="preserve"> Brazilian Lighthouse Service</w:t>
            </w:r>
          </w:p>
        </w:tc>
      </w:tr>
      <w:tr w:rsidR="001675DE" w:rsidRPr="00B85BFD" w:rsidTr="001675DE">
        <w:trPr>
          <w:trHeight w:val="284"/>
          <w:jc w:val="center"/>
        </w:trPr>
        <w:tc>
          <w:tcPr>
            <w:tcW w:w="817" w:type="dxa"/>
            <w:vAlign w:val="center"/>
          </w:tcPr>
          <w:p w:rsidR="001675DE" w:rsidRPr="00035378" w:rsidRDefault="001675DE" w:rsidP="001675DE">
            <w:pPr>
              <w:pStyle w:val="WGnumbering"/>
              <w:rPr>
                <w:lang w:val="nb-NO"/>
              </w:rPr>
            </w:pPr>
          </w:p>
        </w:tc>
        <w:tc>
          <w:tcPr>
            <w:tcW w:w="3260" w:type="dxa"/>
            <w:vAlign w:val="center"/>
          </w:tcPr>
          <w:p w:rsidR="001675DE" w:rsidRPr="00035378" w:rsidRDefault="001675DE" w:rsidP="001675DE">
            <w:pPr>
              <w:pStyle w:val="BodyText"/>
              <w:spacing w:before="60" w:after="60"/>
              <w:jc w:val="left"/>
              <w:rPr>
                <w:rFonts w:cs="Arial"/>
                <w:lang w:val="nb-NO"/>
              </w:rPr>
            </w:pPr>
            <w:r>
              <w:rPr>
                <w:rFonts w:cs="Arial"/>
                <w:lang w:val="nb-NO"/>
              </w:rPr>
              <w:t>Fernando Romero</w:t>
            </w:r>
          </w:p>
        </w:tc>
        <w:tc>
          <w:tcPr>
            <w:tcW w:w="4962" w:type="dxa"/>
            <w:vAlign w:val="center"/>
          </w:tcPr>
          <w:p w:rsidR="001675DE" w:rsidRDefault="001675DE" w:rsidP="001675DE">
            <w:pPr>
              <w:pStyle w:val="BodyText"/>
              <w:spacing w:before="60" w:after="60"/>
              <w:jc w:val="left"/>
              <w:rPr>
                <w:rFonts w:cs="Arial"/>
              </w:rPr>
            </w:pPr>
            <w:proofErr w:type="spellStart"/>
            <w:r>
              <w:rPr>
                <w:rFonts w:cs="Arial"/>
              </w:rPr>
              <w:t>Mediterraneo</w:t>
            </w:r>
            <w:proofErr w:type="spellEnd"/>
            <w:r>
              <w:rPr>
                <w:rFonts w:cs="Arial"/>
              </w:rPr>
              <w:t xml:space="preserve"> </w:t>
            </w:r>
            <w:proofErr w:type="spellStart"/>
            <w:r>
              <w:rPr>
                <w:rFonts w:cs="Arial"/>
              </w:rPr>
              <w:t>Senalese</w:t>
            </w:r>
            <w:proofErr w:type="spellEnd"/>
            <w:r>
              <w:rPr>
                <w:rFonts w:cs="Arial"/>
              </w:rPr>
              <w:t xml:space="preserve"> </w:t>
            </w:r>
            <w:proofErr w:type="spellStart"/>
            <w:r>
              <w:rPr>
                <w:rFonts w:cs="Arial"/>
              </w:rPr>
              <w:t>Maritimas</w:t>
            </w:r>
            <w:proofErr w:type="spellEnd"/>
            <w:r>
              <w:rPr>
                <w:rFonts w:cs="Arial"/>
              </w:rPr>
              <w:t xml:space="preserve"> / Spain</w:t>
            </w:r>
          </w:p>
        </w:tc>
      </w:tr>
      <w:tr w:rsidR="00DB4D86" w:rsidRPr="00B85BFD" w:rsidTr="001675DE">
        <w:trPr>
          <w:trHeight w:val="284"/>
          <w:jc w:val="center"/>
        </w:trPr>
        <w:tc>
          <w:tcPr>
            <w:tcW w:w="817" w:type="dxa"/>
            <w:vAlign w:val="center"/>
          </w:tcPr>
          <w:p w:rsidR="00DB4D86" w:rsidRPr="00035378" w:rsidRDefault="00DB4D86" w:rsidP="001675DE">
            <w:pPr>
              <w:pStyle w:val="WGnumbering"/>
              <w:rPr>
                <w:lang w:val="nb-NO"/>
              </w:rPr>
            </w:pPr>
          </w:p>
        </w:tc>
        <w:tc>
          <w:tcPr>
            <w:tcW w:w="3260" w:type="dxa"/>
            <w:vAlign w:val="center"/>
          </w:tcPr>
          <w:p w:rsidR="00DB4D86" w:rsidRPr="00EF76C5" w:rsidRDefault="00DB4D86" w:rsidP="003F5908">
            <w:pPr>
              <w:pStyle w:val="BodyText"/>
              <w:spacing w:before="60" w:after="60"/>
              <w:jc w:val="left"/>
              <w:rPr>
                <w:rFonts w:cs="Arial"/>
              </w:rPr>
            </w:pPr>
            <w:proofErr w:type="spellStart"/>
            <w:r w:rsidRPr="00EF76C5">
              <w:rPr>
                <w:rFonts w:cs="Arial"/>
              </w:rPr>
              <w:t>Arlindo</w:t>
            </w:r>
            <w:proofErr w:type="spellEnd"/>
            <w:r w:rsidRPr="00EF76C5">
              <w:rPr>
                <w:rFonts w:cs="Arial"/>
              </w:rPr>
              <w:t xml:space="preserve"> Santos</w:t>
            </w:r>
          </w:p>
        </w:tc>
        <w:tc>
          <w:tcPr>
            <w:tcW w:w="4962" w:type="dxa"/>
            <w:vAlign w:val="center"/>
          </w:tcPr>
          <w:p w:rsidR="00DB4D86" w:rsidRPr="00EF76C5" w:rsidRDefault="00DB4D86" w:rsidP="003F5908">
            <w:pPr>
              <w:pStyle w:val="BodyText"/>
              <w:spacing w:before="60" w:after="60"/>
              <w:jc w:val="left"/>
              <w:rPr>
                <w:rFonts w:cs="Arial"/>
              </w:rPr>
            </w:pPr>
            <w:r w:rsidRPr="00CC4909">
              <w:rPr>
                <w:rFonts w:eastAsia="Times New Roman"/>
                <w:bCs/>
                <w:iCs/>
                <w:lang w:val="pt-PT"/>
              </w:rPr>
              <w:t>Direcção de Faróis</w:t>
            </w:r>
            <w:r>
              <w:rPr>
                <w:rFonts w:cs="Arial"/>
              </w:rPr>
              <w:t xml:space="preserve"> /</w:t>
            </w:r>
            <w:r w:rsidRPr="00EF76C5">
              <w:rPr>
                <w:rFonts w:cs="Arial"/>
              </w:rPr>
              <w:t xml:space="preserve"> Portugal</w:t>
            </w:r>
          </w:p>
        </w:tc>
      </w:tr>
      <w:tr w:rsidR="00DB4D86" w:rsidRPr="00B85BFD" w:rsidTr="001675DE">
        <w:trPr>
          <w:trHeight w:val="284"/>
          <w:jc w:val="center"/>
        </w:trPr>
        <w:tc>
          <w:tcPr>
            <w:tcW w:w="817" w:type="dxa"/>
            <w:vAlign w:val="center"/>
          </w:tcPr>
          <w:p w:rsidR="00DB4D86" w:rsidRPr="00035378" w:rsidRDefault="00DB4D86" w:rsidP="001675DE">
            <w:pPr>
              <w:pStyle w:val="WGnumbering"/>
              <w:rPr>
                <w:lang w:val="nb-NO"/>
              </w:rPr>
            </w:pPr>
          </w:p>
        </w:tc>
        <w:tc>
          <w:tcPr>
            <w:tcW w:w="3260" w:type="dxa"/>
            <w:vAlign w:val="center"/>
          </w:tcPr>
          <w:p w:rsidR="00DB4D86" w:rsidRPr="00EF76C5" w:rsidRDefault="00DB4D86" w:rsidP="003F5908">
            <w:pPr>
              <w:pStyle w:val="BodyText"/>
              <w:spacing w:before="60" w:after="60"/>
              <w:jc w:val="left"/>
              <w:rPr>
                <w:rFonts w:cs="Arial"/>
              </w:rPr>
            </w:pPr>
            <w:r w:rsidRPr="00EF76C5">
              <w:rPr>
                <w:rFonts w:cs="Arial"/>
              </w:rPr>
              <w:t>Manuel Santos</w:t>
            </w:r>
          </w:p>
        </w:tc>
        <w:tc>
          <w:tcPr>
            <w:tcW w:w="4962" w:type="dxa"/>
            <w:vAlign w:val="center"/>
          </w:tcPr>
          <w:p w:rsidR="00DB4D86" w:rsidRPr="00EF76C5" w:rsidRDefault="00DB4D86" w:rsidP="003F5908">
            <w:pPr>
              <w:pStyle w:val="BodyText"/>
              <w:spacing w:before="60" w:after="60"/>
              <w:jc w:val="left"/>
              <w:rPr>
                <w:rFonts w:cs="Arial"/>
              </w:rPr>
            </w:pPr>
            <w:r w:rsidRPr="00CC4909">
              <w:rPr>
                <w:rFonts w:eastAsia="Times New Roman"/>
                <w:bCs/>
                <w:iCs/>
                <w:lang w:val="pt-PT"/>
              </w:rPr>
              <w:t>Direcção de Faróis</w:t>
            </w:r>
            <w:r>
              <w:rPr>
                <w:rFonts w:cs="Arial"/>
              </w:rPr>
              <w:t xml:space="preserve"> /</w:t>
            </w:r>
            <w:r w:rsidRPr="00EF76C5">
              <w:rPr>
                <w:rFonts w:cs="Arial"/>
              </w:rPr>
              <w:t xml:space="preserve"> Portugal</w:t>
            </w:r>
          </w:p>
        </w:tc>
      </w:tr>
      <w:tr w:rsidR="00DB4D86" w:rsidRPr="00B85BFD" w:rsidTr="001675DE">
        <w:trPr>
          <w:trHeight w:val="284"/>
          <w:jc w:val="center"/>
        </w:trPr>
        <w:tc>
          <w:tcPr>
            <w:tcW w:w="817" w:type="dxa"/>
            <w:vAlign w:val="center"/>
          </w:tcPr>
          <w:p w:rsidR="00DB4D86" w:rsidRPr="00035378" w:rsidRDefault="00DB4D86" w:rsidP="001675DE">
            <w:pPr>
              <w:pStyle w:val="WGnumbering"/>
              <w:rPr>
                <w:lang w:val="nb-NO"/>
              </w:rPr>
            </w:pPr>
          </w:p>
        </w:tc>
        <w:tc>
          <w:tcPr>
            <w:tcW w:w="3260" w:type="dxa"/>
            <w:vAlign w:val="center"/>
          </w:tcPr>
          <w:p w:rsidR="00DB4D86" w:rsidRPr="00035378" w:rsidRDefault="00DB4D86" w:rsidP="001675DE">
            <w:pPr>
              <w:pStyle w:val="BodyText"/>
              <w:spacing w:before="60" w:after="60"/>
              <w:jc w:val="left"/>
              <w:rPr>
                <w:rFonts w:cs="Arial"/>
                <w:lang w:val="nb-NO"/>
              </w:rPr>
            </w:pPr>
            <w:r w:rsidRPr="00035378">
              <w:rPr>
                <w:rFonts w:cs="Arial"/>
                <w:lang w:val="nb-NO"/>
              </w:rPr>
              <w:t>Joel Tourbot</w:t>
            </w:r>
          </w:p>
        </w:tc>
        <w:tc>
          <w:tcPr>
            <w:tcW w:w="4962" w:type="dxa"/>
            <w:vAlign w:val="center"/>
          </w:tcPr>
          <w:p w:rsidR="00DB4D86" w:rsidRPr="00035378" w:rsidRDefault="00DB4D86" w:rsidP="001675DE">
            <w:pPr>
              <w:pStyle w:val="BodyText"/>
              <w:spacing w:before="60" w:after="60"/>
              <w:jc w:val="left"/>
              <w:rPr>
                <w:rFonts w:cs="Arial"/>
                <w:lang w:val="nb-NO"/>
              </w:rPr>
            </w:pPr>
            <w:r>
              <w:rPr>
                <w:rFonts w:cs="Arial"/>
                <w:lang w:val="nb-NO"/>
              </w:rPr>
              <w:t>CETMEF /</w:t>
            </w:r>
            <w:r w:rsidRPr="00035378">
              <w:rPr>
                <w:rFonts w:cs="Arial"/>
                <w:lang w:val="nb-NO"/>
              </w:rPr>
              <w:t xml:space="preserve"> France</w:t>
            </w:r>
          </w:p>
        </w:tc>
      </w:tr>
      <w:tr w:rsidR="00DB4D86" w:rsidRPr="00B85BFD" w:rsidTr="001675DE">
        <w:trPr>
          <w:trHeight w:val="284"/>
          <w:jc w:val="center"/>
        </w:trPr>
        <w:tc>
          <w:tcPr>
            <w:tcW w:w="817" w:type="dxa"/>
            <w:vAlign w:val="center"/>
          </w:tcPr>
          <w:p w:rsidR="00DB4D86" w:rsidRPr="00035378" w:rsidRDefault="00DB4D86" w:rsidP="001675DE">
            <w:pPr>
              <w:pStyle w:val="WGnumbering"/>
            </w:pPr>
          </w:p>
        </w:tc>
        <w:tc>
          <w:tcPr>
            <w:tcW w:w="3260" w:type="dxa"/>
            <w:vAlign w:val="center"/>
          </w:tcPr>
          <w:p w:rsidR="00DB4D86" w:rsidRPr="00035378" w:rsidRDefault="00DB4D86" w:rsidP="001675DE">
            <w:pPr>
              <w:pStyle w:val="BodyText"/>
              <w:spacing w:before="60" w:after="60"/>
              <w:jc w:val="left"/>
              <w:rPr>
                <w:rFonts w:cs="Arial"/>
              </w:rPr>
            </w:pPr>
            <w:r w:rsidRPr="00035378">
              <w:rPr>
                <w:rFonts w:cs="Arial"/>
              </w:rPr>
              <w:t>Aivar Usk</w:t>
            </w:r>
          </w:p>
        </w:tc>
        <w:tc>
          <w:tcPr>
            <w:tcW w:w="4962" w:type="dxa"/>
            <w:vAlign w:val="center"/>
          </w:tcPr>
          <w:p w:rsidR="00DB4D86" w:rsidRPr="00035378" w:rsidRDefault="00DB4D86" w:rsidP="001675DE">
            <w:pPr>
              <w:pStyle w:val="BodyText"/>
              <w:spacing w:before="60" w:after="60"/>
              <w:jc w:val="left"/>
              <w:rPr>
                <w:rFonts w:cs="Arial"/>
              </w:rPr>
            </w:pPr>
            <w:proofErr w:type="spellStart"/>
            <w:r w:rsidRPr="00035378">
              <w:rPr>
                <w:rFonts w:cs="Arial"/>
              </w:rPr>
              <w:t>Cybernetica</w:t>
            </w:r>
            <w:proofErr w:type="spellEnd"/>
            <w:r w:rsidRPr="00035378">
              <w:rPr>
                <w:rFonts w:cs="Arial"/>
              </w:rPr>
              <w:t xml:space="preserve"> AS</w:t>
            </w:r>
            <w:r>
              <w:rPr>
                <w:rFonts w:cs="Arial"/>
              </w:rPr>
              <w:t xml:space="preserve"> /</w:t>
            </w:r>
            <w:r w:rsidRPr="00035378">
              <w:rPr>
                <w:rFonts w:cs="Arial"/>
              </w:rPr>
              <w:t xml:space="preserve"> Estonia</w:t>
            </w:r>
          </w:p>
        </w:tc>
      </w:tr>
      <w:tr w:rsidR="00DB4D86" w:rsidRPr="00B85BFD" w:rsidTr="001675DE">
        <w:trPr>
          <w:trHeight w:val="284"/>
          <w:jc w:val="center"/>
        </w:trPr>
        <w:tc>
          <w:tcPr>
            <w:tcW w:w="817" w:type="dxa"/>
            <w:vAlign w:val="center"/>
          </w:tcPr>
          <w:p w:rsidR="00DB4D86" w:rsidRPr="00035378" w:rsidRDefault="00DB4D86" w:rsidP="001675DE">
            <w:pPr>
              <w:pStyle w:val="WGnumbering"/>
            </w:pPr>
          </w:p>
        </w:tc>
        <w:tc>
          <w:tcPr>
            <w:tcW w:w="3260" w:type="dxa"/>
            <w:vAlign w:val="center"/>
          </w:tcPr>
          <w:p w:rsidR="00DB4D86" w:rsidRPr="00035378" w:rsidRDefault="00DB4D86" w:rsidP="001675DE">
            <w:pPr>
              <w:pStyle w:val="BodyText"/>
              <w:spacing w:before="60" w:after="60"/>
              <w:jc w:val="left"/>
              <w:rPr>
                <w:rFonts w:cs="Arial"/>
              </w:rPr>
            </w:pPr>
            <w:r w:rsidRPr="00035378">
              <w:rPr>
                <w:rFonts w:cs="Arial"/>
              </w:rPr>
              <w:t>Moray Waddell</w:t>
            </w:r>
          </w:p>
        </w:tc>
        <w:tc>
          <w:tcPr>
            <w:tcW w:w="4962" w:type="dxa"/>
            <w:vAlign w:val="center"/>
          </w:tcPr>
          <w:p w:rsidR="00DB4D86" w:rsidRPr="00035378" w:rsidRDefault="00DB4D86" w:rsidP="001675DE">
            <w:pPr>
              <w:pStyle w:val="BodyText"/>
              <w:spacing w:before="60" w:after="60"/>
              <w:jc w:val="left"/>
              <w:rPr>
                <w:rFonts w:cs="Arial"/>
              </w:rPr>
            </w:pPr>
            <w:proofErr w:type="spellStart"/>
            <w:r w:rsidRPr="00035378">
              <w:rPr>
                <w:rFonts w:cs="Arial"/>
              </w:rPr>
              <w:t>Nothern</w:t>
            </w:r>
            <w:proofErr w:type="spellEnd"/>
            <w:r w:rsidRPr="00035378">
              <w:rPr>
                <w:rFonts w:cs="Arial"/>
              </w:rPr>
              <w:t xml:space="preserve"> Lighthouse Board / Scotland</w:t>
            </w:r>
          </w:p>
        </w:tc>
      </w:tr>
      <w:tr w:rsidR="00DB4D86" w:rsidRPr="00B85BFD" w:rsidTr="001675DE">
        <w:trPr>
          <w:trHeight w:val="284"/>
          <w:jc w:val="center"/>
        </w:trPr>
        <w:tc>
          <w:tcPr>
            <w:tcW w:w="817" w:type="dxa"/>
            <w:vAlign w:val="center"/>
          </w:tcPr>
          <w:p w:rsidR="00DB4D86" w:rsidRPr="00035378" w:rsidRDefault="00DB4D86" w:rsidP="001675DE">
            <w:pPr>
              <w:pStyle w:val="WGnumbering"/>
            </w:pPr>
          </w:p>
        </w:tc>
        <w:tc>
          <w:tcPr>
            <w:tcW w:w="3260" w:type="dxa"/>
            <w:vAlign w:val="center"/>
          </w:tcPr>
          <w:p w:rsidR="00DB4D86" w:rsidRPr="00035378" w:rsidRDefault="00DB4D86" w:rsidP="001675DE">
            <w:pPr>
              <w:pStyle w:val="BodyText"/>
              <w:spacing w:before="60" w:after="60"/>
              <w:jc w:val="left"/>
              <w:rPr>
                <w:rFonts w:cs="Arial"/>
              </w:rPr>
            </w:pPr>
            <w:proofErr w:type="spellStart"/>
            <w:r w:rsidRPr="00035378">
              <w:rPr>
                <w:rFonts w:cs="Arial"/>
              </w:rPr>
              <w:t>Shen</w:t>
            </w:r>
            <w:proofErr w:type="spellEnd"/>
            <w:r w:rsidRPr="00035378">
              <w:rPr>
                <w:rFonts w:cs="Arial"/>
              </w:rPr>
              <w:t xml:space="preserve"> </w:t>
            </w:r>
            <w:proofErr w:type="spellStart"/>
            <w:r w:rsidRPr="00035378">
              <w:rPr>
                <w:rFonts w:cs="Arial"/>
              </w:rPr>
              <w:t>Zhijiang</w:t>
            </w:r>
            <w:proofErr w:type="spellEnd"/>
          </w:p>
        </w:tc>
        <w:tc>
          <w:tcPr>
            <w:tcW w:w="4962" w:type="dxa"/>
            <w:vAlign w:val="center"/>
          </w:tcPr>
          <w:p w:rsidR="00DB4D86" w:rsidRPr="00035378" w:rsidRDefault="00DB4D86" w:rsidP="001675DE">
            <w:pPr>
              <w:pStyle w:val="BodyText"/>
              <w:spacing w:before="60" w:after="60"/>
              <w:jc w:val="left"/>
              <w:rPr>
                <w:rFonts w:cs="Arial"/>
                <w:i/>
                <w:iCs/>
              </w:rPr>
            </w:pPr>
            <w:r w:rsidRPr="00035378">
              <w:rPr>
                <w:rFonts w:cs="Arial"/>
              </w:rPr>
              <w:t>China</w:t>
            </w:r>
            <w:r>
              <w:rPr>
                <w:rFonts w:cs="Arial"/>
              </w:rPr>
              <w:t xml:space="preserve"> Maritime Safety Administration /</w:t>
            </w:r>
            <w:r w:rsidRPr="00035378">
              <w:rPr>
                <w:rFonts w:cs="Arial"/>
              </w:rPr>
              <w:t xml:space="preserve"> China</w:t>
            </w:r>
          </w:p>
        </w:tc>
      </w:tr>
    </w:tbl>
    <w:p w:rsidR="00181E27" w:rsidRPr="00CC4909" w:rsidRDefault="00181E27" w:rsidP="002C0BC8">
      <w:pPr>
        <w:pStyle w:val="Subtitle"/>
        <w:tabs>
          <w:tab w:val="left" w:pos="5880"/>
        </w:tabs>
        <w:rPr>
          <w:rFonts w:cs="Times New Roman"/>
          <w:b w:val="0"/>
          <w:i w:val="0"/>
        </w:rPr>
      </w:pPr>
    </w:p>
    <w:p w:rsidR="00CF169E" w:rsidRPr="00D33342" w:rsidRDefault="00181E27" w:rsidP="000E27C6">
      <w:pPr>
        <w:pStyle w:val="Workinggroup"/>
      </w:pPr>
      <w:r w:rsidRPr="00B85BFD">
        <w:br w:type="page"/>
      </w:r>
      <w:r w:rsidR="00D33342" w:rsidRPr="00D33342">
        <w:lastRenderedPageBreak/>
        <w:t>Heritage and civil engineering</w:t>
      </w:r>
    </w:p>
    <w:tbl>
      <w:tblPr>
        <w:tblW w:w="9363" w:type="dxa"/>
        <w:jc w:val="center"/>
        <w:tblInd w:w="1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6"/>
        <w:gridCol w:w="3827"/>
        <w:gridCol w:w="4680"/>
      </w:tblGrid>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tcPr>
          <w:p w:rsidR="00E377E1" w:rsidRPr="00B85BFD" w:rsidRDefault="00E377E1" w:rsidP="0079687F">
            <w:pPr>
              <w:pStyle w:val="BodyText"/>
              <w:spacing w:before="60" w:after="60"/>
              <w:jc w:val="center"/>
              <w:rPr>
                <w:rFonts w:cs="Arial"/>
                <w:b/>
                <w:bCs/>
              </w:rPr>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B85BFD" w:rsidRDefault="00E377E1" w:rsidP="0079687F">
            <w:pPr>
              <w:pStyle w:val="BodyText"/>
              <w:spacing w:before="60" w:after="60"/>
              <w:jc w:val="center"/>
              <w:rPr>
                <w:rFonts w:cs="Arial"/>
                <w:b/>
                <w:bCs/>
              </w:rPr>
            </w:pPr>
            <w:r w:rsidRPr="00B85BFD">
              <w:rPr>
                <w:rFonts w:cs="Arial"/>
                <w:b/>
                <w:bCs/>
              </w:rPr>
              <w:t>Name</w:t>
            </w:r>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B85BFD" w:rsidRDefault="00E377E1" w:rsidP="0079687F">
            <w:pPr>
              <w:pStyle w:val="BodyText"/>
              <w:spacing w:before="60" w:after="60"/>
              <w:jc w:val="center"/>
              <w:rPr>
                <w:rFonts w:cs="Arial"/>
                <w:b/>
                <w:bCs/>
              </w:rPr>
            </w:pPr>
            <w:r w:rsidRPr="00B85BFD">
              <w:rPr>
                <w:rFonts w:cs="Arial"/>
                <w:b/>
                <w:bCs/>
              </w:rPr>
              <w:t>Organisation</w:t>
            </w:r>
            <w:r>
              <w:rPr>
                <w:rFonts w:cs="Arial"/>
                <w:b/>
                <w:bCs/>
              </w:rPr>
              <w:t xml:space="preserve"> / Country</w:t>
            </w:r>
          </w:p>
        </w:tc>
      </w:tr>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208CC" w:rsidRDefault="00E377E1" w:rsidP="008A5ECB">
            <w:pPr>
              <w:pStyle w:val="WGnumbering"/>
              <w:numPr>
                <w:ilvl w:val="0"/>
                <w:numId w:val="20"/>
              </w:numPr>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208CC" w:rsidRDefault="00E377E1" w:rsidP="00E377E1">
            <w:pPr>
              <w:pStyle w:val="BodyText"/>
              <w:spacing w:before="60" w:after="60"/>
              <w:jc w:val="left"/>
              <w:rPr>
                <w:rFonts w:cs="Arial"/>
              </w:rPr>
            </w:pPr>
            <w:r w:rsidRPr="002208CC">
              <w:rPr>
                <w:rFonts w:cs="Arial"/>
              </w:rPr>
              <w:t>Bob McIntosh (Chair)</w:t>
            </w:r>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208CC" w:rsidRDefault="00E377E1" w:rsidP="00E377E1">
            <w:pPr>
              <w:pStyle w:val="BodyText"/>
              <w:spacing w:before="60" w:after="60"/>
              <w:jc w:val="left"/>
              <w:rPr>
                <w:rFonts w:cs="Arial"/>
              </w:rPr>
            </w:pPr>
            <w:r>
              <w:rPr>
                <w:rFonts w:cs="Arial"/>
              </w:rPr>
              <w:t>Northern Lighthouse Board /</w:t>
            </w:r>
            <w:r w:rsidRPr="002208CC">
              <w:rPr>
                <w:rFonts w:cs="Arial"/>
              </w:rPr>
              <w:t xml:space="preserve"> Scotland</w:t>
            </w:r>
          </w:p>
        </w:tc>
      </w:tr>
      <w:tr w:rsidR="00E377E1" w:rsidRPr="00236AF7"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WGnumbering"/>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David Jeffkins</w:t>
            </w:r>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36AF7" w:rsidRDefault="005305C3" w:rsidP="00E377E1">
            <w:pPr>
              <w:pStyle w:val="BodyText"/>
              <w:spacing w:before="60" w:after="60"/>
              <w:jc w:val="left"/>
              <w:rPr>
                <w:rFonts w:cs="Arial"/>
              </w:rPr>
            </w:pPr>
            <w:r>
              <w:rPr>
                <w:rFonts w:cs="Arial"/>
              </w:rPr>
              <w:t>AMSA /</w:t>
            </w:r>
            <w:r w:rsidRPr="00236AF7">
              <w:rPr>
                <w:rFonts w:cs="Arial"/>
              </w:rPr>
              <w:t xml:space="preserve"> Australia</w:t>
            </w:r>
          </w:p>
        </w:tc>
      </w:tr>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WGnumbering"/>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 xml:space="preserve">Christian </w:t>
            </w:r>
            <w:proofErr w:type="spellStart"/>
            <w:r w:rsidRPr="00236AF7">
              <w:rPr>
                <w:rFonts w:cs="Arial"/>
              </w:rPr>
              <w:t>Lagerwall</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36AF7" w:rsidRDefault="005305C3" w:rsidP="005305C3">
            <w:pPr>
              <w:pStyle w:val="BodyText"/>
              <w:spacing w:before="60" w:after="60"/>
              <w:jc w:val="left"/>
              <w:rPr>
                <w:rFonts w:cs="Arial"/>
              </w:rPr>
            </w:pPr>
            <w:r>
              <w:rPr>
                <w:rFonts w:cs="Arial"/>
              </w:rPr>
              <w:t xml:space="preserve">SMA / </w:t>
            </w:r>
            <w:r w:rsidRPr="00236AF7">
              <w:rPr>
                <w:rFonts w:cs="Arial"/>
              </w:rPr>
              <w:t>Swed</w:t>
            </w:r>
            <w:r>
              <w:rPr>
                <w:rFonts w:cs="Arial"/>
              </w:rPr>
              <w:t>en</w:t>
            </w:r>
          </w:p>
        </w:tc>
      </w:tr>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WGnumbering"/>
              <w:rPr>
                <w:lang w:val="en-US"/>
              </w:rPr>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36AF7" w:rsidRDefault="00236AF7" w:rsidP="00E377E1">
            <w:pPr>
              <w:pStyle w:val="BodyText"/>
              <w:spacing w:before="60" w:after="60"/>
              <w:jc w:val="left"/>
              <w:rPr>
                <w:lang w:val="en-US"/>
              </w:rPr>
            </w:pPr>
            <w:r>
              <w:rPr>
                <w:lang w:val="en-US"/>
              </w:rPr>
              <w:t>Carmen Martinez</w:t>
            </w:r>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36AF7" w:rsidRDefault="00F45753" w:rsidP="00F45753">
            <w:pPr>
              <w:pStyle w:val="BodyText"/>
              <w:spacing w:before="60" w:after="60"/>
              <w:jc w:val="left"/>
              <w:rPr>
                <w:lang w:val="en-US"/>
              </w:rPr>
            </w:pPr>
            <w:proofErr w:type="spellStart"/>
            <w:r>
              <w:rPr>
                <w:lang w:val="en-US"/>
              </w:rPr>
              <w:t>Puertos</w:t>
            </w:r>
            <w:proofErr w:type="spellEnd"/>
            <w:r>
              <w:rPr>
                <w:lang w:val="en-US"/>
              </w:rPr>
              <w:t xml:space="preserve"> del Estado / Spain</w:t>
            </w:r>
          </w:p>
        </w:tc>
      </w:tr>
      <w:tr w:rsidR="005305C3"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5305C3" w:rsidRPr="00236AF7" w:rsidRDefault="005305C3" w:rsidP="00E377E1">
            <w:pPr>
              <w:pStyle w:val="WGnumbering"/>
              <w:rPr>
                <w:lang w:val="en-US"/>
              </w:rPr>
            </w:pPr>
          </w:p>
        </w:tc>
        <w:tc>
          <w:tcPr>
            <w:tcW w:w="3827"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proofErr w:type="spellStart"/>
            <w:r>
              <w:rPr>
                <w:lang w:val="en-US"/>
              </w:rPr>
              <w:t>Apostolia</w:t>
            </w:r>
            <w:proofErr w:type="spellEnd"/>
            <w:r>
              <w:rPr>
                <w:lang w:val="en-US"/>
              </w:rPr>
              <w:t xml:space="preserve"> </w:t>
            </w:r>
            <w:proofErr w:type="spellStart"/>
            <w:r>
              <w:rPr>
                <w:lang w:val="en-US"/>
              </w:rPr>
              <w:t>Oikonomopoulu</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r>
              <w:rPr>
                <w:lang w:val="en-US"/>
              </w:rPr>
              <w:t>University of Thessaloniki / Greece</w:t>
            </w:r>
          </w:p>
        </w:tc>
      </w:tr>
      <w:tr w:rsidR="005305C3"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5305C3" w:rsidRPr="00236AF7" w:rsidRDefault="005305C3" w:rsidP="00E377E1">
            <w:pPr>
              <w:pStyle w:val="WGnumbering"/>
              <w:rPr>
                <w:lang w:val="en-US"/>
              </w:rPr>
            </w:pPr>
          </w:p>
        </w:tc>
        <w:tc>
          <w:tcPr>
            <w:tcW w:w="3827"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proofErr w:type="spellStart"/>
            <w:r>
              <w:rPr>
                <w:lang w:val="en-US"/>
              </w:rPr>
              <w:t>Vasiliti</w:t>
            </w:r>
            <w:proofErr w:type="spellEnd"/>
            <w:r>
              <w:rPr>
                <w:lang w:val="en-US"/>
              </w:rPr>
              <w:t xml:space="preserve"> </w:t>
            </w:r>
            <w:proofErr w:type="spellStart"/>
            <w:r>
              <w:rPr>
                <w:lang w:val="en-US"/>
              </w:rPr>
              <w:t>Pachta</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r>
              <w:rPr>
                <w:lang w:val="en-US"/>
              </w:rPr>
              <w:t>University of Thessaloniki / Greece</w:t>
            </w:r>
          </w:p>
        </w:tc>
      </w:tr>
      <w:tr w:rsidR="005305C3"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5305C3" w:rsidRPr="00236AF7" w:rsidRDefault="005305C3" w:rsidP="00E377E1">
            <w:pPr>
              <w:pStyle w:val="WGnumbering"/>
              <w:rPr>
                <w:lang w:val="en-US"/>
              </w:rPr>
            </w:pPr>
          </w:p>
        </w:tc>
        <w:tc>
          <w:tcPr>
            <w:tcW w:w="3827" w:type="dxa"/>
            <w:tcBorders>
              <w:top w:val="single" w:sz="6" w:space="0" w:color="auto"/>
              <w:left w:val="single" w:sz="6" w:space="0" w:color="auto"/>
              <w:bottom w:val="single" w:sz="6" w:space="0" w:color="auto"/>
              <w:right w:val="single" w:sz="6" w:space="0" w:color="auto"/>
            </w:tcBorders>
            <w:vAlign w:val="center"/>
          </w:tcPr>
          <w:p w:rsidR="005305C3" w:rsidRPr="005305C3" w:rsidRDefault="00EA5E14" w:rsidP="00E377E1">
            <w:pPr>
              <w:pStyle w:val="BodyText"/>
              <w:spacing w:before="60" w:after="60"/>
              <w:jc w:val="left"/>
              <w:rPr>
                <w:lang w:val="en-US"/>
              </w:rPr>
            </w:pPr>
            <w:proofErr w:type="spellStart"/>
            <w:r>
              <w:rPr>
                <w:rFonts w:cs="Arial"/>
                <w:color w:val="000000"/>
              </w:rPr>
              <w:t>Ioanna</w:t>
            </w:r>
            <w:proofErr w:type="spellEnd"/>
            <w:r>
              <w:rPr>
                <w:rFonts w:cs="Arial"/>
                <w:color w:val="000000"/>
              </w:rPr>
              <w:t xml:space="preserve"> </w:t>
            </w:r>
            <w:proofErr w:type="spellStart"/>
            <w:r w:rsidR="005305C3" w:rsidRPr="005305C3">
              <w:rPr>
                <w:rFonts w:cs="Arial"/>
                <w:color w:val="000000"/>
              </w:rPr>
              <w:t>Papayianni</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r>
              <w:rPr>
                <w:lang w:val="en-US"/>
              </w:rPr>
              <w:t>University of Thessaloniki / Greece</w:t>
            </w:r>
          </w:p>
        </w:tc>
      </w:tr>
      <w:tr w:rsidR="005305C3"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5305C3" w:rsidRPr="00236AF7" w:rsidRDefault="005305C3" w:rsidP="00E377E1">
            <w:pPr>
              <w:pStyle w:val="WGnumbering"/>
              <w:rPr>
                <w:lang w:val="en-US"/>
              </w:rPr>
            </w:pPr>
          </w:p>
        </w:tc>
        <w:tc>
          <w:tcPr>
            <w:tcW w:w="3827" w:type="dxa"/>
            <w:tcBorders>
              <w:top w:val="single" w:sz="6" w:space="0" w:color="auto"/>
              <w:left w:val="single" w:sz="6" w:space="0" w:color="auto"/>
              <w:bottom w:val="single" w:sz="6" w:space="0" w:color="auto"/>
              <w:right w:val="single" w:sz="6" w:space="0" w:color="auto"/>
            </w:tcBorders>
            <w:vAlign w:val="center"/>
          </w:tcPr>
          <w:p w:rsidR="005305C3" w:rsidRDefault="005305C3" w:rsidP="00E377E1">
            <w:pPr>
              <w:pStyle w:val="BodyText"/>
              <w:spacing w:before="60" w:after="60"/>
              <w:jc w:val="left"/>
              <w:rPr>
                <w:lang w:val="en-US"/>
              </w:rPr>
            </w:pPr>
            <w:proofErr w:type="spellStart"/>
            <w:r>
              <w:rPr>
                <w:lang w:val="en-US"/>
              </w:rPr>
              <w:t>Phillipe</w:t>
            </w:r>
            <w:proofErr w:type="spellEnd"/>
            <w:r>
              <w:rPr>
                <w:lang w:val="en-US"/>
              </w:rPr>
              <w:t xml:space="preserve"> </w:t>
            </w:r>
            <w:proofErr w:type="spellStart"/>
            <w:r>
              <w:rPr>
                <w:lang w:val="en-US"/>
              </w:rPr>
              <w:t>Renaudin</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5305C3" w:rsidRPr="00236AF7" w:rsidRDefault="005305C3" w:rsidP="00E377E1">
            <w:pPr>
              <w:pStyle w:val="BodyText"/>
              <w:spacing w:before="60" w:after="60"/>
              <w:jc w:val="left"/>
              <w:rPr>
                <w:lang w:val="en-US"/>
              </w:rPr>
            </w:pPr>
            <w:r>
              <w:rPr>
                <w:lang w:val="en-US"/>
              </w:rPr>
              <w:t>CETMEF / France</w:t>
            </w:r>
          </w:p>
        </w:tc>
      </w:tr>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WGnumbering"/>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 xml:space="preserve">Jo van der </w:t>
            </w:r>
            <w:proofErr w:type="spellStart"/>
            <w:r w:rsidRPr="00236AF7">
              <w:rPr>
                <w:rFonts w:cs="Arial"/>
              </w:rPr>
              <w:t>Eynden</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Lindesnes Lighthouse Museum / Norway</w:t>
            </w:r>
          </w:p>
        </w:tc>
      </w:tr>
      <w:tr w:rsidR="00E377E1" w:rsidRPr="00B85BFD" w:rsidTr="005305C3">
        <w:trPr>
          <w:trHeight w:val="340"/>
          <w:jc w:val="center"/>
        </w:trPr>
        <w:tc>
          <w:tcPr>
            <w:tcW w:w="856"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WGnumbering"/>
            </w:pPr>
          </w:p>
        </w:tc>
        <w:tc>
          <w:tcPr>
            <w:tcW w:w="3827"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 xml:space="preserve">Yang </w:t>
            </w:r>
            <w:proofErr w:type="spellStart"/>
            <w:r w:rsidRPr="00236AF7">
              <w:rPr>
                <w:rFonts w:cs="Arial"/>
              </w:rPr>
              <w:t>Youliang</w:t>
            </w:r>
            <w:proofErr w:type="spellEnd"/>
          </w:p>
        </w:tc>
        <w:tc>
          <w:tcPr>
            <w:tcW w:w="4680" w:type="dxa"/>
            <w:tcBorders>
              <w:top w:val="single" w:sz="6" w:space="0" w:color="auto"/>
              <w:left w:val="single" w:sz="6" w:space="0" w:color="auto"/>
              <w:bottom w:val="single" w:sz="6" w:space="0" w:color="auto"/>
              <w:right w:val="single" w:sz="6" w:space="0" w:color="auto"/>
            </w:tcBorders>
            <w:vAlign w:val="center"/>
          </w:tcPr>
          <w:p w:rsidR="00E377E1" w:rsidRPr="00236AF7" w:rsidRDefault="00E377E1" w:rsidP="00E377E1">
            <w:pPr>
              <w:pStyle w:val="BodyText"/>
              <w:spacing w:before="60" w:after="60"/>
              <w:jc w:val="left"/>
              <w:rPr>
                <w:rFonts w:cs="Arial"/>
              </w:rPr>
            </w:pPr>
            <w:r w:rsidRPr="00236AF7">
              <w:rPr>
                <w:rFonts w:cs="Arial"/>
              </w:rPr>
              <w:t>China MSA</w:t>
            </w:r>
          </w:p>
        </w:tc>
      </w:tr>
    </w:tbl>
    <w:p w:rsidR="00181E27" w:rsidRPr="00D33342" w:rsidRDefault="00D33342" w:rsidP="000E27C6">
      <w:pPr>
        <w:pStyle w:val="Workinggroup"/>
      </w:pPr>
      <w:r w:rsidRPr="00D33342">
        <w:t>Environment, quality assurance and publications</w:t>
      </w:r>
    </w:p>
    <w:tbl>
      <w:tblPr>
        <w:tblW w:w="9257"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402"/>
        <w:gridCol w:w="5052"/>
      </w:tblGrid>
      <w:tr w:rsidR="0035122D" w:rsidRPr="00B85BFD" w:rsidTr="005C3065">
        <w:trPr>
          <w:trHeight w:val="340"/>
          <w:jc w:val="center"/>
        </w:trPr>
        <w:tc>
          <w:tcPr>
            <w:tcW w:w="803" w:type="dxa"/>
            <w:vAlign w:val="center"/>
          </w:tcPr>
          <w:p w:rsidR="0035122D" w:rsidRPr="00B85BFD" w:rsidRDefault="0035122D" w:rsidP="005C3065">
            <w:pPr>
              <w:pStyle w:val="BodyText"/>
              <w:spacing w:before="60" w:after="60"/>
              <w:jc w:val="left"/>
              <w:rPr>
                <w:rFonts w:cs="Arial"/>
                <w:b/>
                <w:bCs/>
              </w:rPr>
            </w:pPr>
          </w:p>
        </w:tc>
        <w:tc>
          <w:tcPr>
            <w:tcW w:w="3402" w:type="dxa"/>
            <w:vAlign w:val="center"/>
          </w:tcPr>
          <w:p w:rsidR="0035122D" w:rsidRPr="00B85BFD" w:rsidRDefault="0035122D" w:rsidP="005C3065">
            <w:pPr>
              <w:pStyle w:val="BodyText"/>
              <w:spacing w:before="60" w:after="60"/>
              <w:jc w:val="left"/>
              <w:rPr>
                <w:rFonts w:cs="Arial"/>
                <w:b/>
                <w:bCs/>
              </w:rPr>
            </w:pPr>
            <w:r w:rsidRPr="00B85BFD">
              <w:rPr>
                <w:rFonts w:cs="Arial"/>
                <w:b/>
                <w:bCs/>
              </w:rPr>
              <w:t>Name</w:t>
            </w:r>
          </w:p>
        </w:tc>
        <w:tc>
          <w:tcPr>
            <w:tcW w:w="5052" w:type="dxa"/>
            <w:vAlign w:val="center"/>
          </w:tcPr>
          <w:p w:rsidR="0035122D" w:rsidRPr="00B85BFD" w:rsidRDefault="0035122D" w:rsidP="005C3065">
            <w:pPr>
              <w:pStyle w:val="BodyText"/>
              <w:spacing w:before="60" w:after="60"/>
              <w:jc w:val="left"/>
              <w:rPr>
                <w:rFonts w:cs="Arial"/>
                <w:b/>
                <w:bCs/>
              </w:rPr>
            </w:pPr>
            <w:r w:rsidRPr="00B85BFD">
              <w:rPr>
                <w:rFonts w:cs="Arial"/>
                <w:b/>
                <w:bCs/>
              </w:rPr>
              <w:t>Organisation</w:t>
            </w:r>
            <w:r>
              <w:rPr>
                <w:rFonts w:cs="Arial"/>
                <w:b/>
                <w:bCs/>
              </w:rPr>
              <w:t xml:space="preserve"> / Country</w:t>
            </w:r>
          </w:p>
        </w:tc>
      </w:tr>
      <w:tr w:rsidR="00DF534A" w:rsidRPr="00B85BFD" w:rsidTr="005C3065">
        <w:trPr>
          <w:trHeight w:val="340"/>
          <w:jc w:val="center"/>
        </w:trPr>
        <w:tc>
          <w:tcPr>
            <w:tcW w:w="803" w:type="dxa"/>
            <w:vAlign w:val="center"/>
          </w:tcPr>
          <w:p w:rsidR="00DF534A" w:rsidRPr="002208CC" w:rsidRDefault="00DF534A" w:rsidP="008A5ECB">
            <w:pPr>
              <w:pStyle w:val="WGnumbering"/>
              <w:numPr>
                <w:ilvl w:val="0"/>
                <w:numId w:val="21"/>
              </w:numPr>
            </w:pPr>
          </w:p>
        </w:tc>
        <w:tc>
          <w:tcPr>
            <w:tcW w:w="3402" w:type="dxa"/>
            <w:vAlign w:val="center"/>
          </w:tcPr>
          <w:p w:rsidR="00DF534A" w:rsidRPr="00DF534A" w:rsidRDefault="00DF534A" w:rsidP="005C3065">
            <w:pPr>
              <w:pStyle w:val="BodyText"/>
              <w:spacing w:before="60" w:after="60"/>
              <w:jc w:val="left"/>
              <w:rPr>
                <w:rFonts w:cs="Arial"/>
              </w:rPr>
            </w:pPr>
            <w:r w:rsidRPr="00DF534A">
              <w:rPr>
                <w:rFonts w:cs="Arial"/>
              </w:rPr>
              <w:t>David Jeffkins</w:t>
            </w:r>
            <w:r>
              <w:rPr>
                <w:rFonts w:cs="Arial"/>
              </w:rPr>
              <w:t xml:space="preserve"> (Chair)</w:t>
            </w:r>
          </w:p>
        </w:tc>
        <w:tc>
          <w:tcPr>
            <w:tcW w:w="5052" w:type="dxa"/>
            <w:vAlign w:val="center"/>
          </w:tcPr>
          <w:p w:rsidR="00DF534A" w:rsidRPr="00DF534A" w:rsidRDefault="00DF534A" w:rsidP="005C3065">
            <w:pPr>
              <w:pStyle w:val="BodyText"/>
              <w:spacing w:before="60" w:after="60"/>
              <w:jc w:val="left"/>
              <w:rPr>
                <w:rFonts w:cs="Arial"/>
              </w:rPr>
            </w:pPr>
            <w:r w:rsidRPr="00DF534A">
              <w:rPr>
                <w:rFonts w:cs="Arial"/>
              </w:rPr>
              <w:t>AMSA / Australia</w:t>
            </w:r>
          </w:p>
        </w:tc>
      </w:tr>
      <w:tr w:rsidR="0035122D" w:rsidRPr="00B85BFD" w:rsidTr="005C3065">
        <w:trPr>
          <w:trHeight w:val="340"/>
          <w:jc w:val="center"/>
        </w:trPr>
        <w:tc>
          <w:tcPr>
            <w:tcW w:w="803" w:type="dxa"/>
            <w:vAlign w:val="center"/>
          </w:tcPr>
          <w:p w:rsidR="0035122D" w:rsidRPr="004B03D6" w:rsidRDefault="0035122D" w:rsidP="005C3065">
            <w:pPr>
              <w:pStyle w:val="WGnumbering"/>
            </w:pPr>
          </w:p>
        </w:tc>
        <w:tc>
          <w:tcPr>
            <w:tcW w:w="3402" w:type="dxa"/>
            <w:vAlign w:val="center"/>
          </w:tcPr>
          <w:p w:rsidR="0035122D" w:rsidRPr="004B03D6" w:rsidRDefault="0035122D" w:rsidP="005C3065">
            <w:pPr>
              <w:pStyle w:val="BodyText"/>
              <w:spacing w:before="60" w:after="60"/>
              <w:jc w:val="left"/>
              <w:rPr>
                <w:rFonts w:cs="Arial"/>
              </w:rPr>
            </w:pPr>
            <w:r w:rsidRPr="004B03D6">
              <w:rPr>
                <w:rFonts w:cs="Arial"/>
              </w:rPr>
              <w:t>Adrian Wilkins (Rapporteur)</w:t>
            </w:r>
          </w:p>
        </w:tc>
        <w:tc>
          <w:tcPr>
            <w:tcW w:w="5052" w:type="dxa"/>
            <w:vAlign w:val="center"/>
          </w:tcPr>
          <w:p w:rsidR="0035122D" w:rsidRPr="004B03D6" w:rsidRDefault="0035122D" w:rsidP="005C3065">
            <w:pPr>
              <w:pStyle w:val="BodyText"/>
              <w:spacing w:before="60" w:after="60"/>
              <w:jc w:val="left"/>
              <w:rPr>
                <w:rFonts w:cs="Arial"/>
              </w:rPr>
            </w:pPr>
            <w:proofErr w:type="spellStart"/>
            <w:r w:rsidRPr="004B03D6">
              <w:rPr>
                <w:rFonts w:cs="Arial"/>
              </w:rPr>
              <w:t>Pharos</w:t>
            </w:r>
            <w:proofErr w:type="spellEnd"/>
            <w:r w:rsidRPr="004B03D6">
              <w:rPr>
                <w:rFonts w:cs="Arial"/>
              </w:rPr>
              <w:t xml:space="preserve"> Marine / UK</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EF76C5" w:rsidRDefault="004B03D6" w:rsidP="00741B47">
            <w:pPr>
              <w:pStyle w:val="BodyText"/>
              <w:spacing w:before="60" w:after="60"/>
              <w:jc w:val="left"/>
              <w:rPr>
                <w:rFonts w:cs="Arial"/>
              </w:rPr>
            </w:pPr>
            <w:r>
              <w:rPr>
                <w:rFonts w:cs="Arial"/>
              </w:rPr>
              <w:t xml:space="preserve">Ali Rashid Al </w:t>
            </w:r>
            <w:proofErr w:type="spellStart"/>
            <w:r>
              <w:rPr>
                <w:rFonts w:cs="Arial"/>
              </w:rPr>
              <w:t>Kalbani</w:t>
            </w:r>
            <w:proofErr w:type="spellEnd"/>
          </w:p>
        </w:tc>
        <w:tc>
          <w:tcPr>
            <w:tcW w:w="5052" w:type="dxa"/>
            <w:vAlign w:val="center"/>
          </w:tcPr>
          <w:p w:rsidR="004B03D6" w:rsidRPr="00EF76C5" w:rsidRDefault="004B03D6" w:rsidP="00741B47">
            <w:pPr>
              <w:pStyle w:val="BodyText"/>
              <w:spacing w:before="60" w:after="60"/>
              <w:jc w:val="left"/>
              <w:rPr>
                <w:rFonts w:cs="Arial"/>
              </w:rPr>
            </w:pPr>
            <w:r>
              <w:rPr>
                <w:rFonts w:cs="Arial"/>
              </w:rPr>
              <w:t>AMNAS / Oman</w:t>
            </w:r>
          </w:p>
        </w:tc>
      </w:tr>
      <w:tr w:rsidR="004B03D6" w:rsidRPr="00B85BFD" w:rsidTr="005C3065">
        <w:trPr>
          <w:trHeight w:val="340"/>
          <w:jc w:val="center"/>
        </w:trPr>
        <w:tc>
          <w:tcPr>
            <w:tcW w:w="803" w:type="dxa"/>
            <w:vAlign w:val="center"/>
          </w:tcPr>
          <w:p w:rsidR="004B03D6" w:rsidRPr="005C3065" w:rsidRDefault="004B03D6" w:rsidP="005C3065">
            <w:pPr>
              <w:pStyle w:val="WGnumbering"/>
            </w:pPr>
          </w:p>
        </w:tc>
        <w:tc>
          <w:tcPr>
            <w:tcW w:w="3402" w:type="dxa"/>
            <w:vAlign w:val="center"/>
          </w:tcPr>
          <w:p w:rsidR="004B03D6" w:rsidRPr="005C3065" w:rsidRDefault="004B03D6" w:rsidP="005C3065">
            <w:pPr>
              <w:pStyle w:val="BodyText"/>
              <w:spacing w:before="60" w:after="60"/>
              <w:jc w:val="left"/>
              <w:rPr>
                <w:rFonts w:cs="Arial"/>
              </w:rPr>
            </w:pPr>
            <w:r w:rsidRPr="005C3065">
              <w:rPr>
                <w:rFonts w:cs="Arial"/>
              </w:rPr>
              <w:t>Nicolas Auger</w:t>
            </w:r>
          </w:p>
        </w:tc>
        <w:tc>
          <w:tcPr>
            <w:tcW w:w="5052" w:type="dxa"/>
            <w:vAlign w:val="center"/>
          </w:tcPr>
          <w:p w:rsidR="004B03D6" w:rsidRPr="005C3065" w:rsidRDefault="004B03D6" w:rsidP="005C3065">
            <w:pPr>
              <w:pStyle w:val="BodyText"/>
              <w:spacing w:before="60" w:after="60"/>
              <w:jc w:val="left"/>
              <w:rPr>
                <w:rFonts w:cs="Arial"/>
              </w:rPr>
            </w:pPr>
            <w:proofErr w:type="spellStart"/>
            <w:r w:rsidRPr="005C3065">
              <w:rPr>
                <w:rFonts w:cs="Arial"/>
              </w:rPr>
              <w:t>Phares</w:t>
            </w:r>
            <w:proofErr w:type="spellEnd"/>
            <w:r w:rsidRPr="005C3065">
              <w:rPr>
                <w:rFonts w:cs="Arial"/>
              </w:rPr>
              <w:t xml:space="preserve"> et </w:t>
            </w:r>
            <w:proofErr w:type="spellStart"/>
            <w:r w:rsidRPr="005C3065">
              <w:rPr>
                <w:rFonts w:cs="Arial"/>
              </w:rPr>
              <w:t>Balises</w:t>
            </w:r>
            <w:proofErr w:type="spellEnd"/>
            <w:r w:rsidRPr="005C3065">
              <w:rPr>
                <w:rFonts w:cs="Arial"/>
              </w:rPr>
              <w:t xml:space="preserve"> </w:t>
            </w:r>
            <w:proofErr w:type="spellStart"/>
            <w:r w:rsidRPr="005C3065">
              <w:rPr>
                <w:rFonts w:cs="Arial"/>
              </w:rPr>
              <w:t>Finistère</w:t>
            </w:r>
            <w:proofErr w:type="spellEnd"/>
            <w:r w:rsidRPr="005C3065">
              <w:rPr>
                <w:rFonts w:cs="Arial"/>
              </w:rPr>
              <w:t xml:space="preserve"> / France</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4B03D6" w:rsidRDefault="004B03D6" w:rsidP="004B03D6">
            <w:pPr>
              <w:pStyle w:val="BodyText"/>
              <w:spacing w:before="60" w:after="60"/>
              <w:jc w:val="left"/>
              <w:rPr>
                <w:rFonts w:cs="Arial"/>
              </w:rPr>
            </w:pPr>
            <w:r w:rsidRPr="004B03D6">
              <w:rPr>
                <w:rFonts w:cs="Arial"/>
              </w:rPr>
              <w:t>Michael Card</w:t>
            </w:r>
          </w:p>
        </w:tc>
        <w:tc>
          <w:tcPr>
            <w:tcW w:w="5052" w:type="dxa"/>
            <w:vAlign w:val="center"/>
          </w:tcPr>
          <w:p w:rsidR="004B03D6" w:rsidRPr="004B03D6" w:rsidRDefault="004B03D6" w:rsidP="005C3065">
            <w:pPr>
              <w:pStyle w:val="BodyText"/>
              <w:spacing w:before="60" w:after="60"/>
              <w:jc w:val="left"/>
              <w:rPr>
                <w:rFonts w:cs="Arial"/>
              </w:rPr>
            </w:pPr>
            <w:proofErr w:type="spellStart"/>
            <w:r w:rsidRPr="004B03D6">
              <w:t>Zeni</w:t>
            </w:r>
            <w:proofErr w:type="spellEnd"/>
            <w:r w:rsidRPr="004B03D6">
              <w:t xml:space="preserve"> </w:t>
            </w:r>
            <w:proofErr w:type="spellStart"/>
            <w:r w:rsidRPr="004B03D6">
              <w:t>Lite</w:t>
            </w:r>
            <w:proofErr w:type="spellEnd"/>
            <w:r w:rsidRPr="004B03D6">
              <w:t xml:space="preserve"> Buoy Co. / Japan</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4B03D6" w:rsidRDefault="004B03D6" w:rsidP="005C3065">
            <w:pPr>
              <w:pStyle w:val="BodyText"/>
              <w:spacing w:before="60" w:after="60"/>
              <w:jc w:val="left"/>
              <w:rPr>
                <w:rFonts w:cs="Arial"/>
              </w:rPr>
            </w:pPr>
            <w:r w:rsidRPr="004B03D6">
              <w:rPr>
                <w:rFonts w:cs="Arial"/>
              </w:rPr>
              <w:t xml:space="preserve">Michel </w:t>
            </w:r>
            <w:proofErr w:type="spellStart"/>
            <w:r w:rsidRPr="004B03D6">
              <w:rPr>
                <w:rFonts w:cs="Arial"/>
              </w:rPr>
              <w:t>Cousquer</w:t>
            </w:r>
            <w:proofErr w:type="spellEnd"/>
          </w:p>
        </w:tc>
        <w:tc>
          <w:tcPr>
            <w:tcW w:w="5052" w:type="dxa"/>
            <w:vAlign w:val="center"/>
          </w:tcPr>
          <w:p w:rsidR="004B03D6" w:rsidRPr="004B03D6" w:rsidRDefault="004B03D6" w:rsidP="005C3065">
            <w:pPr>
              <w:pStyle w:val="BodyText"/>
              <w:spacing w:before="60" w:after="60"/>
              <w:jc w:val="left"/>
              <w:rPr>
                <w:rFonts w:cs="Arial"/>
              </w:rPr>
            </w:pPr>
            <w:r w:rsidRPr="004B03D6">
              <w:rPr>
                <w:rFonts w:cs="Arial"/>
              </w:rPr>
              <w:t>CETMEF / France</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4B03D6" w:rsidRDefault="004B03D6" w:rsidP="005C3065">
            <w:pPr>
              <w:pStyle w:val="BodyText"/>
              <w:spacing w:before="60" w:after="60"/>
              <w:jc w:val="left"/>
              <w:rPr>
                <w:rFonts w:cs="Arial"/>
              </w:rPr>
            </w:pPr>
            <w:r w:rsidRPr="001675DE">
              <w:rPr>
                <w:rFonts w:cs="Arial"/>
                <w:lang w:val="nb-NO"/>
              </w:rPr>
              <w:t>Hendrik Eusterbarkey</w:t>
            </w:r>
          </w:p>
        </w:tc>
        <w:tc>
          <w:tcPr>
            <w:tcW w:w="5052" w:type="dxa"/>
            <w:vAlign w:val="center"/>
          </w:tcPr>
          <w:p w:rsidR="004B03D6" w:rsidRPr="004B03D6" w:rsidRDefault="004B03D6" w:rsidP="005C3065">
            <w:pPr>
              <w:pStyle w:val="BodyText"/>
              <w:spacing w:before="60" w:after="60"/>
              <w:jc w:val="left"/>
              <w:rPr>
                <w:rFonts w:cs="Arial"/>
              </w:rPr>
            </w:pPr>
            <w:r w:rsidRPr="004B03D6">
              <w:t>Waterways and Shipping Office Wilhelmshaven / Germany</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1675DE" w:rsidRDefault="004B03D6" w:rsidP="00741B47">
            <w:pPr>
              <w:pStyle w:val="BodyText"/>
              <w:spacing w:before="60" w:after="60"/>
              <w:jc w:val="left"/>
              <w:rPr>
                <w:rFonts w:cs="Arial"/>
                <w:lang w:val="nb-NO"/>
              </w:rPr>
            </w:pPr>
            <w:r>
              <w:rPr>
                <w:rFonts w:cs="Arial"/>
                <w:lang w:val="nb-NO"/>
              </w:rPr>
              <w:t>Adam Hay</w:t>
            </w:r>
          </w:p>
        </w:tc>
        <w:tc>
          <w:tcPr>
            <w:tcW w:w="5052" w:type="dxa"/>
            <w:vAlign w:val="center"/>
          </w:tcPr>
          <w:p w:rsidR="004B03D6" w:rsidRPr="001675DE" w:rsidRDefault="004B03D6" w:rsidP="00741B47">
            <w:pPr>
              <w:pStyle w:val="BodyText"/>
              <w:spacing w:before="60" w:after="60"/>
              <w:jc w:val="left"/>
              <w:rPr>
                <w:rFonts w:cs="Arial"/>
                <w:lang w:val="nb-NO"/>
              </w:rPr>
            </w:pPr>
            <w:r>
              <w:rPr>
                <w:rFonts w:cs="Arial"/>
                <w:lang w:val="nb-NO"/>
              </w:rPr>
              <w:t>NAWAE / Papua New Guinea</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035378" w:rsidRDefault="004B03D6" w:rsidP="00741B47">
            <w:pPr>
              <w:pStyle w:val="BodyText"/>
              <w:spacing w:before="60" w:after="60"/>
              <w:jc w:val="left"/>
              <w:rPr>
                <w:rFonts w:cs="Arial"/>
              </w:rPr>
            </w:pPr>
            <w:r>
              <w:rPr>
                <w:rFonts w:cs="Arial"/>
              </w:rPr>
              <w:t>Tamotsu Ikeda</w:t>
            </w:r>
          </w:p>
        </w:tc>
        <w:tc>
          <w:tcPr>
            <w:tcW w:w="5052" w:type="dxa"/>
            <w:vAlign w:val="center"/>
          </w:tcPr>
          <w:p w:rsidR="004B03D6" w:rsidRPr="00035378" w:rsidRDefault="004B03D6" w:rsidP="00741B47">
            <w:pPr>
              <w:pStyle w:val="BodyText"/>
              <w:spacing w:before="60" w:after="60"/>
              <w:jc w:val="left"/>
              <w:rPr>
                <w:rFonts w:cs="Arial"/>
              </w:rPr>
            </w:pPr>
            <w:r>
              <w:rPr>
                <w:rFonts w:cs="Arial"/>
              </w:rPr>
              <w:t>JANA / Japan</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035378" w:rsidRDefault="004B03D6" w:rsidP="00741B47">
            <w:pPr>
              <w:pStyle w:val="BodyText"/>
              <w:spacing w:before="60" w:after="60"/>
              <w:jc w:val="left"/>
              <w:rPr>
                <w:rFonts w:cs="Arial"/>
                <w:lang w:val="nb-NO"/>
              </w:rPr>
            </w:pPr>
            <w:r w:rsidRPr="00035378">
              <w:rPr>
                <w:rFonts w:cs="Arial"/>
                <w:lang w:val="nb-NO"/>
              </w:rPr>
              <w:t>Errol Joppich</w:t>
            </w:r>
          </w:p>
        </w:tc>
        <w:tc>
          <w:tcPr>
            <w:tcW w:w="5052" w:type="dxa"/>
            <w:vAlign w:val="center"/>
          </w:tcPr>
          <w:p w:rsidR="004B03D6" w:rsidRPr="00035378" w:rsidRDefault="004B03D6" w:rsidP="00741B47">
            <w:pPr>
              <w:pStyle w:val="BodyText"/>
              <w:spacing w:before="60" w:after="60"/>
              <w:jc w:val="left"/>
              <w:rPr>
                <w:rFonts w:cs="Arial"/>
                <w:lang w:val="en-US"/>
              </w:rPr>
            </w:pPr>
            <w:r>
              <w:rPr>
                <w:rFonts w:cs="Arial"/>
                <w:lang w:val="en-US"/>
              </w:rPr>
              <w:t>Australian Maritime Systems /</w:t>
            </w:r>
            <w:r w:rsidRPr="00035378">
              <w:rPr>
                <w:rFonts w:cs="Arial"/>
                <w:lang w:val="en-US"/>
              </w:rPr>
              <w:t xml:space="preserve"> Australia</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4B03D6" w:rsidRDefault="004B03D6" w:rsidP="005C3065">
            <w:pPr>
              <w:pStyle w:val="BodyText"/>
              <w:spacing w:before="60" w:after="60"/>
              <w:jc w:val="left"/>
              <w:rPr>
                <w:rFonts w:cs="Arial"/>
              </w:rPr>
            </w:pPr>
            <w:r w:rsidRPr="004B03D6">
              <w:rPr>
                <w:rFonts w:cs="Arial"/>
              </w:rPr>
              <w:t>Jean-Charles Leclair</w:t>
            </w:r>
          </w:p>
        </w:tc>
        <w:tc>
          <w:tcPr>
            <w:tcW w:w="5052" w:type="dxa"/>
            <w:vAlign w:val="center"/>
          </w:tcPr>
          <w:p w:rsidR="004B03D6" w:rsidRPr="004B03D6" w:rsidRDefault="004B03D6" w:rsidP="005C3065">
            <w:pPr>
              <w:pStyle w:val="BodyText"/>
              <w:spacing w:before="60" w:after="60"/>
              <w:jc w:val="left"/>
              <w:rPr>
                <w:rFonts w:cs="Arial"/>
              </w:rPr>
            </w:pPr>
            <w:r w:rsidRPr="004B03D6">
              <w:rPr>
                <w:rFonts w:cs="Arial"/>
              </w:rPr>
              <w:t>IALA</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035378" w:rsidRDefault="004B03D6" w:rsidP="001D6F49">
            <w:pPr>
              <w:pStyle w:val="BodyText"/>
              <w:spacing w:before="60" w:after="60"/>
              <w:jc w:val="left"/>
              <w:rPr>
                <w:rFonts w:cs="Arial"/>
              </w:rPr>
            </w:pPr>
            <w:proofErr w:type="spellStart"/>
            <w:r>
              <w:rPr>
                <w:rFonts w:cs="Arial"/>
              </w:rPr>
              <w:t>Sha</w:t>
            </w:r>
            <w:r w:rsidR="001D6F49">
              <w:rPr>
                <w:rFonts w:cs="Arial"/>
              </w:rPr>
              <w:t>h</w:t>
            </w:r>
            <w:r>
              <w:rPr>
                <w:rFonts w:cs="Arial"/>
              </w:rPr>
              <w:t>een</w:t>
            </w:r>
            <w:proofErr w:type="spellEnd"/>
            <w:r>
              <w:rPr>
                <w:rFonts w:cs="Arial"/>
              </w:rPr>
              <w:t xml:space="preserve"> H </w:t>
            </w:r>
            <w:proofErr w:type="spellStart"/>
            <w:r>
              <w:rPr>
                <w:rFonts w:cs="Arial"/>
              </w:rPr>
              <w:t>Mirza</w:t>
            </w:r>
            <w:proofErr w:type="spellEnd"/>
          </w:p>
        </w:tc>
        <w:tc>
          <w:tcPr>
            <w:tcW w:w="5052" w:type="dxa"/>
            <w:vAlign w:val="center"/>
          </w:tcPr>
          <w:p w:rsidR="004B03D6" w:rsidRPr="00035378" w:rsidRDefault="004B03D6" w:rsidP="00741B47">
            <w:pPr>
              <w:pStyle w:val="BodyText"/>
              <w:spacing w:before="60" w:after="60"/>
              <w:jc w:val="left"/>
              <w:rPr>
                <w:rFonts w:cs="Arial"/>
              </w:rPr>
            </w:pPr>
            <w:r>
              <w:rPr>
                <w:rFonts w:cs="Arial"/>
              </w:rPr>
              <w:t>MENAS / Bahrain</w:t>
            </w:r>
          </w:p>
        </w:tc>
      </w:tr>
      <w:tr w:rsidR="004B03D6" w:rsidRPr="00B85BFD" w:rsidTr="005C3065">
        <w:trPr>
          <w:trHeight w:val="340"/>
          <w:jc w:val="center"/>
        </w:trPr>
        <w:tc>
          <w:tcPr>
            <w:tcW w:w="803" w:type="dxa"/>
            <w:vAlign w:val="center"/>
          </w:tcPr>
          <w:p w:rsidR="004B03D6" w:rsidRPr="005C3065" w:rsidRDefault="004B03D6" w:rsidP="005C3065">
            <w:pPr>
              <w:pStyle w:val="WGnumbering"/>
            </w:pPr>
          </w:p>
        </w:tc>
        <w:tc>
          <w:tcPr>
            <w:tcW w:w="3402" w:type="dxa"/>
            <w:vAlign w:val="center"/>
          </w:tcPr>
          <w:p w:rsidR="004B03D6" w:rsidRPr="005C3065" w:rsidRDefault="004B03D6" w:rsidP="005C3065">
            <w:pPr>
              <w:pStyle w:val="BodyText"/>
              <w:spacing w:before="60" w:after="60"/>
              <w:jc w:val="left"/>
            </w:pPr>
            <w:r w:rsidRPr="005C3065">
              <w:t>Richard Moore</w:t>
            </w:r>
          </w:p>
        </w:tc>
        <w:tc>
          <w:tcPr>
            <w:tcW w:w="5052" w:type="dxa"/>
            <w:vAlign w:val="center"/>
          </w:tcPr>
          <w:p w:rsidR="004B03D6" w:rsidRPr="005C3065" w:rsidRDefault="004B03D6" w:rsidP="005C3065">
            <w:pPr>
              <w:pStyle w:val="BodyText"/>
              <w:spacing w:before="60" w:after="60"/>
              <w:jc w:val="left"/>
              <w:rPr>
                <w:rFonts w:cs="Arial"/>
              </w:rPr>
            </w:pPr>
            <w:r w:rsidRPr="005C3065">
              <w:t>Canadian Coast Guard</w:t>
            </w:r>
          </w:p>
        </w:tc>
      </w:tr>
      <w:tr w:rsidR="004B03D6" w:rsidRPr="00B85BFD" w:rsidTr="005C3065">
        <w:trPr>
          <w:trHeight w:val="340"/>
          <w:jc w:val="center"/>
        </w:trPr>
        <w:tc>
          <w:tcPr>
            <w:tcW w:w="803" w:type="dxa"/>
            <w:vAlign w:val="center"/>
          </w:tcPr>
          <w:p w:rsidR="004B03D6" w:rsidRPr="004B03D6" w:rsidRDefault="004B03D6" w:rsidP="005C3065">
            <w:pPr>
              <w:pStyle w:val="WGnumbering"/>
            </w:pPr>
          </w:p>
        </w:tc>
        <w:tc>
          <w:tcPr>
            <w:tcW w:w="3402" w:type="dxa"/>
            <w:vAlign w:val="center"/>
          </w:tcPr>
          <w:p w:rsidR="004B03D6" w:rsidRPr="004B03D6" w:rsidRDefault="004B03D6" w:rsidP="005C3065">
            <w:pPr>
              <w:pStyle w:val="BodyText"/>
              <w:spacing w:before="60" w:after="60"/>
              <w:jc w:val="left"/>
              <w:rPr>
                <w:rFonts w:cs="Arial"/>
              </w:rPr>
            </w:pPr>
            <w:proofErr w:type="spellStart"/>
            <w:r w:rsidRPr="004B03D6">
              <w:rPr>
                <w:rFonts w:cs="Arial"/>
              </w:rPr>
              <w:t>Shen</w:t>
            </w:r>
            <w:proofErr w:type="spellEnd"/>
            <w:r w:rsidRPr="004B03D6">
              <w:rPr>
                <w:rFonts w:cs="Arial"/>
              </w:rPr>
              <w:t xml:space="preserve"> </w:t>
            </w:r>
            <w:proofErr w:type="spellStart"/>
            <w:r w:rsidRPr="004B03D6">
              <w:rPr>
                <w:rFonts w:cs="Arial"/>
              </w:rPr>
              <w:t>Zhijiang</w:t>
            </w:r>
            <w:proofErr w:type="spellEnd"/>
          </w:p>
        </w:tc>
        <w:tc>
          <w:tcPr>
            <w:tcW w:w="5052" w:type="dxa"/>
            <w:vAlign w:val="center"/>
          </w:tcPr>
          <w:p w:rsidR="004B03D6" w:rsidRPr="004B03D6" w:rsidRDefault="004B03D6" w:rsidP="005C3065">
            <w:pPr>
              <w:pStyle w:val="BodyText"/>
              <w:spacing w:before="60" w:after="60"/>
              <w:jc w:val="left"/>
              <w:rPr>
                <w:rFonts w:cs="Arial"/>
              </w:rPr>
            </w:pPr>
            <w:smartTag w:uri="urn:schemas-microsoft-com:office:smarttags" w:element="country-region">
              <w:smartTag w:uri="urn:schemas-microsoft-com:office:smarttags" w:element="place">
                <w:r w:rsidRPr="004B03D6">
                  <w:rPr>
                    <w:rFonts w:cs="Arial"/>
                  </w:rPr>
                  <w:t>China</w:t>
                </w:r>
              </w:smartTag>
            </w:smartTag>
            <w:r w:rsidRPr="004B03D6">
              <w:rPr>
                <w:rFonts w:cs="Arial"/>
              </w:rPr>
              <w:t xml:space="preserve"> MSA</w:t>
            </w:r>
          </w:p>
        </w:tc>
      </w:tr>
    </w:tbl>
    <w:p w:rsidR="00181E27" w:rsidRPr="000577D7" w:rsidRDefault="00181E27" w:rsidP="000E27C6">
      <w:pPr>
        <w:pStyle w:val="Workinggroup"/>
      </w:pPr>
      <w:r w:rsidRPr="00B85BFD">
        <w:br w:type="page"/>
      </w:r>
      <w:r w:rsidR="00D33342" w:rsidRPr="000577D7">
        <w:lastRenderedPageBreak/>
        <w:t>Light and Vision</w:t>
      </w:r>
    </w:p>
    <w:tbl>
      <w:tblPr>
        <w:tblW w:w="9205"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3402"/>
        <w:gridCol w:w="5026"/>
      </w:tblGrid>
      <w:tr w:rsidR="0035122D" w:rsidRPr="002C0BC8" w:rsidTr="0035122D">
        <w:trPr>
          <w:jc w:val="center"/>
        </w:trPr>
        <w:tc>
          <w:tcPr>
            <w:tcW w:w="777" w:type="dxa"/>
          </w:tcPr>
          <w:p w:rsidR="0035122D" w:rsidRPr="002C0BC8" w:rsidRDefault="0035122D" w:rsidP="009233A7">
            <w:pPr>
              <w:pStyle w:val="BodyText"/>
              <w:spacing w:before="60" w:after="60"/>
              <w:jc w:val="center"/>
              <w:rPr>
                <w:rFonts w:cs="Arial"/>
                <w:b/>
              </w:rPr>
            </w:pPr>
            <w:bookmarkStart w:id="238" w:name="_Toc207693884"/>
          </w:p>
        </w:tc>
        <w:tc>
          <w:tcPr>
            <w:tcW w:w="3402" w:type="dxa"/>
          </w:tcPr>
          <w:p w:rsidR="0035122D" w:rsidRPr="002C0BC8" w:rsidRDefault="0035122D" w:rsidP="009233A7">
            <w:pPr>
              <w:pStyle w:val="BodyText"/>
              <w:spacing w:before="60" w:after="60"/>
              <w:jc w:val="center"/>
              <w:rPr>
                <w:rFonts w:cs="Arial"/>
                <w:b/>
              </w:rPr>
            </w:pPr>
            <w:r w:rsidRPr="002C0BC8">
              <w:rPr>
                <w:rFonts w:cs="Arial"/>
                <w:b/>
              </w:rPr>
              <w:t>Name</w:t>
            </w:r>
          </w:p>
        </w:tc>
        <w:tc>
          <w:tcPr>
            <w:tcW w:w="5026" w:type="dxa"/>
          </w:tcPr>
          <w:p w:rsidR="0035122D" w:rsidRPr="002C0BC8" w:rsidRDefault="0035122D" w:rsidP="009233A7">
            <w:pPr>
              <w:pStyle w:val="BodyText"/>
              <w:spacing w:before="60" w:after="60"/>
              <w:jc w:val="center"/>
              <w:rPr>
                <w:rFonts w:cs="Arial"/>
                <w:b/>
              </w:rPr>
            </w:pPr>
            <w:r w:rsidRPr="002C0BC8">
              <w:rPr>
                <w:rFonts w:cs="Arial"/>
                <w:b/>
              </w:rPr>
              <w:t>Organisation</w:t>
            </w:r>
          </w:p>
        </w:tc>
      </w:tr>
      <w:tr w:rsidR="0035122D" w:rsidRPr="002C0BC8" w:rsidTr="0035122D">
        <w:trPr>
          <w:jc w:val="center"/>
        </w:trPr>
        <w:tc>
          <w:tcPr>
            <w:tcW w:w="777" w:type="dxa"/>
            <w:vAlign w:val="center"/>
          </w:tcPr>
          <w:p w:rsidR="0035122D" w:rsidRPr="002208CC" w:rsidRDefault="0035122D" w:rsidP="008A5ECB">
            <w:pPr>
              <w:pStyle w:val="WGnumbering"/>
              <w:numPr>
                <w:ilvl w:val="0"/>
                <w:numId w:val="22"/>
              </w:numPr>
            </w:pPr>
          </w:p>
        </w:tc>
        <w:tc>
          <w:tcPr>
            <w:tcW w:w="3402" w:type="dxa"/>
          </w:tcPr>
          <w:p w:rsidR="0035122D" w:rsidRPr="002208CC" w:rsidRDefault="00DF534A" w:rsidP="00FB6C24">
            <w:pPr>
              <w:pStyle w:val="BodyText"/>
              <w:spacing w:before="60" w:after="60"/>
              <w:rPr>
                <w:rFonts w:cs="Arial"/>
              </w:rPr>
            </w:pPr>
            <w:r>
              <w:rPr>
                <w:rFonts w:cs="Arial"/>
              </w:rPr>
              <w:t>Peter Kelly</w:t>
            </w:r>
            <w:r w:rsidR="0035122D" w:rsidRPr="002208CC">
              <w:rPr>
                <w:rFonts w:cs="Arial"/>
              </w:rPr>
              <w:t xml:space="preserve"> (Chairman)</w:t>
            </w:r>
          </w:p>
        </w:tc>
        <w:tc>
          <w:tcPr>
            <w:tcW w:w="5026" w:type="dxa"/>
          </w:tcPr>
          <w:p w:rsidR="0035122D" w:rsidRPr="002208CC" w:rsidRDefault="00DF534A" w:rsidP="0035122D">
            <w:pPr>
              <w:pStyle w:val="BodyText"/>
              <w:spacing w:before="60" w:after="60"/>
              <w:rPr>
                <w:rFonts w:cs="Arial"/>
              </w:rPr>
            </w:pPr>
            <w:r>
              <w:rPr>
                <w:rFonts w:cs="Arial"/>
              </w:rPr>
              <w:t>Trinity House / England</w:t>
            </w:r>
          </w:p>
        </w:tc>
      </w:tr>
      <w:tr w:rsidR="0035122D" w:rsidRPr="002C0BC8" w:rsidTr="0035122D">
        <w:trPr>
          <w:jc w:val="center"/>
        </w:trPr>
        <w:tc>
          <w:tcPr>
            <w:tcW w:w="777" w:type="dxa"/>
            <w:vAlign w:val="center"/>
          </w:tcPr>
          <w:p w:rsidR="0035122D" w:rsidRPr="00DF534A" w:rsidRDefault="0035122D" w:rsidP="0035122D">
            <w:pPr>
              <w:pStyle w:val="WGnumbering"/>
            </w:pPr>
          </w:p>
        </w:tc>
        <w:tc>
          <w:tcPr>
            <w:tcW w:w="3402" w:type="dxa"/>
          </w:tcPr>
          <w:p w:rsidR="0035122D" w:rsidRPr="00DF534A" w:rsidRDefault="0035122D" w:rsidP="00FB6C24">
            <w:pPr>
              <w:pStyle w:val="BodyText"/>
              <w:spacing w:before="60" w:after="60"/>
              <w:rPr>
                <w:rFonts w:cs="Arial"/>
              </w:rPr>
            </w:pPr>
            <w:r w:rsidRPr="00DF534A">
              <w:rPr>
                <w:rFonts w:cs="Arial"/>
              </w:rPr>
              <w:t>Moray Waddell (Rapporteur)</w:t>
            </w:r>
          </w:p>
        </w:tc>
        <w:tc>
          <w:tcPr>
            <w:tcW w:w="5026" w:type="dxa"/>
          </w:tcPr>
          <w:p w:rsidR="0035122D" w:rsidRPr="00DF534A" w:rsidRDefault="0035122D" w:rsidP="00FB6C24">
            <w:pPr>
              <w:pStyle w:val="BodyText"/>
              <w:spacing w:before="60" w:after="60"/>
              <w:rPr>
                <w:rFonts w:cs="Arial"/>
              </w:rPr>
            </w:pPr>
            <w:r w:rsidRPr="00DF534A">
              <w:rPr>
                <w:rFonts w:cs="Arial"/>
              </w:rPr>
              <w:t>Northern Lighthouse Board / Scotland</w:t>
            </w:r>
          </w:p>
        </w:tc>
      </w:tr>
      <w:tr w:rsidR="00DF534A" w:rsidRPr="002C0BC8" w:rsidTr="0035122D">
        <w:trPr>
          <w:jc w:val="center"/>
        </w:trPr>
        <w:tc>
          <w:tcPr>
            <w:tcW w:w="777" w:type="dxa"/>
            <w:vAlign w:val="center"/>
          </w:tcPr>
          <w:p w:rsidR="00DF534A" w:rsidRPr="00DF534A" w:rsidRDefault="00DF534A" w:rsidP="0035122D">
            <w:pPr>
              <w:pStyle w:val="WGnumbering"/>
            </w:pPr>
          </w:p>
        </w:tc>
        <w:tc>
          <w:tcPr>
            <w:tcW w:w="3402" w:type="dxa"/>
          </w:tcPr>
          <w:p w:rsidR="00DF534A" w:rsidRPr="00DF534A" w:rsidRDefault="00DF534A" w:rsidP="00FB6C24">
            <w:pPr>
              <w:pStyle w:val="BodyText"/>
              <w:spacing w:before="60" w:after="60"/>
              <w:rPr>
                <w:rFonts w:cs="Arial"/>
              </w:rPr>
            </w:pPr>
            <w:r>
              <w:rPr>
                <w:rFonts w:cs="Arial"/>
              </w:rPr>
              <w:t>Yves-Marie Blanchard</w:t>
            </w:r>
          </w:p>
        </w:tc>
        <w:tc>
          <w:tcPr>
            <w:tcW w:w="5026" w:type="dxa"/>
          </w:tcPr>
          <w:p w:rsidR="00DF534A" w:rsidRPr="00DF534A" w:rsidRDefault="00DF534A" w:rsidP="00FB6C24">
            <w:pPr>
              <w:pStyle w:val="BodyText"/>
              <w:spacing w:before="60" w:after="60"/>
              <w:rPr>
                <w:rFonts w:cs="Arial"/>
              </w:rPr>
            </w:pPr>
            <w:r w:rsidRPr="00DF534A">
              <w:rPr>
                <w:rFonts w:cs="Arial"/>
              </w:rPr>
              <w:t>CETMEF / France</w:t>
            </w:r>
          </w:p>
        </w:tc>
      </w:tr>
      <w:tr w:rsidR="00DF534A" w:rsidRPr="002C0BC8" w:rsidTr="0035122D">
        <w:trPr>
          <w:jc w:val="center"/>
        </w:trPr>
        <w:tc>
          <w:tcPr>
            <w:tcW w:w="777" w:type="dxa"/>
            <w:vAlign w:val="center"/>
          </w:tcPr>
          <w:p w:rsidR="00DF534A" w:rsidRPr="00DF534A" w:rsidRDefault="00DF534A" w:rsidP="0035122D">
            <w:pPr>
              <w:pStyle w:val="WGnumbering"/>
            </w:pPr>
          </w:p>
        </w:tc>
        <w:tc>
          <w:tcPr>
            <w:tcW w:w="3402" w:type="dxa"/>
          </w:tcPr>
          <w:p w:rsidR="00DF534A" w:rsidRDefault="00DF534A" w:rsidP="00FB6C24">
            <w:pPr>
              <w:pStyle w:val="BodyText"/>
              <w:spacing w:before="60" w:after="60"/>
              <w:rPr>
                <w:rFonts w:cs="Arial"/>
              </w:rPr>
            </w:pPr>
            <w:r>
              <w:rPr>
                <w:rFonts w:cs="Arial"/>
              </w:rPr>
              <w:t xml:space="preserve">Martin </w:t>
            </w:r>
            <w:proofErr w:type="spellStart"/>
            <w:r>
              <w:rPr>
                <w:rFonts w:cs="Arial"/>
              </w:rPr>
              <w:t>Bransby</w:t>
            </w:r>
            <w:proofErr w:type="spellEnd"/>
          </w:p>
        </w:tc>
        <w:tc>
          <w:tcPr>
            <w:tcW w:w="5026" w:type="dxa"/>
          </w:tcPr>
          <w:p w:rsidR="00DF534A" w:rsidRPr="00DF534A" w:rsidRDefault="00F45753" w:rsidP="00FB6C24">
            <w:pPr>
              <w:pStyle w:val="BodyText"/>
              <w:spacing w:before="60" w:after="60"/>
              <w:rPr>
                <w:rFonts w:cs="Arial"/>
              </w:rPr>
            </w:pPr>
            <w:r w:rsidRPr="00DF534A">
              <w:rPr>
                <w:rFonts w:cs="Arial"/>
              </w:rPr>
              <w:t>GLA, Research and Navigation / UK and Ireland</w:t>
            </w:r>
          </w:p>
        </w:tc>
      </w:tr>
      <w:tr w:rsidR="0035122D" w:rsidRPr="002C0BC8" w:rsidTr="0035122D">
        <w:trPr>
          <w:jc w:val="center"/>
        </w:trPr>
        <w:tc>
          <w:tcPr>
            <w:tcW w:w="777" w:type="dxa"/>
            <w:vAlign w:val="center"/>
          </w:tcPr>
          <w:p w:rsidR="0035122D" w:rsidRPr="00DF534A" w:rsidRDefault="0035122D" w:rsidP="0035122D">
            <w:pPr>
              <w:pStyle w:val="WGnumbering"/>
            </w:pPr>
          </w:p>
        </w:tc>
        <w:tc>
          <w:tcPr>
            <w:tcW w:w="3402" w:type="dxa"/>
          </w:tcPr>
          <w:p w:rsidR="0035122D" w:rsidRPr="00DF534A" w:rsidRDefault="00DF534A" w:rsidP="00DF534A">
            <w:pPr>
              <w:pStyle w:val="BodyText"/>
              <w:spacing w:before="60" w:after="60"/>
              <w:rPr>
                <w:rFonts w:cs="Arial"/>
              </w:rPr>
            </w:pPr>
            <w:r>
              <w:rPr>
                <w:rFonts w:cs="Arial"/>
              </w:rPr>
              <w:t>Michael</w:t>
            </w:r>
            <w:r w:rsidR="0035122D" w:rsidRPr="00DF534A">
              <w:rPr>
                <w:rFonts w:cs="Arial"/>
              </w:rPr>
              <w:t xml:space="preserve"> Card</w:t>
            </w:r>
          </w:p>
        </w:tc>
        <w:tc>
          <w:tcPr>
            <w:tcW w:w="5026" w:type="dxa"/>
          </w:tcPr>
          <w:p w:rsidR="0035122D" w:rsidRPr="00DF534A" w:rsidRDefault="0035122D" w:rsidP="0035122D">
            <w:pPr>
              <w:pStyle w:val="BodyText"/>
              <w:spacing w:before="60" w:after="60"/>
              <w:rPr>
                <w:rFonts w:cs="Arial"/>
              </w:rPr>
            </w:pPr>
            <w:proofErr w:type="spellStart"/>
            <w:r w:rsidRPr="00DF534A">
              <w:rPr>
                <w:rFonts w:cs="Arial"/>
              </w:rPr>
              <w:t>Zeni</w:t>
            </w:r>
            <w:proofErr w:type="spellEnd"/>
            <w:r w:rsidRPr="00DF534A">
              <w:rPr>
                <w:rFonts w:cs="Arial"/>
              </w:rPr>
              <w:t xml:space="preserve"> </w:t>
            </w:r>
            <w:proofErr w:type="spellStart"/>
            <w:r w:rsidRPr="00DF534A">
              <w:rPr>
                <w:rFonts w:cs="Arial"/>
              </w:rPr>
              <w:t>Lite</w:t>
            </w:r>
            <w:proofErr w:type="spellEnd"/>
            <w:r w:rsidRPr="00DF534A">
              <w:rPr>
                <w:rFonts w:cs="Arial"/>
              </w:rPr>
              <w:t xml:space="preserve"> Buoy Co. Ltd. / Japan</w:t>
            </w:r>
          </w:p>
        </w:tc>
      </w:tr>
      <w:tr w:rsidR="00DB3C66" w:rsidRPr="002C0BC8" w:rsidTr="0035122D">
        <w:trPr>
          <w:jc w:val="center"/>
        </w:trPr>
        <w:tc>
          <w:tcPr>
            <w:tcW w:w="777" w:type="dxa"/>
            <w:vAlign w:val="center"/>
          </w:tcPr>
          <w:p w:rsidR="00DB3C66" w:rsidRPr="00DF534A" w:rsidRDefault="00DB3C66" w:rsidP="0035122D">
            <w:pPr>
              <w:pStyle w:val="WGnumbering"/>
            </w:pPr>
          </w:p>
        </w:tc>
        <w:tc>
          <w:tcPr>
            <w:tcW w:w="3402" w:type="dxa"/>
          </w:tcPr>
          <w:p w:rsidR="00DB3C66" w:rsidRDefault="00DB3C66" w:rsidP="00DF534A">
            <w:pPr>
              <w:pStyle w:val="BodyText"/>
              <w:spacing w:before="60" w:after="60"/>
              <w:rPr>
                <w:rFonts w:cs="Arial"/>
              </w:rPr>
            </w:pPr>
            <w:proofErr w:type="spellStart"/>
            <w:r>
              <w:rPr>
                <w:rFonts w:cs="Arial"/>
              </w:rPr>
              <w:t>Alessio</w:t>
            </w:r>
            <w:proofErr w:type="spellEnd"/>
            <w:r>
              <w:rPr>
                <w:rFonts w:cs="Arial"/>
              </w:rPr>
              <w:t xml:space="preserve"> </w:t>
            </w:r>
            <w:proofErr w:type="spellStart"/>
            <w:r>
              <w:rPr>
                <w:rFonts w:cs="Arial"/>
              </w:rPr>
              <w:t>Chianura</w:t>
            </w:r>
            <w:proofErr w:type="spellEnd"/>
          </w:p>
        </w:tc>
        <w:tc>
          <w:tcPr>
            <w:tcW w:w="5026" w:type="dxa"/>
          </w:tcPr>
          <w:p w:rsidR="00DB3C66" w:rsidRPr="00DF534A" w:rsidRDefault="00DB3C66" w:rsidP="0035122D">
            <w:pPr>
              <w:pStyle w:val="BodyText"/>
              <w:spacing w:before="60" w:after="60"/>
              <w:rPr>
                <w:rFonts w:cs="Arial"/>
              </w:rPr>
            </w:pPr>
            <w:r>
              <w:rPr>
                <w:rFonts w:cs="Arial"/>
              </w:rPr>
              <w:t>Italian Navy</w:t>
            </w:r>
          </w:p>
        </w:tc>
      </w:tr>
      <w:tr w:rsidR="0035122D" w:rsidRPr="002C0BC8" w:rsidTr="0035122D">
        <w:trPr>
          <w:jc w:val="center"/>
        </w:trPr>
        <w:tc>
          <w:tcPr>
            <w:tcW w:w="777" w:type="dxa"/>
            <w:vAlign w:val="center"/>
          </w:tcPr>
          <w:p w:rsidR="0035122D" w:rsidRPr="00DF534A" w:rsidRDefault="0035122D" w:rsidP="0035122D">
            <w:pPr>
              <w:pStyle w:val="WGnumbering"/>
            </w:pPr>
          </w:p>
        </w:tc>
        <w:tc>
          <w:tcPr>
            <w:tcW w:w="3402" w:type="dxa"/>
          </w:tcPr>
          <w:p w:rsidR="0035122D" w:rsidRPr="00DF534A" w:rsidRDefault="0035122D" w:rsidP="00FB6C24">
            <w:pPr>
              <w:pStyle w:val="BodyText"/>
              <w:spacing w:before="60" w:after="60"/>
              <w:rPr>
                <w:rFonts w:cs="Arial"/>
              </w:rPr>
            </w:pPr>
            <w:proofErr w:type="spellStart"/>
            <w:r w:rsidRPr="00DF534A">
              <w:rPr>
                <w:rFonts w:cs="Arial"/>
              </w:rPr>
              <w:t>Sipke</w:t>
            </w:r>
            <w:proofErr w:type="spellEnd"/>
            <w:r w:rsidRPr="00DF534A">
              <w:rPr>
                <w:rFonts w:cs="Arial"/>
              </w:rPr>
              <w:t xml:space="preserve"> Hoekstra</w:t>
            </w:r>
          </w:p>
        </w:tc>
        <w:tc>
          <w:tcPr>
            <w:tcW w:w="5026" w:type="dxa"/>
          </w:tcPr>
          <w:p w:rsidR="0035122D" w:rsidRPr="00DF534A" w:rsidRDefault="0035122D" w:rsidP="0035122D">
            <w:pPr>
              <w:pStyle w:val="BodyText"/>
              <w:spacing w:before="60" w:after="60"/>
              <w:rPr>
                <w:rFonts w:cs="Arial"/>
              </w:rPr>
            </w:pPr>
            <w:r w:rsidRPr="00DF534A">
              <w:rPr>
                <w:rFonts w:cs="Arial"/>
              </w:rPr>
              <w:t>North Sea Directorate / Netherlands</w:t>
            </w:r>
          </w:p>
        </w:tc>
      </w:tr>
      <w:tr w:rsidR="0035122D" w:rsidRPr="002C0BC8" w:rsidTr="00DF534A">
        <w:trPr>
          <w:jc w:val="center"/>
        </w:trPr>
        <w:tc>
          <w:tcPr>
            <w:tcW w:w="777" w:type="dxa"/>
            <w:shd w:val="clear" w:color="auto" w:fill="auto"/>
            <w:vAlign w:val="center"/>
          </w:tcPr>
          <w:p w:rsidR="0035122D" w:rsidRPr="00DF534A" w:rsidRDefault="0035122D" w:rsidP="0035122D">
            <w:pPr>
              <w:pStyle w:val="WGnumbering"/>
            </w:pPr>
          </w:p>
        </w:tc>
        <w:tc>
          <w:tcPr>
            <w:tcW w:w="3402" w:type="dxa"/>
            <w:shd w:val="clear" w:color="auto" w:fill="auto"/>
          </w:tcPr>
          <w:p w:rsidR="0035122D" w:rsidRPr="00DF534A" w:rsidRDefault="00DF534A" w:rsidP="00FB6C24">
            <w:pPr>
              <w:pStyle w:val="BodyText"/>
              <w:spacing w:before="60" w:after="60"/>
              <w:rPr>
                <w:rFonts w:cs="Arial"/>
              </w:rPr>
            </w:pPr>
            <w:r>
              <w:rPr>
                <w:rFonts w:cs="Arial"/>
              </w:rPr>
              <w:t>Frank Herman</w:t>
            </w:r>
          </w:p>
        </w:tc>
        <w:tc>
          <w:tcPr>
            <w:tcW w:w="5026" w:type="dxa"/>
            <w:shd w:val="clear" w:color="auto" w:fill="auto"/>
          </w:tcPr>
          <w:p w:rsidR="0035122D" w:rsidRPr="00DF534A" w:rsidRDefault="00DF534A" w:rsidP="00FB6C24">
            <w:pPr>
              <w:pStyle w:val="BodyText"/>
              <w:spacing w:before="60" w:after="60"/>
              <w:rPr>
                <w:rFonts w:cs="Arial"/>
              </w:rPr>
            </w:pPr>
            <w:r w:rsidRPr="001675DE">
              <w:rPr>
                <w:rFonts w:cs="Arial"/>
                <w:lang w:val="nb-NO"/>
              </w:rPr>
              <w:t>Waterways &amp; Shipping Administration / Germany</w:t>
            </w:r>
          </w:p>
        </w:tc>
      </w:tr>
      <w:tr w:rsidR="0035122D" w:rsidRPr="002C0BC8" w:rsidTr="0035122D">
        <w:trPr>
          <w:jc w:val="center"/>
        </w:trPr>
        <w:tc>
          <w:tcPr>
            <w:tcW w:w="777" w:type="dxa"/>
            <w:vAlign w:val="center"/>
          </w:tcPr>
          <w:p w:rsidR="0035122D" w:rsidRPr="00DF534A" w:rsidRDefault="0035122D" w:rsidP="0035122D">
            <w:pPr>
              <w:pStyle w:val="WGnumbering"/>
            </w:pPr>
          </w:p>
        </w:tc>
        <w:tc>
          <w:tcPr>
            <w:tcW w:w="3402" w:type="dxa"/>
          </w:tcPr>
          <w:p w:rsidR="0035122D" w:rsidRPr="00DF534A" w:rsidRDefault="0035122D" w:rsidP="00FB6C24">
            <w:pPr>
              <w:pStyle w:val="BodyText"/>
              <w:spacing w:before="60" w:after="60"/>
              <w:rPr>
                <w:rFonts w:cs="Arial"/>
              </w:rPr>
            </w:pPr>
            <w:r w:rsidRPr="00DF534A">
              <w:rPr>
                <w:rFonts w:cs="Arial"/>
              </w:rPr>
              <w:t>Jong-</w:t>
            </w:r>
            <w:proofErr w:type="spellStart"/>
            <w:r w:rsidRPr="00DF534A">
              <w:rPr>
                <w:rFonts w:cs="Arial"/>
              </w:rPr>
              <w:t>Uk</w:t>
            </w:r>
            <w:proofErr w:type="spellEnd"/>
            <w:r w:rsidRPr="00DF534A">
              <w:rPr>
                <w:rFonts w:cs="Arial"/>
              </w:rPr>
              <w:t xml:space="preserve"> Kim</w:t>
            </w:r>
          </w:p>
        </w:tc>
        <w:tc>
          <w:tcPr>
            <w:tcW w:w="5026" w:type="dxa"/>
          </w:tcPr>
          <w:p w:rsidR="0035122D" w:rsidRPr="00DF534A" w:rsidRDefault="00DF534A" w:rsidP="00FB6C24">
            <w:pPr>
              <w:pStyle w:val="BodyText"/>
              <w:spacing w:before="60" w:after="60"/>
              <w:rPr>
                <w:rFonts w:cs="Arial"/>
              </w:rPr>
            </w:pPr>
            <w:r>
              <w:rPr>
                <w:rFonts w:cs="Arial"/>
              </w:rPr>
              <w:t>KAAN / Korea</w:t>
            </w:r>
          </w:p>
        </w:tc>
      </w:tr>
      <w:tr w:rsidR="0035122D" w:rsidRPr="002C0BC8" w:rsidTr="0035122D">
        <w:trPr>
          <w:jc w:val="center"/>
        </w:trPr>
        <w:tc>
          <w:tcPr>
            <w:tcW w:w="777" w:type="dxa"/>
            <w:vAlign w:val="center"/>
          </w:tcPr>
          <w:p w:rsidR="0035122D" w:rsidRPr="00DF534A" w:rsidRDefault="0035122D" w:rsidP="0035122D">
            <w:pPr>
              <w:pStyle w:val="WGnumbering"/>
            </w:pPr>
          </w:p>
        </w:tc>
        <w:tc>
          <w:tcPr>
            <w:tcW w:w="3402" w:type="dxa"/>
          </w:tcPr>
          <w:p w:rsidR="0035122D" w:rsidRPr="00DF534A" w:rsidRDefault="0035122D" w:rsidP="00FB6C24">
            <w:pPr>
              <w:pStyle w:val="BodyText"/>
              <w:spacing w:before="60" w:after="60"/>
              <w:rPr>
                <w:rFonts w:cs="Arial"/>
              </w:rPr>
            </w:pPr>
            <w:r w:rsidRPr="00DF534A">
              <w:rPr>
                <w:rFonts w:cs="Arial"/>
              </w:rPr>
              <w:t xml:space="preserve">Christian </w:t>
            </w:r>
            <w:proofErr w:type="spellStart"/>
            <w:r w:rsidRPr="00DF534A">
              <w:rPr>
                <w:rFonts w:cs="Arial"/>
              </w:rPr>
              <w:t>Lagerwall</w:t>
            </w:r>
            <w:proofErr w:type="spellEnd"/>
          </w:p>
        </w:tc>
        <w:tc>
          <w:tcPr>
            <w:tcW w:w="5026" w:type="dxa"/>
          </w:tcPr>
          <w:p w:rsidR="0035122D" w:rsidRPr="00DF534A" w:rsidRDefault="0035122D" w:rsidP="0035122D">
            <w:pPr>
              <w:pStyle w:val="BodyText"/>
              <w:spacing w:before="60" w:after="60"/>
              <w:rPr>
                <w:rFonts w:cs="Arial"/>
              </w:rPr>
            </w:pPr>
            <w:r w:rsidRPr="00DF534A">
              <w:rPr>
                <w:rFonts w:cs="Arial"/>
              </w:rPr>
              <w:t>Swedish Maritime Administration</w:t>
            </w:r>
          </w:p>
        </w:tc>
      </w:tr>
      <w:tr w:rsidR="00DF534A" w:rsidRPr="002C0BC8" w:rsidTr="00741B47">
        <w:trPr>
          <w:jc w:val="center"/>
        </w:trPr>
        <w:tc>
          <w:tcPr>
            <w:tcW w:w="777" w:type="dxa"/>
            <w:vAlign w:val="center"/>
          </w:tcPr>
          <w:p w:rsidR="00DF534A" w:rsidRPr="00DF534A" w:rsidRDefault="00DF534A" w:rsidP="0035122D">
            <w:pPr>
              <w:pStyle w:val="WGnumbering"/>
            </w:pPr>
          </w:p>
        </w:tc>
        <w:tc>
          <w:tcPr>
            <w:tcW w:w="3402" w:type="dxa"/>
            <w:vAlign w:val="center"/>
          </w:tcPr>
          <w:p w:rsidR="00DF534A" w:rsidRPr="001675DE" w:rsidRDefault="00DF534A" w:rsidP="00741B47">
            <w:pPr>
              <w:pStyle w:val="BodyText"/>
              <w:spacing w:before="60" w:after="60"/>
              <w:jc w:val="left"/>
              <w:rPr>
                <w:rFonts w:cs="Arial"/>
                <w:lang w:val="nb-NO"/>
              </w:rPr>
            </w:pPr>
            <w:r w:rsidRPr="001675DE">
              <w:rPr>
                <w:rFonts w:cs="Arial"/>
                <w:lang w:val="nb-NO"/>
              </w:rPr>
              <w:t>Leif Arne Larsen</w:t>
            </w:r>
          </w:p>
        </w:tc>
        <w:tc>
          <w:tcPr>
            <w:tcW w:w="5026" w:type="dxa"/>
            <w:vAlign w:val="center"/>
          </w:tcPr>
          <w:p w:rsidR="00DF534A" w:rsidRPr="001675DE" w:rsidRDefault="00DF534A" w:rsidP="00741B47">
            <w:pPr>
              <w:pStyle w:val="BodyText"/>
              <w:spacing w:before="60" w:after="60"/>
              <w:jc w:val="left"/>
              <w:rPr>
                <w:rFonts w:cs="Arial"/>
                <w:lang w:val="nb-NO"/>
              </w:rPr>
            </w:pPr>
            <w:r>
              <w:rPr>
                <w:rFonts w:cs="Arial"/>
                <w:lang w:val="nb-NO"/>
              </w:rPr>
              <w:t>NCA / Norway</w:t>
            </w:r>
          </w:p>
        </w:tc>
      </w:tr>
      <w:tr w:rsidR="00DF534A" w:rsidRPr="002C0BC8" w:rsidTr="00741B47">
        <w:trPr>
          <w:jc w:val="center"/>
        </w:trPr>
        <w:tc>
          <w:tcPr>
            <w:tcW w:w="777" w:type="dxa"/>
            <w:vAlign w:val="center"/>
          </w:tcPr>
          <w:p w:rsidR="00DF534A" w:rsidRPr="00DF534A" w:rsidRDefault="00DF534A" w:rsidP="0035122D">
            <w:pPr>
              <w:pStyle w:val="WGnumbering"/>
            </w:pPr>
          </w:p>
        </w:tc>
        <w:tc>
          <w:tcPr>
            <w:tcW w:w="3402" w:type="dxa"/>
            <w:vAlign w:val="center"/>
          </w:tcPr>
          <w:p w:rsidR="00DF534A" w:rsidRPr="001675DE" w:rsidRDefault="00DF534A" w:rsidP="00741B47">
            <w:pPr>
              <w:pStyle w:val="BodyText"/>
              <w:spacing w:before="60" w:after="60"/>
              <w:jc w:val="left"/>
              <w:rPr>
                <w:rFonts w:cs="Arial"/>
                <w:lang w:val="nb-NO"/>
              </w:rPr>
            </w:pPr>
            <w:r>
              <w:rPr>
                <w:rFonts w:cs="Arial"/>
                <w:lang w:val="nb-NO"/>
              </w:rPr>
              <w:t>Sami Lasma</w:t>
            </w:r>
          </w:p>
        </w:tc>
        <w:tc>
          <w:tcPr>
            <w:tcW w:w="5026" w:type="dxa"/>
            <w:vAlign w:val="center"/>
          </w:tcPr>
          <w:p w:rsidR="00DF534A" w:rsidRDefault="00DF534A" w:rsidP="00741B47">
            <w:pPr>
              <w:pStyle w:val="BodyText"/>
              <w:spacing w:before="60" w:after="60"/>
              <w:jc w:val="left"/>
              <w:rPr>
                <w:rFonts w:cs="Arial"/>
                <w:lang w:val="nb-NO"/>
              </w:rPr>
            </w:pPr>
            <w:r>
              <w:rPr>
                <w:rFonts w:cs="Arial"/>
                <w:lang w:val="nb-NO"/>
              </w:rPr>
              <w:t>Finnish Transport Agency / Finland</w:t>
            </w:r>
          </w:p>
        </w:tc>
      </w:tr>
      <w:tr w:rsidR="00DF534A" w:rsidRPr="002C0BC8" w:rsidTr="00741B47">
        <w:trPr>
          <w:jc w:val="center"/>
        </w:trPr>
        <w:tc>
          <w:tcPr>
            <w:tcW w:w="777" w:type="dxa"/>
            <w:vAlign w:val="center"/>
          </w:tcPr>
          <w:p w:rsidR="00DF534A" w:rsidRPr="00DF534A" w:rsidRDefault="00DF534A" w:rsidP="0035122D">
            <w:pPr>
              <w:pStyle w:val="WGnumbering"/>
            </w:pPr>
          </w:p>
        </w:tc>
        <w:tc>
          <w:tcPr>
            <w:tcW w:w="3402" w:type="dxa"/>
            <w:vAlign w:val="center"/>
          </w:tcPr>
          <w:p w:rsidR="00DF534A" w:rsidRPr="001675DE" w:rsidRDefault="00DF534A" w:rsidP="00741B47">
            <w:pPr>
              <w:pStyle w:val="BodyText"/>
              <w:spacing w:before="60" w:after="60"/>
              <w:jc w:val="left"/>
              <w:rPr>
                <w:rFonts w:cs="Arial"/>
                <w:lang w:val="nb-NO"/>
              </w:rPr>
            </w:pPr>
            <w:r w:rsidRPr="001675DE">
              <w:rPr>
                <w:rFonts w:cs="Arial"/>
                <w:lang w:val="nb-NO"/>
              </w:rPr>
              <w:t>Fong-to Leung</w:t>
            </w:r>
          </w:p>
        </w:tc>
        <w:tc>
          <w:tcPr>
            <w:tcW w:w="5026" w:type="dxa"/>
            <w:vAlign w:val="center"/>
          </w:tcPr>
          <w:p w:rsidR="00DF534A" w:rsidRDefault="00DF534A" w:rsidP="00741B47">
            <w:pPr>
              <w:pStyle w:val="BodyText"/>
              <w:spacing w:before="60" w:after="60"/>
              <w:jc w:val="left"/>
              <w:rPr>
                <w:rFonts w:cs="Arial"/>
                <w:lang w:val="nb-NO"/>
              </w:rPr>
            </w:pPr>
            <w:r w:rsidRPr="001675DE">
              <w:rPr>
                <w:rFonts w:cs="Arial"/>
                <w:lang w:val="nb-NO"/>
              </w:rPr>
              <w:t>Marine Department / Hong Kong</w:t>
            </w:r>
          </w:p>
        </w:tc>
      </w:tr>
      <w:tr w:rsidR="00AD5871" w:rsidRPr="002C0BC8" w:rsidTr="00741B47">
        <w:trPr>
          <w:jc w:val="center"/>
        </w:trPr>
        <w:tc>
          <w:tcPr>
            <w:tcW w:w="777" w:type="dxa"/>
            <w:vAlign w:val="center"/>
          </w:tcPr>
          <w:p w:rsidR="00AD5871" w:rsidRPr="00DF534A" w:rsidRDefault="00AD5871" w:rsidP="0035122D">
            <w:pPr>
              <w:pStyle w:val="WGnumbering"/>
            </w:pPr>
          </w:p>
        </w:tc>
        <w:tc>
          <w:tcPr>
            <w:tcW w:w="3402" w:type="dxa"/>
            <w:vAlign w:val="center"/>
          </w:tcPr>
          <w:p w:rsidR="00AD5871" w:rsidRPr="00236AF7" w:rsidRDefault="00AD5871" w:rsidP="00741B47">
            <w:pPr>
              <w:pStyle w:val="BodyText"/>
              <w:spacing w:before="60" w:after="60"/>
              <w:jc w:val="left"/>
              <w:rPr>
                <w:lang w:val="en-US"/>
              </w:rPr>
            </w:pPr>
            <w:r>
              <w:rPr>
                <w:lang w:val="en-US"/>
              </w:rPr>
              <w:t>Carmen Martinez</w:t>
            </w:r>
          </w:p>
        </w:tc>
        <w:tc>
          <w:tcPr>
            <w:tcW w:w="5026" w:type="dxa"/>
            <w:vAlign w:val="center"/>
          </w:tcPr>
          <w:p w:rsidR="00AD5871" w:rsidRPr="00236AF7" w:rsidRDefault="00AD5871" w:rsidP="00741B47">
            <w:pPr>
              <w:pStyle w:val="BodyText"/>
              <w:spacing w:before="60" w:after="60"/>
              <w:jc w:val="left"/>
              <w:rPr>
                <w:lang w:val="en-US"/>
              </w:rPr>
            </w:pPr>
            <w:proofErr w:type="spellStart"/>
            <w:r>
              <w:rPr>
                <w:lang w:val="en-US"/>
              </w:rPr>
              <w:t>Puertos</w:t>
            </w:r>
            <w:proofErr w:type="spellEnd"/>
            <w:r>
              <w:rPr>
                <w:lang w:val="en-US"/>
              </w:rPr>
              <w:t xml:space="preserve"> del Estado / Spain</w:t>
            </w:r>
          </w:p>
        </w:tc>
      </w:tr>
      <w:tr w:rsidR="00AD5871" w:rsidRPr="002C0BC8" w:rsidTr="0035122D">
        <w:trPr>
          <w:jc w:val="center"/>
        </w:trPr>
        <w:tc>
          <w:tcPr>
            <w:tcW w:w="777" w:type="dxa"/>
            <w:vAlign w:val="center"/>
          </w:tcPr>
          <w:p w:rsidR="00AD5871" w:rsidRPr="00DF534A" w:rsidRDefault="00AD5871" w:rsidP="0035122D">
            <w:pPr>
              <w:pStyle w:val="WGnumbering"/>
            </w:pPr>
          </w:p>
        </w:tc>
        <w:tc>
          <w:tcPr>
            <w:tcW w:w="3402" w:type="dxa"/>
          </w:tcPr>
          <w:p w:rsidR="00AD5871" w:rsidRPr="00DF534A" w:rsidRDefault="00AD5871" w:rsidP="00FB6C24">
            <w:pPr>
              <w:pStyle w:val="BodyText"/>
              <w:spacing w:before="60" w:after="60"/>
              <w:rPr>
                <w:rFonts w:cs="Arial"/>
              </w:rPr>
            </w:pPr>
            <w:r w:rsidRPr="00DF534A">
              <w:rPr>
                <w:rFonts w:cs="Arial"/>
              </w:rPr>
              <w:t>Shin Okubo</w:t>
            </w:r>
          </w:p>
        </w:tc>
        <w:tc>
          <w:tcPr>
            <w:tcW w:w="5026" w:type="dxa"/>
          </w:tcPr>
          <w:p w:rsidR="00AD5871" w:rsidRPr="00DF534A" w:rsidRDefault="001709F4" w:rsidP="00FB6C24">
            <w:pPr>
              <w:pStyle w:val="BodyText"/>
              <w:spacing w:before="60" w:after="60"/>
              <w:rPr>
                <w:rFonts w:cs="Arial"/>
              </w:rPr>
            </w:pPr>
            <w:r>
              <w:rPr>
                <w:rFonts w:cs="Arial"/>
              </w:rPr>
              <w:t>JCG /</w:t>
            </w:r>
            <w:r w:rsidRPr="00DF534A">
              <w:rPr>
                <w:rFonts w:cs="Arial"/>
              </w:rPr>
              <w:t xml:space="preserve"> Japan</w:t>
            </w:r>
          </w:p>
        </w:tc>
      </w:tr>
      <w:tr w:rsidR="00DB3C66" w:rsidRPr="002C0BC8" w:rsidTr="0035122D">
        <w:trPr>
          <w:jc w:val="center"/>
        </w:trPr>
        <w:tc>
          <w:tcPr>
            <w:tcW w:w="777" w:type="dxa"/>
            <w:vAlign w:val="center"/>
          </w:tcPr>
          <w:p w:rsidR="00DB3C66" w:rsidRPr="00DF534A" w:rsidRDefault="00DB3C66" w:rsidP="0035122D">
            <w:pPr>
              <w:pStyle w:val="WGnumbering"/>
            </w:pPr>
          </w:p>
        </w:tc>
        <w:tc>
          <w:tcPr>
            <w:tcW w:w="3402" w:type="dxa"/>
          </w:tcPr>
          <w:p w:rsidR="00DB3C66" w:rsidRPr="00DF534A" w:rsidRDefault="00DB3C66" w:rsidP="00FB6C24">
            <w:pPr>
              <w:pStyle w:val="BodyText"/>
              <w:spacing w:before="60" w:after="60"/>
              <w:rPr>
                <w:rFonts w:cs="Arial"/>
              </w:rPr>
            </w:pPr>
            <w:r>
              <w:rPr>
                <w:rFonts w:cs="Arial"/>
              </w:rPr>
              <w:t xml:space="preserve">Roberto </w:t>
            </w:r>
            <w:proofErr w:type="spellStart"/>
            <w:r>
              <w:rPr>
                <w:rFonts w:cs="Arial"/>
              </w:rPr>
              <w:t>Pozzo</w:t>
            </w:r>
            <w:proofErr w:type="spellEnd"/>
          </w:p>
        </w:tc>
        <w:tc>
          <w:tcPr>
            <w:tcW w:w="5026" w:type="dxa"/>
          </w:tcPr>
          <w:p w:rsidR="00DB3C66" w:rsidRDefault="00DB3C66" w:rsidP="00FB6C24">
            <w:pPr>
              <w:pStyle w:val="BodyText"/>
              <w:spacing w:before="60" w:after="60"/>
              <w:rPr>
                <w:rFonts w:cs="Arial"/>
              </w:rPr>
            </w:pPr>
            <w:r>
              <w:rPr>
                <w:rFonts w:cs="Arial"/>
              </w:rPr>
              <w:t>Italian Navy</w:t>
            </w:r>
          </w:p>
        </w:tc>
      </w:tr>
      <w:tr w:rsidR="00AD5871" w:rsidRPr="002C0BC8" w:rsidTr="0035122D">
        <w:trPr>
          <w:jc w:val="center"/>
        </w:trPr>
        <w:tc>
          <w:tcPr>
            <w:tcW w:w="777" w:type="dxa"/>
            <w:vAlign w:val="center"/>
          </w:tcPr>
          <w:p w:rsidR="00AD5871" w:rsidRPr="00DF534A" w:rsidRDefault="00AD5871" w:rsidP="0035122D">
            <w:pPr>
              <w:pStyle w:val="WGnumbering"/>
            </w:pPr>
          </w:p>
        </w:tc>
        <w:tc>
          <w:tcPr>
            <w:tcW w:w="3402" w:type="dxa"/>
          </w:tcPr>
          <w:p w:rsidR="00AD5871" w:rsidRPr="00DF534A" w:rsidRDefault="00AD5871" w:rsidP="00741B47">
            <w:pPr>
              <w:pStyle w:val="BodyText"/>
              <w:spacing w:before="60" w:after="60"/>
              <w:rPr>
                <w:rFonts w:cs="Arial"/>
              </w:rPr>
            </w:pPr>
            <w:r w:rsidRPr="00DF534A">
              <w:rPr>
                <w:rFonts w:cs="Arial"/>
              </w:rPr>
              <w:t xml:space="preserve">Paulo Mauricio </w:t>
            </w:r>
            <w:proofErr w:type="spellStart"/>
            <w:r w:rsidRPr="00DF534A">
              <w:rPr>
                <w:rFonts w:cs="Arial"/>
              </w:rPr>
              <w:t>Rego</w:t>
            </w:r>
            <w:proofErr w:type="spellEnd"/>
          </w:p>
        </w:tc>
        <w:tc>
          <w:tcPr>
            <w:tcW w:w="5026" w:type="dxa"/>
          </w:tcPr>
          <w:p w:rsidR="00AD5871" w:rsidRPr="00DF534A" w:rsidRDefault="00AD5871" w:rsidP="00741B47">
            <w:pPr>
              <w:pStyle w:val="BodyText"/>
              <w:spacing w:before="60" w:after="60"/>
              <w:rPr>
                <w:rFonts w:cs="Arial"/>
              </w:rPr>
            </w:pPr>
            <w:r w:rsidRPr="00DF534A">
              <w:rPr>
                <w:rFonts w:cs="Arial"/>
              </w:rPr>
              <w:t>CAMR / Brazil</w:t>
            </w:r>
          </w:p>
        </w:tc>
      </w:tr>
      <w:tr w:rsidR="00AD5871" w:rsidRPr="002C0BC8" w:rsidTr="0035122D">
        <w:trPr>
          <w:jc w:val="center"/>
        </w:trPr>
        <w:tc>
          <w:tcPr>
            <w:tcW w:w="777" w:type="dxa"/>
            <w:vAlign w:val="center"/>
          </w:tcPr>
          <w:p w:rsidR="00AD5871" w:rsidRPr="00DF534A" w:rsidRDefault="00AD5871" w:rsidP="0035122D">
            <w:pPr>
              <w:pStyle w:val="WGnumbering"/>
            </w:pPr>
          </w:p>
        </w:tc>
        <w:tc>
          <w:tcPr>
            <w:tcW w:w="3402" w:type="dxa"/>
          </w:tcPr>
          <w:p w:rsidR="00AD5871" w:rsidRPr="00DF534A" w:rsidRDefault="00AD5871" w:rsidP="00FB6C24">
            <w:pPr>
              <w:pStyle w:val="BodyText"/>
              <w:spacing w:before="60" w:after="60"/>
              <w:rPr>
                <w:rFonts w:cs="Arial"/>
              </w:rPr>
            </w:pPr>
            <w:r w:rsidRPr="00DF534A">
              <w:rPr>
                <w:rFonts w:cs="Arial"/>
              </w:rPr>
              <w:t xml:space="preserve">Philippe </w:t>
            </w:r>
            <w:proofErr w:type="spellStart"/>
            <w:r w:rsidRPr="00DF534A">
              <w:rPr>
                <w:rFonts w:cs="Arial"/>
              </w:rPr>
              <w:t>Renaudin</w:t>
            </w:r>
            <w:proofErr w:type="spellEnd"/>
          </w:p>
        </w:tc>
        <w:tc>
          <w:tcPr>
            <w:tcW w:w="5026" w:type="dxa"/>
          </w:tcPr>
          <w:p w:rsidR="00AD5871" w:rsidRPr="00DF534A" w:rsidRDefault="00AD5871" w:rsidP="00FB6C24">
            <w:pPr>
              <w:pStyle w:val="BodyText"/>
              <w:spacing w:before="60" w:after="60"/>
              <w:rPr>
                <w:rFonts w:cs="Arial"/>
              </w:rPr>
            </w:pPr>
            <w:r w:rsidRPr="00DF534A">
              <w:rPr>
                <w:rFonts w:cs="Arial"/>
              </w:rPr>
              <w:t>CETMEF / France</w:t>
            </w:r>
          </w:p>
        </w:tc>
      </w:tr>
      <w:tr w:rsidR="00AD5871" w:rsidRPr="002C0BC8" w:rsidTr="00741B47">
        <w:trPr>
          <w:jc w:val="center"/>
        </w:trPr>
        <w:tc>
          <w:tcPr>
            <w:tcW w:w="777" w:type="dxa"/>
            <w:vAlign w:val="center"/>
          </w:tcPr>
          <w:p w:rsidR="00AD5871" w:rsidRPr="00DF534A" w:rsidRDefault="00AD5871" w:rsidP="0035122D">
            <w:pPr>
              <w:pStyle w:val="WGnumbering"/>
            </w:pPr>
          </w:p>
        </w:tc>
        <w:tc>
          <w:tcPr>
            <w:tcW w:w="3402" w:type="dxa"/>
            <w:vAlign w:val="center"/>
          </w:tcPr>
          <w:p w:rsidR="00AD5871" w:rsidRPr="00035378" w:rsidRDefault="00AD5871" w:rsidP="00741B47">
            <w:pPr>
              <w:pStyle w:val="BodyText"/>
              <w:spacing w:before="60" w:after="60"/>
              <w:jc w:val="left"/>
              <w:rPr>
                <w:rFonts w:cs="Arial"/>
                <w:lang w:val="nb-NO"/>
              </w:rPr>
            </w:pPr>
            <w:r>
              <w:rPr>
                <w:rFonts w:cs="Arial"/>
                <w:lang w:val="nb-NO"/>
              </w:rPr>
              <w:t>Fernando Romero</w:t>
            </w:r>
          </w:p>
        </w:tc>
        <w:tc>
          <w:tcPr>
            <w:tcW w:w="5026" w:type="dxa"/>
            <w:vAlign w:val="center"/>
          </w:tcPr>
          <w:p w:rsidR="00AD5871" w:rsidRDefault="00AD5871" w:rsidP="00741B47">
            <w:pPr>
              <w:pStyle w:val="BodyText"/>
              <w:spacing w:before="60" w:after="60"/>
              <w:jc w:val="left"/>
              <w:rPr>
                <w:rFonts w:cs="Arial"/>
              </w:rPr>
            </w:pPr>
            <w:proofErr w:type="spellStart"/>
            <w:r>
              <w:rPr>
                <w:rFonts w:cs="Arial"/>
              </w:rPr>
              <w:t>Mediterraneo</w:t>
            </w:r>
            <w:proofErr w:type="spellEnd"/>
            <w:r>
              <w:rPr>
                <w:rFonts w:cs="Arial"/>
              </w:rPr>
              <w:t xml:space="preserve"> </w:t>
            </w:r>
            <w:proofErr w:type="spellStart"/>
            <w:r>
              <w:rPr>
                <w:rFonts w:cs="Arial"/>
              </w:rPr>
              <w:t>Senalese</w:t>
            </w:r>
            <w:proofErr w:type="spellEnd"/>
            <w:r>
              <w:rPr>
                <w:rFonts w:cs="Arial"/>
              </w:rPr>
              <w:t xml:space="preserve"> </w:t>
            </w:r>
            <w:proofErr w:type="spellStart"/>
            <w:r>
              <w:rPr>
                <w:rFonts w:cs="Arial"/>
              </w:rPr>
              <w:t>Maritimas</w:t>
            </w:r>
            <w:proofErr w:type="spellEnd"/>
            <w:r>
              <w:rPr>
                <w:rFonts w:cs="Arial"/>
              </w:rPr>
              <w:t xml:space="preserve"> / Spain</w:t>
            </w:r>
          </w:p>
        </w:tc>
      </w:tr>
      <w:tr w:rsidR="00AD5871" w:rsidRPr="00DF534A" w:rsidTr="00741B47">
        <w:trPr>
          <w:jc w:val="center"/>
        </w:trPr>
        <w:tc>
          <w:tcPr>
            <w:tcW w:w="777" w:type="dxa"/>
            <w:vAlign w:val="center"/>
          </w:tcPr>
          <w:p w:rsidR="00AD5871" w:rsidRPr="00DF534A" w:rsidRDefault="00AD5871" w:rsidP="0035122D">
            <w:pPr>
              <w:pStyle w:val="WGnumbering"/>
            </w:pPr>
          </w:p>
        </w:tc>
        <w:tc>
          <w:tcPr>
            <w:tcW w:w="3402" w:type="dxa"/>
          </w:tcPr>
          <w:p w:rsidR="00AD5871" w:rsidRPr="00DF534A" w:rsidRDefault="00AD5871" w:rsidP="00FB6C24">
            <w:pPr>
              <w:pStyle w:val="BodyText"/>
              <w:spacing w:before="60" w:after="60"/>
              <w:rPr>
                <w:rFonts w:cs="Arial"/>
              </w:rPr>
            </w:pPr>
            <w:proofErr w:type="spellStart"/>
            <w:r w:rsidRPr="00DF534A">
              <w:rPr>
                <w:rFonts w:cs="Arial"/>
              </w:rPr>
              <w:t>Arlindo</w:t>
            </w:r>
            <w:proofErr w:type="spellEnd"/>
            <w:r w:rsidRPr="00DF534A">
              <w:rPr>
                <w:rFonts w:cs="Arial"/>
              </w:rPr>
              <w:t xml:space="preserve"> Santos</w:t>
            </w:r>
          </w:p>
        </w:tc>
        <w:tc>
          <w:tcPr>
            <w:tcW w:w="5026" w:type="dxa"/>
            <w:vAlign w:val="center"/>
          </w:tcPr>
          <w:p w:rsidR="00AD5871" w:rsidRPr="00EF76C5" w:rsidRDefault="00AD5871" w:rsidP="00741B47">
            <w:pPr>
              <w:pStyle w:val="BodyText"/>
              <w:spacing w:before="60" w:after="60"/>
              <w:jc w:val="left"/>
              <w:rPr>
                <w:rFonts w:cs="Arial"/>
              </w:rPr>
            </w:pPr>
            <w:r w:rsidRPr="00CC4909">
              <w:rPr>
                <w:rFonts w:eastAsia="Times New Roman"/>
                <w:bCs/>
                <w:iCs/>
                <w:lang w:val="pt-PT"/>
              </w:rPr>
              <w:t>Direcção de Faróis</w:t>
            </w:r>
            <w:r>
              <w:rPr>
                <w:rFonts w:cs="Arial"/>
              </w:rPr>
              <w:t xml:space="preserve"> /</w:t>
            </w:r>
            <w:r w:rsidRPr="00EF76C5">
              <w:rPr>
                <w:rFonts w:cs="Arial"/>
              </w:rPr>
              <w:t xml:space="preserve"> Portugal</w:t>
            </w:r>
          </w:p>
        </w:tc>
      </w:tr>
      <w:tr w:rsidR="00AD5871" w:rsidRPr="002C0BC8" w:rsidTr="00741B47">
        <w:trPr>
          <w:jc w:val="center"/>
        </w:trPr>
        <w:tc>
          <w:tcPr>
            <w:tcW w:w="777" w:type="dxa"/>
            <w:vAlign w:val="center"/>
          </w:tcPr>
          <w:p w:rsidR="00AD5871" w:rsidRPr="00DF534A" w:rsidRDefault="00AD5871" w:rsidP="0035122D">
            <w:pPr>
              <w:pStyle w:val="WGnumbering"/>
            </w:pPr>
          </w:p>
        </w:tc>
        <w:tc>
          <w:tcPr>
            <w:tcW w:w="3402" w:type="dxa"/>
          </w:tcPr>
          <w:p w:rsidR="00AD5871" w:rsidRPr="00DF534A" w:rsidRDefault="00AD5871" w:rsidP="00FB6C24">
            <w:pPr>
              <w:pStyle w:val="BodyText"/>
              <w:spacing w:before="60" w:after="60"/>
              <w:rPr>
                <w:rFonts w:cs="Arial"/>
              </w:rPr>
            </w:pPr>
            <w:r w:rsidRPr="00DF534A">
              <w:rPr>
                <w:rFonts w:cs="Arial"/>
              </w:rPr>
              <w:t>Manuel Santos</w:t>
            </w:r>
          </w:p>
        </w:tc>
        <w:tc>
          <w:tcPr>
            <w:tcW w:w="5026" w:type="dxa"/>
            <w:vAlign w:val="center"/>
          </w:tcPr>
          <w:p w:rsidR="00AD5871" w:rsidRPr="00EF76C5" w:rsidRDefault="00AD5871" w:rsidP="00741B47">
            <w:pPr>
              <w:pStyle w:val="BodyText"/>
              <w:spacing w:before="60" w:after="60"/>
              <w:jc w:val="left"/>
              <w:rPr>
                <w:rFonts w:cs="Arial"/>
              </w:rPr>
            </w:pPr>
            <w:r w:rsidRPr="00CC4909">
              <w:rPr>
                <w:rFonts w:eastAsia="Times New Roman"/>
                <w:bCs/>
                <w:iCs/>
                <w:lang w:val="pt-PT"/>
              </w:rPr>
              <w:t>Direcção de Faróis</w:t>
            </w:r>
            <w:r>
              <w:rPr>
                <w:rFonts w:cs="Arial"/>
              </w:rPr>
              <w:t xml:space="preserve"> /</w:t>
            </w:r>
            <w:r w:rsidRPr="00EF76C5">
              <w:rPr>
                <w:rFonts w:cs="Arial"/>
              </w:rPr>
              <w:t xml:space="preserve"> Portugal</w:t>
            </w:r>
          </w:p>
        </w:tc>
      </w:tr>
      <w:tr w:rsidR="00AD5871" w:rsidRPr="002C0BC8" w:rsidTr="0035122D">
        <w:trPr>
          <w:trHeight w:val="199"/>
          <w:jc w:val="center"/>
        </w:trPr>
        <w:tc>
          <w:tcPr>
            <w:tcW w:w="777" w:type="dxa"/>
            <w:tcBorders>
              <w:bottom w:val="single" w:sz="4" w:space="0" w:color="auto"/>
            </w:tcBorders>
            <w:vAlign w:val="center"/>
          </w:tcPr>
          <w:p w:rsidR="00AD5871" w:rsidRPr="00DF534A" w:rsidRDefault="00AD5871" w:rsidP="0035122D">
            <w:pPr>
              <w:pStyle w:val="WGnumbering"/>
            </w:pPr>
          </w:p>
        </w:tc>
        <w:tc>
          <w:tcPr>
            <w:tcW w:w="3402" w:type="dxa"/>
            <w:tcBorders>
              <w:bottom w:val="single" w:sz="4" w:space="0" w:color="auto"/>
            </w:tcBorders>
            <w:shd w:val="clear" w:color="auto" w:fill="auto"/>
          </w:tcPr>
          <w:p w:rsidR="00AD5871" w:rsidRPr="00DF534A" w:rsidRDefault="00AD5871" w:rsidP="00FB6C24">
            <w:pPr>
              <w:pStyle w:val="BodyText"/>
              <w:spacing w:before="60" w:after="60"/>
              <w:rPr>
                <w:rFonts w:cs="Arial"/>
              </w:rPr>
            </w:pPr>
            <w:r w:rsidRPr="00DF534A">
              <w:rPr>
                <w:rFonts w:cs="Arial"/>
              </w:rPr>
              <w:t xml:space="preserve">Joel </w:t>
            </w:r>
            <w:proofErr w:type="spellStart"/>
            <w:r w:rsidRPr="00DF534A">
              <w:rPr>
                <w:rFonts w:cs="Arial"/>
              </w:rPr>
              <w:t>Tourbot</w:t>
            </w:r>
            <w:proofErr w:type="spellEnd"/>
          </w:p>
        </w:tc>
        <w:tc>
          <w:tcPr>
            <w:tcW w:w="5026" w:type="dxa"/>
            <w:shd w:val="clear" w:color="auto" w:fill="auto"/>
          </w:tcPr>
          <w:p w:rsidR="00AD5871" w:rsidRPr="00DF534A" w:rsidRDefault="00AD5871" w:rsidP="00FB6C24">
            <w:pPr>
              <w:pStyle w:val="BodyText"/>
              <w:spacing w:before="60" w:after="60"/>
              <w:rPr>
                <w:rFonts w:cs="Arial"/>
              </w:rPr>
            </w:pPr>
            <w:r w:rsidRPr="00DF534A">
              <w:rPr>
                <w:rFonts w:cs="Arial"/>
              </w:rPr>
              <w:t>CETMEF / France</w:t>
            </w:r>
          </w:p>
        </w:tc>
      </w:tr>
      <w:tr w:rsidR="00AD5871" w:rsidRPr="002C0BC8" w:rsidTr="0035122D">
        <w:trPr>
          <w:trHeight w:val="189"/>
          <w:jc w:val="center"/>
        </w:trPr>
        <w:tc>
          <w:tcPr>
            <w:tcW w:w="777" w:type="dxa"/>
            <w:tcBorders>
              <w:top w:val="single" w:sz="4" w:space="0" w:color="auto"/>
              <w:left w:val="single" w:sz="4" w:space="0" w:color="auto"/>
              <w:right w:val="single" w:sz="4" w:space="0" w:color="auto"/>
            </w:tcBorders>
            <w:vAlign w:val="center"/>
          </w:tcPr>
          <w:p w:rsidR="00AD5871" w:rsidRPr="00DF534A" w:rsidRDefault="00AD5871" w:rsidP="0035122D">
            <w:pPr>
              <w:pStyle w:val="WGnumbering"/>
            </w:pPr>
          </w:p>
        </w:tc>
        <w:tc>
          <w:tcPr>
            <w:tcW w:w="3402" w:type="dxa"/>
            <w:tcBorders>
              <w:top w:val="single" w:sz="4" w:space="0" w:color="auto"/>
              <w:left w:val="single" w:sz="4" w:space="0" w:color="auto"/>
              <w:right w:val="single" w:sz="4" w:space="0" w:color="auto"/>
            </w:tcBorders>
            <w:shd w:val="clear" w:color="auto" w:fill="auto"/>
          </w:tcPr>
          <w:p w:rsidR="00AD5871" w:rsidRPr="00DF534A" w:rsidRDefault="00AD5871" w:rsidP="00FB6C24">
            <w:pPr>
              <w:pStyle w:val="BodyText"/>
              <w:spacing w:before="60" w:after="60"/>
              <w:rPr>
                <w:rFonts w:cs="Arial"/>
              </w:rPr>
            </w:pPr>
            <w:r w:rsidRPr="00DF534A">
              <w:rPr>
                <w:rFonts w:cs="Arial"/>
              </w:rPr>
              <w:t xml:space="preserve">Ian </w:t>
            </w:r>
            <w:proofErr w:type="spellStart"/>
            <w:r w:rsidRPr="00DF534A">
              <w:rPr>
                <w:rFonts w:cs="Arial"/>
              </w:rPr>
              <w:t>Tutt</w:t>
            </w:r>
            <w:proofErr w:type="spellEnd"/>
          </w:p>
        </w:tc>
        <w:tc>
          <w:tcPr>
            <w:tcW w:w="5026" w:type="dxa"/>
            <w:tcBorders>
              <w:left w:val="single" w:sz="4" w:space="0" w:color="auto"/>
            </w:tcBorders>
            <w:shd w:val="clear" w:color="auto" w:fill="auto"/>
          </w:tcPr>
          <w:p w:rsidR="00AD5871" w:rsidRPr="00DF534A" w:rsidRDefault="00AD5871" w:rsidP="0035122D">
            <w:pPr>
              <w:pStyle w:val="BodyText"/>
              <w:spacing w:before="60" w:after="60"/>
              <w:rPr>
                <w:rFonts w:cs="Arial"/>
              </w:rPr>
            </w:pPr>
            <w:r w:rsidRPr="00DF534A">
              <w:rPr>
                <w:rFonts w:cs="Arial"/>
              </w:rPr>
              <w:t>GLA, Research and Navigation / UK and Ireland</w:t>
            </w:r>
          </w:p>
        </w:tc>
      </w:tr>
      <w:tr w:rsidR="00AD5871" w:rsidRPr="002C0BC8" w:rsidTr="0035122D">
        <w:trPr>
          <w:trHeight w:val="188"/>
          <w:jc w:val="center"/>
        </w:trPr>
        <w:tc>
          <w:tcPr>
            <w:tcW w:w="777" w:type="dxa"/>
            <w:tcBorders>
              <w:left w:val="single" w:sz="4" w:space="0" w:color="auto"/>
              <w:right w:val="single" w:sz="4" w:space="0" w:color="auto"/>
            </w:tcBorders>
            <w:vAlign w:val="center"/>
          </w:tcPr>
          <w:p w:rsidR="00AD5871" w:rsidRPr="00DF534A" w:rsidRDefault="00AD5871" w:rsidP="0035122D">
            <w:pPr>
              <w:pStyle w:val="WGnumbering"/>
            </w:pPr>
          </w:p>
        </w:tc>
        <w:tc>
          <w:tcPr>
            <w:tcW w:w="3402" w:type="dxa"/>
            <w:tcBorders>
              <w:left w:val="single" w:sz="4" w:space="0" w:color="auto"/>
              <w:right w:val="single" w:sz="4" w:space="0" w:color="auto"/>
            </w:tcBorders>
            <w:shd w:val="clear" w:color="auto" w:fill="auto"/>
          </w:tcPr>
          <w:p w:rsidR="00AD5871" w:rsidRPr="00DF534A" w:rsidRDefault="00AD5871" w:rsidP="00FB6C24">
            <w:pPr>
              <w:pStyle w:val="BodyText"/>
              <w:spacing w:before="60" w:after="60"/>
              <w:rPr>
                <w:rFonts w:cs="Arial"/>
              </w:rPr>
            </w:pPr>
            <w:r w:rsidRPr="00DF534A">
              <w:rPr>
                <w:rFonts w:cs="Arial"/>
              </w:rPr>
              <w:t>Aivar Usk</w:t>
            </w:r>
          </w:p>
        </w:tc>
        <w:tc>
          <w:tcPr>
            <w:tcW w:w="5026" w:type="dxa"/>
            <w:tcBorders>
              <w:left w:val="single" w:sz="4" w:space="0" w:color="auto"/>
            </w:tcBorders>
            <w:shd w:val="clear" w:color="auto" w:fill="auto"/>
          </w:tcPr>
          <w:p w:rsidR="00AD5871" w:rsidRPr="00DF534A" w:rsidRDefault="00AD5871" w:rsidP="00FB6C24">
            <w:pPr>
              <w:pStyle w:val="BodyText"/>
              <w:spacing w:before="60" w:after="60"/>
              <w:rPr>
                <w:rFonts w:cs="Arial"/>
              </w:rPr>
            </w:pPr>
            <w:proofErr w:type="spellStart"/>
            <w:r w:rsidRPr="00DF534A">
              <w:rPr>
                <w:rFonts w:cs="Arial"/>
              </w:rPr>
              <w:t>Cybernetica</w:t>
            </w:r>
            <w:proofErr w:type="spellEnd"/>
            <w:r w:rsidRPr="00DF534A">
              <w:rPr>
                <w:rFonts w:cs="Arial"/>
              </w:rPr>
              <w:t xml:space="preserve"> AS / Estonia</w:t>
            </w:r>
          </w:p>
        </w:tc>
      </w:tr>
      <w:tr w:rsidR="00AD5871" w:rsidRPr="002C0BC8" w:rsidTr="0035122D">
        <w:trPr>
          <w:trHeight w:val="184"/>
          <w:jc w:val="center"/>
        </w:trPr>
        <w:tc>
          <w:tcPr>
            <w:tcW w:w="777" w:type="dxa"/>
            <w:tcBorders>
              <w:left w:val="single" w:sz="4" w:space="0" w:color="auto"/>
              <w:bottom w:val="single" w:sz="4" w:space="0" w:color="auto"/>
              <w:right w:val="single" w:sz="4" w:space="0" w:color="auto"/>
            </w:tcBorders>
            <w:vAlign w:val="center"/>
          </w:tcPr>
          <w:p w:rsidR="00AD5871" w:rsidRPr="00DF534A" w:rsidRDefault="00AD5871" w:rsidP="0035122D">
            <w:pPr>
              <w:pStyle w:val="WGnumbering"/>
            </w:pPr>
          </w:p>
        </w:tc>
        <w:tc>
          <w:tcPr>
            <w:tcW w:w="3402" w:type="dxa"/>
            <w:tcBorders>
              <w:left w:val="single" w:sz="4" w:space="0" w:color="auto"/>
              <w:bottom w:val="single" w:sz="4" w:space="0" w:color="auto"/>
              <w:right w:val="single" w:sz="4" w:space="0" w:color="auto"/>
            </w:tcBorders>
            <w:shd w:val="clear" w:color="auto" w:fill="auto"/>
          </w:tcPr>
          <w:p w:rsidR="00AD5871" w:rsidRPr="00DF534A" w:rsidRDefault="00AD5871" w:rsidP="00FB6C24">
            <w:pPr>
              <w:pStyle w:val="BodyText"/>
              <w:spacing w:before="60" w:after="60"/>
              <w:rPr>
                <w:rFonts w:cs="Arial"/>
              </w:rPr>
            </w:pPr>
            <w:r w:rsidRPr="00DF534A">
              <w:rPr>
                <w:rFonts w:cs="Arial"/>
              </w:rPr>
              <w:t xml:space="preserve">Yang </w:t>
            </w:r>
            <w:proofErr w:type="spellStart"/>
            <w:r w:rsidRPr="00DF534A">
              <w:rPr>
                <w:rFonts w:cs="Arial"/>
              </w:rPr>
              <w:t>Youliang</w:t>
            </w:r>
            <w:proofErr w:type="spellEnd"/>
          </w:p>
        </w:tc>
        <w:tc>
          <w:tcPr>
            <w:tcW w:w="5026" w:type="dxa"/>
            <w:tcBorders>
              <w:left w:val="single" w:sz="4" w:space="0" w:color="auto"/>
            </w:tcBorders>
            <w:shd w:val="clear" w:color="auto" w:fill="auto"/>
          </w:tcPr>
          <w:p w:rsidR="00AD5871" w:rsidRPr="00DF534A" w:rsidRDefault="00AD5871" w:rsidP="00FB6C24">
            <w:pPr>
              <w:pStyle w:val="BodyText"/>
              <w:spacing w:before="60" w:after="60"/>
              <w:rPr>
                <w:rFonts w:cs="Arial"/>
                <w:iCs/>
              </w:rPr>
            </w:pPr>
            <w:r w:rsidRPr="00DF534A">
              <w:rPr>
                <w:rFonts w:cs="Arial"/>
                <w:iCs/>
              </w:rPr>
              <w:t>China MSA</w:t>
            </w:r>
          </w:p>
        </w:tc>
      </w:tr>
    </w:tbl>
    <w:p w:rsidR="00181E27" w:rsidRPr="00B85BFD" w:rsidRDefault="0077220A" w:rsidP="00D50F45">
      <w:pPr>
        <w:pStyle w:val="Annex"/>
      </w:pPr>
      <w:r>
        <w:br w:type="page"/>
      </w:r>
      <w:bookmarkStart w:id="239" w:name="_Toc225657137"/>
      <w:bookmarkStart w:id="240" w:name="_Toc274480831"/>
      <w:r w:rsidR="00F54441" w:rsidRPr="00B85BFD">
        <w:lastRenderedPageBreak/>
        <w:t>List of Input P</w:t>
      </w:r>
      <w:r w:rsidR="00181E27" w:rsidRPr="00B85BFD">
        <w:t>apers</w:t>
      </w:r>
      <w:bookmarkEnd w:id="238"/>
      <w:bookmarkEnd w:id="239"/>
      <w:bookmarkEnd w:id="240"/>
    </w:p>
    <w:p w:rsidR="00436B17" w:rsidRDefault="00436B17" w:rsidP="00CA24E3">
      <w:pPr>
        <w:pStyle w:val="BodyText"/>
        <w:rPr>
          <w:highlight w:val="yellow"/>
        </w:rPr>
      </w:pPr>
      <w:bookmarkStart w:id="241" w:name="_Toc207693885"/>
      <w:r>
        <w:t>All papers are posted on the FTP server – Late papers are now in a Zip file</w:t>
      </w:r>
    </w:p>
    <w:p w:rsidR="00436B17" w:rsidRPr="000127CA" w:rsidRDefault="00436B17" w:rsidP="00CA24E3">
      <w:pPr>
        <w:pStyle w:val="BodyText"/>
      </w:pPr>
      <w:r w:rsidRPr="000127CA">
        <w:rPr>
          <w:highlight w:val="yellow"/>
        </w:rPr>
        <w:t>Items highlighted are not on the Committee website.</w:t>
      </w:r>
    </w:p>
    <w:p w:rsidR="005A36FA" w:rsidRPr="003C5ABC" w:rsidRDefault="005A36FA" w:rsidP="005A36FA">
      <w:pPr>
        <w:pStyle w:val="AgendaItem1"/>
      </w:pPr>
      <w:r w:rsidRPr="003C5ABC">
        <w:t>Approval of the agenda</w:t>
      </w: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844"/>
        <w:gridCol w:w="1276"/>
      </w:tblGrid>
      <w:tr w:rsidR="005A36FA" w:rsidRPr="003C5ABC" w:rsidTr="005A36FA">
        <w:trPr>
          <w:cantSplit/>
          <w:trHeight w:val="670"/>
        </w:trPr>
        <w:tc>
          <w:tcPr>
            <w:tcW w:w="180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490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84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Presented by:</w:t>
            </w:r>
          </w:p>
        </w:tc>
        <w:tc>
          <w:tcPr>
            <w:tcW w:w="1276"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590"/>
        </w:trPr>
        <w:tc>
          <w:tcPr>
            <w:tcW w:w="1800" w:type="dxa"/>
            <w:tcBorders>
              <w:top w:val="thickThinSmallGap" w:sz="24" w:space="0" w:color="auto"/>
            </w:tcBorders>
            <w:vAlign w:val="center"/>
          </w:tcPr>
          <w:p w:rsidR="005A36FA" w:rsidRPr="00D95D02" w:rsidRDefault="005A36FA" w:rsidP="005A36FA">
            <w:pPr>
              <w:spacing w:before="120" w:after="120"/>
              <w:ind w:right="-108"/>
              <w:jc w:val="center"/>
              <w:rPr>
                <w:rFonts w:cs="Arial"/>
                <w:szCs w:val="22"/>
                <w:highlight w:val="yellow"/>
              </w:rPr>
            </w:pPr>
            <w:r w:rsidRPr="00D95D02">
              <w:rPr>
                <w:rFonts w:cs="Arial"/>
                <w:szCs w:val="22"/>
                <w:highlight w:val="yellow"/>
              </w:rPr>
              <w:t>EEP15/1/1</w:t>
            </w:r>
          </w:p>
        </w:tc>
        <w:tc>
          <w:tcPr>
            <w:tcW w:w="4900" w:type="dxa"/>
            <w:tcBorders>
              <w:top w:val="thickThinSmallGap" w:sz="24" w:space="0" w:color="auto"/>
            </w:tcBorders>
            <w:vAlign w:val="center"/>
          </w:tcPr>
          <w:p w:rsidR="005A36FA" w:rsidRPr="00D95D02" w:rsidRDefault="005A36FA" w:rsidP="005A36FA">
            <w:pPr>
              <w:spacing w:before="120" w:after="120"/>
              <w:rPr>
                <w:rFonts w:cs="Arial"/>
                <w:szCs w:val="22"/>
                <w:highlight w:val="yellow"/>
              </w:rPr>
            </w:pPr>
            <w:r w:rsidRPr="00D95D02">
              <w:rPr>
                <w:rFonts w:cs="Arial"/>
                <w:szCs w:val="22"/>
                <w:highlight w:val="yellow"/>
              </w:rPr>
              <w:t>Draft Agenda rev2</w:t>
            </w:r>
          </w:p>
        </w:tc>
        <w:tc>
          <w:tcPr>
            <w:tcW w:w="1844" w:type="dxa"/>
            <w:tcBorders>
              <w:top w:val="thickThinSmallGap" w:sz="24" w:space="0" w:color="auto"/>
            </w:tcBorders>
            <w:vAlign w:val="center"/>
          </w:tcPr>
          <w:p w:rsidR="005A36FA" w:rsidRPr="00D95D02" w:rsidRDefault="005A36FA" w:rsidP="005A36FA">
            <w:pPr>
              <w:jc w:val="center"/>
              <w:rPr>
                <w:rFonts w:cs="Arial"/>
                <w:szCs w:val="22"/>
                <w:highlight w:val="yellow"/>
              </w:rPr>
            </w:pPr>
            <w:r w:rsidRPr="00D95D02">
              <w:rPr>
                <w:rFonts w:cs="Arial"/>
                <w:szCs w:val="22"/>
                <w:highlight w:val="yellow"/>
              </w:rPr>
              <w:t>Ómar Eriksson (OFE)</w:t>
            </w:r>
          </w:p>
        </w:tc>
        <w:tc>
          <w:tcPr>
            <w:tcW w:w="1276" w:type="dxa"/>
            <w:tcBorders>
              <w:top w:val="thickThinSmallGap" w:sz="24" w:space="0" w:color="auto"/>
            </w:tcBorders>
            <w:vAlign w:val="center"/>
          </w:tcPr>
          <w:p w:rsidR="005A36FA" w:rsidRPr="003C5ABC" w:rsidRDefault="005A36FA" w:rsidP="005A36FA">
            <w:pPr>
              <w:jc w:val="center"/>
              <w:rPr>
                <w:rFonts w:cs="Arial"/>
                <w:szCs w:val="22"/>
              </w:rPr>
            </w:pPr>
          </w:p>
        </w:tc>
      </w:tr>
      <w:tr w:rsidR="005A36FA" w:rsidRPr="003C5ABC" w:rsidTr="005A36FA">
        <w:trPr>
          <w:cantSplit/>
          <w:trHeight w:val="458"/>
        </w:trPr>
        <w:tc>
          <w:tcPr>
            <w:tcW w:w="1800" w:type="dxa"/>
            <w:tcBorders>
              <w:bottom w:val="single" w:sz="4" w:space="0" w:color="auto"/>
            </w:tcBorders>
            <w:vAlign w:val="center"/>
          </w:tcPr>
          <w:p w:rsidR="005A36FA" w:rsidRPr="003C5ABC" w:rsidRDefault="005A36FA" w:rsidP="005A36FA">
            <w:pPr>
              <w:spacing w:before="120" w:after="120"/>
              <w:jc w:val="center"/>
              <w:rPr>
                <w:rFonts w:cs="Arial"/>
                <w:szCs w:val="22"/>
                <w:highlight w:val="yellow"/>
              </w:rPr>
            </w:pPr>
            <w:r w:rsidRPr="003C5ABC">
              <w:rPr>
                <w:rFonts w:cs="Arial"/>
                <w:szCs w:val="22"/>
                <w:highlight w:val="yellow"/>
              </w:rPr>
              <w:t>EEP1</w:t>
            </w:r>
            <w:r>
              <w:rPr>
                <w:rFonts w:cs="Arial"/>
                <w:szCs w:val="22"/>
                <w:highlight w:val="yellow"/>
              </w:rPr>
              <w:t>5/1/2</w:t>
            </w:r>
          </w:p>
        </w:tc>
        <w:tc>
          <w:tcPr>
            <w:tcW w:w="4900" w:type="dxa"/>
            <w:tcBorders>
              <w:bottom w:val="single" w:sz="4" w:space="0" w:color="auto"/>
            </w:tcBorders>
            <w:vAlign w:val="center"/>
          </w:tcPr>
          <w:p w:rsidR="005A36FA" w:rsidRPr="003C5ABC" w:rsidRDefault="005A36FA" w:rsidP="005A36FA">
            <w:pPr>
              <w:spacing w:before="120" w:after="120"/>
              <w:rPr>
                <w:rFonts w:cs="Arial"/>
                <w:szCs w:val="22"/>
                <w:highlight w:val="yellow"/>
              </w:rPr>
            </w:pPr>
            <w:r w:rsidRPr="003C5ABC">
              <w:rPr>
                <w:rFonts w:cs="Arial"/>
                <w:szCs w:val="22"/>
                <w:highlight w:val="yellow"/>
              </w:rPr>
              <w:t>Programme for EEP1</w:t>
            </w:r>
            <w:r>
              <w:rPr>
                <w:rFonts w:cs="Arial"/>
                <w:szCs w:val="22"/>
                <w:highlight w:val="yellow"/>
              </w:rPr>
              <w:t>5</w:t>
            </w:r>
            <w:r w:rsidRPr="003C5ABC">
              <w:rPr>
                <w:rFonts w:cs="Arial"/>
                <w:szCs w:val="22"/>
                <w:highlight w:val="yellow"/>
              </w:rPr>
              <w:t xml:space="preserve"> (to be issued after </w:t>
            </w:r>
            <w:r>
              <w:rPr>
                <w:rFonts w:cs="Arial"/>
                <w:szCs w:val="22"/>
                <w:highlight w:val="yellow"/>
              </w:rPr>
              <w:t>the</w:t>
            </w:r>
            <w:r w:rsidRPr="003C5ABC">
              <w:rPr>
                <w:rFonts w:cs="Arial"/>
                <w:szCs w:val="22"/>
                <w:highlight w:val="yellow"/>
              </w:rPr>
              <w:t xml:space="preserve"> Chairman’s Meeting)</w:t>
            </w:r>
          </w:p>
        </w:tc>
        <w:tc>
          <w:tcPr>
            <w:tcW w:w="1844" w:type="dxa"/>
            <w:tcBorders>
              <w:bottom w:val="single" w:sz="4" w:space="0" w:color="auto"/>
            </w:tcBorders>
            <w:vAlign w:val="center"/>
          </w:tcPr>
          <w:p w:rsidR="005A36FA" w:rsidRPr="003C5ABC" w:rsidRDefault="005A36FA" w:rsidP="005A36FA">
            <w:pPr>
              <w:jc w:val="center"/>
              <w:rPr>
                <w:rFonts w:cs="Arial"/>
                <w:szCs w:val="22"/>
              </w:rPr>
            </w:pPr>
            <w:r w:rsidRPr="003C5ABC">
              <w:rPr>
                <w:rFonts w:cs="Arial"/>
                <w:szCs w:val="22"/>
                <w:highlight w:val="yellow"/>
              </w:rPr>
              <w:t>O</w:t>
            </w:r>
            <w:r>
              <w:rPr>
                <w:rFonts w:cs="Arial"/>
                <w:szCs w:val="22"/>
                <w:highlight w:val="yellow"/>
              </w:rPr>
              <w:t>F</w:t>
            </w:r>
            <w:r w:rsidRPr="003C5ABC">
              <w:rPr>
                <w:rFonts w:cs="Arial"/>
                <w:szCs w:val="22"/>
                <w:highlight w:val="yellow"/>
              </w:rPr>
              <w:t>E</w:t>
            </w:r>
          </w:p>
        </w:tc>
        <w:tc>
          <w:tcPr>
            <w:tcW w:w="1276" w:type="dxa"/>
            <w:tcBorders>
              <w:bottom w:val="single" w:sz="4" w:space="0" w:color="auto"/>
            </w:tcBorders>
            <w:vAlign w:val="center"/>
          </w:tcPr>
          <w:p w:rsidR="005A36FA" w:rsidRPr="003C5ABC" w:rsidRDefault="005A36FA" w:rsidP="005A36FA">
            <w:pPr>
              <w:jc w:val="center"/>
              <w:rPr>
                <w:rFonts w:cs="Arial"/>
                <w:szCs w:val="22"/>
                <w:highlight w:val="yellow"/>
              </w:rPr>
            </w:pPr>
          </w:p>
        </w:tc>
      </w:tr>
    </w:tbl>
    <w:p w:rsidR="005A36FA" w:rsidRPr="003C5ABC" w:rsidRDefault="005A36FA" w:rsidP="005A36FA">
      <w:pPr>
        <w:pStyle w:val="AgendaItem1"/>
      </w:pPr>
      <w:r w:rsidRPr="003C5ABC">
        <w:t>Re</w:t>
      </w:r>
      <w:r>
        <w:t>view of action i</w:t>
      </w:r>
      <w:r w:rsidRPr="003C5ABC">
        <w:t xml:space="preserve">tems from </w:t>
      </w:r>
      <w:r>
        <w:t>last meeting</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860"/>
        <w:gridCol w:w="1884"/>
        <w:gridCol w:w="1356"/>
      </w:tblGrid>
      <w:tr w:rsidR="005A36FA" w:rsidRPr="003C5ABC" w:rsidTr="005A36FA">
        <w:trPr>
          <w:cantSplit/>
          <w:trHeight w:val="673"/>
        </w:trPr>
        <w:tc>
          <w:tcPr>
            <w:tcW w:w="180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486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88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Presented by:</w:t>
            </w:r>
          </w:p>
        </w:tc>
        <w:tc>
          <w:tcPr>
            <w:tcW w:w="1356" w:type="dxa"/>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trHeight w:val="387"/>
        </w:trPr>
        <w:tc>
          <w:tcPr>
            <w:tcW w:w="1800" w:type="dxa"/>
            <w:tcBorders>
              <w:top w:val="thickThinSmallGap" w:sz="24" w:space="0" w:color="auto"/>
              <w:bottom w:val="single" w:sz="4" w:space="0" w:color="auto"/>
            </w:tcBorders>
            <w:vAlign w:val="center"/>
          </w:tcPr>
          <w:p w:rsidR="005A36FA" w:rsidRPr="003C5ABC" w:rsidRDefault="005A36FA" w:rsidP="005A36FA">
            <w:pPr>
              <w:spacing w:before="60" w:after="60"/>
              <w:jc w:val="center"/>
              <w:rPr>
                <w:rFonts w:cs="Arial"/>
                <w:szCs w:val="22"/>
              </w:rPr>
            </w:pPr>
            <w:r w:rsidRPr="003C5ABC">
              <w:rPr>
                <w:rFonts w:cs="Arial"/>
                <w:szCs w:val="22"/>
              </w:rPr>
              <w:t>EEP1</w:t>
            </w:r>
            <w:r>
              <w:rPr>
                <w:rFonts w:cs="Arial"/>
                <w:szCs w:val="22"/>
              </w:rPr>
              <w:t>5</w:t>
            </w:r>
            <w:r w:rsidRPr="003C5ABC">
              <w:rPr>
                <w:rFonts w:cs="Arial"/>
                <w:szCs w:val="22"/>
              </w:rPr>
              <w:t>/2/1</w:t>
            </w:r>
          </w:p>
        </w:tc>
        <w:tc>
          <w:tcPr>
            <w:tcW w:w="4860" w:type="dxa"/>
            <w:tcBorders>
              <w:top w:val="thickThinSmallGap" w:sz="24" w:space="0" w:color="auto"/>
              <w:bottom w:val="single" w:sz="4" w:space="0" w:color="auto"/>
            </w:tcBorders>
            <w:vAlign w:val="center"/>
          </w:tcPr>
          <w:p w:rsidR="005A36FA" w:rsidRPr="003C5ABC" w:rsidRDefault="005A36FA" w:rsidP="005A36FA">
            <w:pPr>
              <w:pStyle w:val="Header"/>
              <w:spacing w:before="60" w:after="60"/>
              <w:rPr>
                <w:rFonts w:cs="Arial"/>
                <w:szCs w:val="22"/>
              </w:rPr>
            </w:pPr>
            <w:r w:rsidRPr="003C5ABC">
              <w:rPr>
                <w:rFonts w:cs="Arial"/>
                <w:szCs w:val="22"/>
              </w:rPr>
              <w:t>Review of Action Items from EEP1</w:t>
            </w:r>
            <w:r>
              <w:rPr>
                <w:rFonts w:cs="Arial"/>
                <w:szCs w:val="22"/>
              </w:rPr>
              <w:t>4</w:t>
            </w:r>
          </w:p>
        </w:tc>
        <w:tc>
          <w:tcPr>
            <w:tcW w:w="1884" w:type="dxa"/>
            <w:tcBorders>
              <w:top w:val="thickThinSmallGap" w:sz="24" w:space="0" w:color="auto"/>
              <w:bottom w:val="single" w:sz="4" w:space="0" w:color="auto"/>
            </w:tcBorders>
            <w:vAlign w:val="center"/>
          </w:tcPr>
          <w:p w:rsidR="005A36FA" w:rsidRPr="003C5ABC" w:rsidRDefault="005A36FA" w:rsidP="005A36FA">
            <w:pPr>
              <w:spacing w:before="60" w:after="60"/>
              <w:jc w:val="center"/>
              <w:rPr>
                <w:rFonts w:cs="Arial"/>
                <w:szCs w:val="22"/>
              </w:rPr>
            </w:pPr>
            <w:r w:rsidRPr="003C5ABC">
              <w:rPr>
                <w:rFonts w:cs="Arial"/>
                <w:szCs w:val="22"/>
              </w:rPr>
              <w:t>O</w:t>
            </w:r>
            <w:r>
              <w:rPr>
                <w:rFonts w:cs="Arial"/>
                <w:szCs w:val="22"/>
              </w:rPr>
              <w:t>F</w:t>
            </w:r>
            <w:r w:rsidRPr="003C5ABC">
              <w:rPr>
                <w:rFonts w:cs="Arial"/>
                <w:szCs w:val="22"/>
              </w:rPr>
              <w:t>E / IALA</w:t>
            </w:r>
          </w:p>
        </w:tc>
        <w:tc>
          <w:tcPr>
            <w:tcW w:w="1356" w:type="dxa"/>
            <w:tcBorders>
              <w:top w:val="thickThinSmallGap" w:sz="24" w:space="0" w:color="auto"/>
              <w:bottom w:val="single" w:sz="4" w:space="0" w:color="auto"/>
            </w:tcBorders>
          </w:tcPr>
          <w:p w:rsidR="005A36FA" w:rsidRPr="003C5ABC" w:rsidRDefault="005A36FA" w:rsidP="005A36FA">
            <w:pPr>
              <w:spacing w:before="60" w:after="60"/>
              <w:jc w:val="center"/>
              <w:rPr>
                <w:rFonts w:cs="Arial"/>
                <w:szCs w:val="22"/>
              </w:rPr>
            </w:pPr>
            <w:r>
              <w:rPr>
                <w:rFonts w:cs="Arial"/>
                <w:szCs w:val="22"/>
              </w:rPr>
              <w:t>1</w:t>
            </w:r>
          </w:p>
        </w:tc>
      </w:tr>
    </w:tbl>
    <w:p w:rsidR="005A36FA" w:rsidRDefault="005A36FA" w:rsidP="005A36FA">
      <w:pPr>
        <w:pStyle w:val="AgendaItem1"/>
      </w:pPr>
      <w:r w:rsidRPr="003C5ABC">
        <w:t>Review of input papers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1884"/>
        <w:gridCol w:w="1356"/>
      </w:tblGrid>
      <w:tr w:rsidR="005A36FA" w:rsidRPr="003C5ABC" w:rsidTr="005A36FA">
        <w:trPr>
          <w:cantSplit/>
          <w:trHeight w:val="670"/>
        </w:trPr>
        <w:tc>
          <w:tcPr>
            <w:tcW w:w="186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480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884" w:type="dxa"/>
            <w:tcBorders>
              <w:bottom w:val="thickThinSmallGap" w:sz="24" w:space="0" w:color="auto"/>
            </w:tcBorders>
            <w:vAlign w:val="center"/>
          </w:tcPr>
          <w:p w:rsidR="005A36FA" w:rsidRPr="00F96091" w:rsidRDefault="005A36FA" w:rsidP="005A36FA">
            <w:pPr>
              <w:jc w:val="center"/>
              <w:rPr>
                <w:rFonts w:cs="Arial"/>
                <w:szCs w:val="22"/>
              </w:rPr>
            </w:pPr>
            <w:r w:rsidRPr="003C5ABC">
              <w:rPr>
                <w:rFonts w:cs="Arial"/>
                <w:szCs w:val="22"/>
              </w:rPr>
              <w:t>Presented by:</w:t>
            </w:r>
          </w:p>
        </w:tc>
        <w:tc>
          <w:tcPr>
            <w:tcW w:w="1356"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trHeight w:val="397"/>
        </w:trPr>
        <w:tc>
          <w:tcPr>
            <w:tcW w:w="1860"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5/3</w:t>
            </w:r>
            <w:r w:rsidRPr="003C5ABC">
              <w:rPr>
                <w:rFonts w:cs="Arial"/>
                <w:szCs w:val="22"/>
              </w:rPr>
              <w:t>/1</w:t>
            </w:r>
          </w:p>
        </w:tc>
        <w:tc>
          <w:tcPr>
            <w:tcW w:w="4800" w:type="dxa"/>
            <w:tcBorders>
              <w:top w:val="thickThinSmallGap" w:sz="24" w:space="0" w:color="auto"/>
              <w:bottom w:val="single" w:sz="4" w:space="0" w:color="auto"/>
            </w:tcBorders>
            <w:vAlign w:val="center"/>
          </w:tcPr>
          <w:p w:rsidR="005A36FA" w:rsidRPr="003C5ABC" w:rsidRDefault="005A36FA" w:rsidP="005A36FA">
            <w:pPr>
              <w:rPr>
                <w:rFonts w:cs="Arial"/>
                <w:szCs w:val="22"/>
                <w:highlight w:val="yellow"/>
              </w:rPr>
            </w:pPr>
            <w:r w:rsidRPr="003C5ABC">
              <w:rPr>
                <w:rFonts w:cs="Arial"/>
                <w:szCs w:val="22"/>
                <w:highlight w:val="yellow"/>
              </w:rPr>
              <w:t>List of Input Papers</w:t>
            </w:r>
          </w:p>
        </w:tc>
        <w:tc>
          <w:tcPr>
            <w:tcW w:w="1884"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sidRPr="00425101">
              <w:rPr>
                <w:rFonts w:cs="Arial"/>
                <w:szCs w:val="22"/>
              </w:rPr>
              <w:t>OFE/IALA</w:t>
            </w:r>
          </w:p>
        </w:tc>
        <w:tc>
          <w:tcPr>
            <w:tcW w:w="1356"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p>
        </w:tc>
      </w:tr>
    </w:tbl>
    <w:p w:rsidR="005A36FA" w:rsidRPr="003C5ABC" w:rsidRDefault="005A36FA" w:rsidP="005A36FA">
      <w:pPr>
        <w:pStyle w:val="AgendaItem1"/>
      </w:pPr>
      <w:r w:rsidRPr="003C5ABC">
        <w:t>Reports from other bodies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1884"/>
        <w:gridCol w:w="1356"/>
      </w:tblGrid>
      <w:tr w:rsidR="005A36FA" w:rsidRPr="003C5ABC" w:rsidTr="005A36FA">
        <w:trPr>
          <w:cantSplit/>
          <w:trHeight w:val="670"/>
        </w:trPr>
        <w:tc>
          <w:tcPr>
            <w:tcW w:w="186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480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884" w:type="dxa"/>
            <w:tcBorders>
              <w:bottom w:val="thickThinSmallGap" w:sz="24" w:space="0" w:color="auto"/>
            </w:tcBorders>
            <w:vAlign w:val="center"/>
          </w:tcPr>
          <w:p w:rsidR="005A36FA" w:rsidRPr="00F96091" w:rsidRDefault="005A36FA" w:rsidP="005A36FA">
            <w:pPr>
              <w:jc w:val="center"/>
              <w:rPr>
                <w:rFonts w:cs="Arial"/>
                <w:szCs w:val="22"/>
              </w:rPr>
            </w:pPr>
            <w:r w:rsidRPr="003C5ABC">
              <w:rPr>
                <w:rFonts w:cs="Arial"/>
                <w:szCs w:val="22"/>
              </w:rPr>
              <w:t>Presented by:</w:t>
            </w:r>
          </w:p>
        </w:tc>
        <w:tc>
          <w:tcPr>
            <w:tcW w:w="1356"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trHeight w:val="387"/>
        </w:trPr>
        <w:tc>
          <w:tcPr>
            <w:tcW w:w="1860"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/4/1</w:t>
            </w:r>
          </w:p>
        </w:tc>
        <w:tc>
          <w:tcPr>
            <w:tcW w:w="4800" w:type="dxa"/>
            <w:tcBorders>
              <w:top w:val="thickThinSmallGap" w:sz="24" w:space="0" w:color="auto"/>
              <w:bottom w:val="single" w:sz="4" w:space="0" w:color="auto"/>
            </w:tcBorders>
            <w:vAlign w:val="center"/>
          </w:tcPr>
          <w:p w:rsidR="005A36FA" w:rsidRPr="003C5ABC" w:rsidRDefault="005A36FA" w:rsidP="005A36FA">
            <w:pPr>
              <w:rPr>
                <w:rFonts w:cs="Arial"/>
                <w:szCs w:val="22"/>
              </w:rPr>
            </w:pPr>
            <w:r w:rsidRPr="00BD109E">
              <w:rPr>
                <w:rFonts w:cs="Arial"/>
                <w:szCs w:val="22"/>
              </w:rPr>
              <w:t>IALA COUNCIL 4</w:t>
            </w:r>
            <w:r>
              <w:rPr>
                <w:rFonts w:cs="Arial"/>
                <w:szCs w:val="22"/>
              </w:rPr>
              <w:t>6</w:t>
            </w:r>
            <w:r w:rsidRPr="00B6552E">
              <w:rPr>
                <w:rFonts w:cs="Arial"/>
                <w:szCs w:val="22"/>
                <w:vertAlign w:val="superscript"/>
              </w:rPr>
              <w:t>th</w:t>
            </w:r>
            <w:r>
              <w:rPr>
                <w:rFonts w:cs="Arial"/>
                <w:szCs w:val="22"/>
              </w:rPr>
              <w:t xml:space="preserve"> </w:t>
            </w:r>
            <w:r w:rsidRPr="00BD109E">
              <w:rPr>
                <w:rFonts w:cs="Arial"/>
                <w:szCs w:val="22"/>
              </w:rPr>
              <w:t>Session</w:t>
            </w:r>
            <w:r>
              <w:rPr>
                <w:rFonts w:cs="Arial"/>
                <w:szCs w:val="22"/>
              </w:rPr>
              <w:t xml:space="preserve"> </w:t>
            </w:r>
          </w:p>
        </w:tc>
        <w:tc>
          <w:tcPr>
            <w:tcW w:w="1884" w:type="dxa"/>
            <w:tcBorders>
              <w:top w:val="thickThinSmallGap" w:sz="2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/4/2</w:t>
            </w:r>
          </w:p>
        </w:tc>
        <w:tc>
          <w:tcPr>
            <w:tcW w:w="4800" w:type="dxa"/>
            <w:tcBorders>
              <w:top w:val="single" w:sz="4" w:space="0" w:color="auto"/>
              <w:bottom w:val="single" w:sz="4" w:space="0" w:color="auto"/>
            </w:tcBorders>
            <w:vAlign w:val="center"/>
          </w:tcPr>
          <w:p w:rsidR="005A36FA" w:rsidRPr="00BD109E" w:rsidRDefault="005A36FA" w:rsidP="005A36FA">
            <w:pPr>
              <w:rPr>
                <w:rFonts w:cs="Arial"/>
                <w:szCs w:val="22"/>
              </w:rPr>
            </w:pPr>
            <w:r w:rsidRPr="00BD109E">
              <w:rPr>
                <w:rFonts w:cs="Arial"/>
                <w:szCs w:val="22"/>
              </w:rPr>
              <w:t>IALA COUNCIL 4</w:t>
            </w:r>
            <w:r>
              <w:rPr>
                <w:rFonts w:cs="Arial"/>
                <w:szCs w:val="22"/>
              </w:rPr>
              <w:t>7</w:t>
            </w:r>
            <w:r w:rsidRPr="00B6552E">
              <w:rPr>
                <w:rFonts w:cs="Arial"/>
                <w:szCs w:val="22"/>
                <w:vertAlign w:val="superscript"/>
              </w:rPr>
              <w:t>th</w:t>
            </w:r>
            <w:r>
              <w:rPr>
                <w:rFonts w:cs="Arial"/>
                <w:szCs w:val="22"/>
              </w:rPr>
              <w:t xml:space="preserve"> </w:t>
            </w:r>
            <w:r w:rsidRPr="00BD109E">
              <w:rPr>
                <w:rFonts w:cs="Arial"/>
                <w:szCs w:val="22"/>
              </w:rPr>
              <w:t>Session</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3</w:t>
            </w:r>
          </w:p>
        </w:tc>
        <w:tc>
          <w:tcPr>
            <w:tcW w:w="4800" w:type="dxa"/>
            <w:tcBorders>
              <w:top w:val="single" w:sz="4" w:space="0" w:color="auto"/>
              <w:bottom w:val="single" w:sz="4" w:space="0" w:color="auto"/>
            </w:tcBorders>
            <w:vAlign w:val="center"/>
          </w:tcPr>
          <w:p w:rsidR="005A36FA" w:rsidRPr="003C5ABC" w:rsidRDefault="005A36FA" w:rsidP="005A36FA">
            <w:pPr>
              <w:rPr>
                <w:rFonts w:cs="Arial"/>
                <w:szCs w:val="22"/>
              </w:rPr>
            </w:pPr>
            <w:r w:rsidRPr="00BD109E">
              <w:rPr>
                <w:rFonts w:cs="Arial"/>
                <w:szCs w:val="22"/>
              </w:rPr>
              <w:t>IALA COUNCIL 4</w:t>
            </w:r>
            <w:r>
              <w:rPr>
                <w:rFonts w:cs="Arial"/>
                <w:szCs w:val="22"/>
              </w:rPr>
              <w:t>8</w:t>
            </w:r>
            <w:r w:rsidRPr="00B6552E">
              <w:rPr>
                <w:rFonts w:cs="Arial"/>
                <w:szCs w:val="22"/>
                <w:vertAlign w:val="superscript"/>
              </w:rPr>
              <w:t>th</w:t>
            </w:r>
            <w:r>
              <w:rPr>
                <w:rFonts w:cs="Arial"/>
                <w:szCs w:val="22"/>
              </w:rPr>
              <w:t xml:space="preserve"> </w:t>
            </w:r>
            <w:r w:rsidRPr="00BD109E">
              <w:rPr>
                <w:rFonts w:cs="Arial"/>
                <w:szCs w:val="22"/>
              </w:rPr>
              <w:t>Session</w:t>
            </w:r>
            <w:r>
              <w:rPr>
                <w:rFonts w:cs="Arial"/>
                <w:szCs w:val="22"/>
              </w:rPr>
              <w:t xml:space="preserve"> </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4</w:t>
            </w:r>
          </w:p>
        </w:tc>
        <w:tc>
          <w:tcPr>
            <w:tcW w:w="4800" w:type="dxa"/>
            <w:tcBorders>
              <w:top w:val="single" w:sz="4" w:space="0" w:color="auto"/>
              <w:bottom w:val="single" w:sz="4" w:space="0" w:color="auto"/>
            </w:tcBorders>
            <w:vAlign w:val="center"/>
          </w:tcPr>
          <w:p w:rsidR="005A36FA" w:rsidRPr="00BD109E" w:rsidRDefault="005A36FA" w:rsidP="005A36FA">
            <w:pPr>
              <w:rPr>
                <w:rFonts w:cs="Arial"/>
                <w:szCs w:val="22"/>
              </w:rPr>
            </w:pPr>
            <w:r w:rsidRPr="00BD109E">
              <w:rPr>
                <w:rFonts w:cs="Arial"/>
                <w:szCs w:val="22"/>
              </w:rPr>
              <w:t>IALA COUNCIL 4</w:t>
            </w:r>
            <w:r>
              <w:rPr>
                <w:rFonts w:cs="Arial"/>
                <w:szCs w:val="22"/>
              </w:rPr>
              <w:t>9</w:t>
            </w:r>
            <w:r w:rsidRPr="00B6552E">
              <w:rPr>
                <w:rFonts w:cs="Arial"/>
                <w:szCs w:val="22"/>
                <w:vertAlign w:val="superscript"/>
              </w:rPr>
              <w:t>th</w:t>
            </w:r>
            <w:r>
              <w:rPr>
                <w:rFonts w:cs="Arial"/>
                <w:szCs w:val="22"/>
              </w:rPr>
              <w:t xml:space="preserve"> </w:t>
            </w:r>
            <w:r w:rsidRPr="00BD109E">
              <w:rPr>
                <w:rFonts w:cs="Arial"/>
                <w:szCs w:val="22"/>
              </w:rPr>
              <w:t>Session</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2</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5</w:t>
            </w:r>
          </w:p>
        </w:tc>
        <w:tc>
          <w:tcPr>
            <w:tcW w:w="4800" w:type="dxa"/>
            <w:tcBorders>
              <w:top w:val="single" w:sz="4" w:space="0" w:color="auto"/>
              <w:bottom w:val="single" w:sz="4" w:space="0" w:color="auto"/>
            </w:tcBorders>
            <w:vAlign w:val="center"/>
          </w:tcPr>
          <w:p w:rsidR="005A36FA" w:rsidRPr="003C5ABC" w:rsidRDefault="005A36FA" w:rsidP="005A36FA">
            <w:pPr>
              <w:rPr>
                <w:rFonts w:cs="Arial"/>
                <w:szCs w:val="22"/>
              </w:rPr>
            </w:pPr>
            <w:r>
              <w:rPr>
                <w:rFonts w:cs="Arial"/>
                <w:szCs w:val="22"/>
              </w:rPr>
              <w:t>MSC87 report</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6</w:t>
            </w:r>
          </w:p>
        </w:tc>
        <w:tc>
          <w:tcPr>
            <w:tcW w:w="4800" w:type="dxa"/>
            <w:tcBorders>
              <w:top w:val="single" w:sz="4" w:space="0" w:color="auto"/>
              <w:bottom w:val="single" w:sz="4" w:space="0" w:color="auto"/>
            </w:tcBorders>
            <w:vAlign w:val="center"/>
          </w:tcPr>
          <w:p w:rsidR="005A36FA" w:rsidRDefault="005A36FA" w:rsidP="005A36FA">
            <w:pPr>
              <w:rPr>
                <w:rFonts w:cs="Arial"/>
                <w:szCs w:val="22"/>
              </w:rPr>
            </w:pPr>
            <w:r>
              <w:rPr>
                <w:rFonts w:cs="Arial"/>
                <w:szCs w:val="22"/>
              </w:rPr>
              <w:t>NAV56 report</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2</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7</w:t>
            </w:r>
          </w:p>
        </w:tc>
        <w:tc>
          <w:tcPr>
            <w:tcW w:w="4800" w:type="dxa"/>
            <w:tcBorders>
              <w:top w:val="single" w:sz="4" w:space="0" w:color="auto"/>
              <w:bottom w:val="single" w:sz="4" w:space="0" w:color="auto"/>
            </w:tcBorders>
            <w:vAlign w:val="center"/>
          </w:tcPr>
          <w:p w:rsidR="005A36FA" w:rsidRDefault="005A36FA" w:rsidP="005A36FA">
            <w:pPr>
              <w:rPr>
                <w:rFonts w:cs="Arial"/>
                <w:szCs w:val="22"/>
              </w:rPr>
            </w:pPr>
            <w:r>
              <w:t>IALA 17</w:t>
            </w:r>
            <w:r>
              <w:rPr>
                <w:vertAlign w:val="superscript"/>
              </w:rPr>
              <w:t>th</w:t>
            </w:r>
            <w:r>
              <w:t xml:space="preserve"> Conference (Cape Town) Report</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r w:rsidR="005A36FA" w:rsidRPr="003C5ABC" w:rsidTr="005A36FA">
        <w:trPr>
          <w:trHeight w:val="387"/>
        </w:trPr>
        <w:tc>
          <w:tcPr>
            <w:tcW w:w="1860"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/4/</w:t>
            </w:r>
            <w:r>
              <w:rPr>
                <w:rFonts w:cs="Arial"/>
                <w:szCs w:val="22"/>
              </w:rPr>
              <w:t>8</w:t>
            </w:r>
          </w:p>
        </w:tc>
        <w:tc>
          <w:tcPr>
            <w:tcW w:w="4800" w:type="dxa"/>
            <w:tcBorders>
              <w:top w:val="single" w:sz="4" w:space="0" w:color="auto"/>
              <w:bottom w:val="single" w:sz="4" w:space="0" w:color="auto"/>
            </w:tcBorders>
            <w:vAlign w:val="center"/>
          </w:tcPr>
          <w:p w:rsidR="005A36FA" w:rsidRDefault="005A36FA" w:rsidP="005A36FA">
            <w:pPr>
              <w:rPr>
                <w:rFonts w:cs="Arial"/>
                <w:szCs w:val="22"/>
              </w:rPr>
            </w:pPr>
            <w:r>
              <w:t>PAP19 Report</w:t>
            </w:r>
          </w:p>
        </w:tc>
        <w:tc>
          <w:tcPr>
            <w:tcW w:w="1884" w:type="dxa"/>
            <w:tcBorders>
              <w:top w:val="single" w:sz="4" w:space="0" w:color="auto"/>
              <w:bottom w:val="single" w:sz="4" w:space="0" w:color="auto"/>
            </w:tcBorders>
            <w:vAlign w:val="center"/>
          </w:tcPr>
          <w:p w:rsidR="005A36FA" w:rsidRPr="00425101" w:rsidRDefault="005A36FA" w:rsidP="005A36FA">
            <w:pPr>
              <w:jc w:val="center"/>
              <w:rPr>
                <w:rFonts w:cs="Arial"/>
                <w:szCs w:val="22"/>
              </w:rPr>
            </w:pPr>
            <w:r w:rsidRPr="00425101">
              <w:rPr>
                <w:rFonts w:cs="Arial"/>
                <w:szCs w:val="22"/>
              </w:rPr>
              <w:t>OFE/IALA</w:t>
            </w:r>
          </w:p>
        </w:tc>
        <w:tc>
          <w:tcPr>
            <w:tcW w:w="1356"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1</w:t>
            </w:r>
          </w:p>
        </w:tc>
      </w:tr>
    </w:tbl>
    <w:p w:rsidR="005A36FA" w:rsidRDefault="005A36FA" w:rsidP="005A36FA">
      <w:pPr>
        <w:pStyle w:val="BodyText"/>
      </w:pPr>
    </w:p>
    <w:p w:rsidR="005A36FA" w:rsidRPr="003C5ABC" w:rsidRDefault="005A36FA" w:rsidP="005A36FA">
      <w:pPr>
        <w:pStyle w:val="AgendaItem1"/>
      </w:pPr>
      <w:r>
        <w:br w:type="page"/>
      </w:r>
      <w:r w:rsidRPr="003C5ABC">
        <w:lastRenderedPageBreak/>
        <w:t>Reports from Rapporteurs</w:t>
      </w: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20"/>
        <w:gridCol w:w="1843"/>
        <w:gridCol w:w="1276"/>
      </w:tblGrid>
      <w:tr w:rsidR="005A36FA" w:rsidRPr="003C5ABC" w:rsidTr="005A36FA">
        <w:trPr>
          <w:cantSplit/>
          <w:trHeight w:val="670"/>
          <w:tblHeader/>
        </w:trPr>
        <w:tc>
          <w:tcPr>
            <w:tcW w:w="1881"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482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843"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Presented by</w:t>
            </w:r>
          </w:p>
        </w:tc>
        <w:tc>
          <w:tcPr>
            <w:tcW w:w="1276"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670"/>
        </w:trPr>
        <w:tc>
          <w:tcPr>
            <w:tcW w:w="1881" w:type="dxa"/>
            <w:tcBorders>
              <w:top w:val="thickThinSmallGap" w:sz="24" w:space="0" w:color="auto"/>
            </w:tcBorders>
            <w:vAlign w:val="center"/>
          </w:tcPr>
          <w:p w:rsidR="005A36FA" w:rsidRPr="003C5ABC" w:rsidRDefault="005A36FA" w:rsidP="005A36FA">
            <w:pPr>
              <w:ind w:left="-142" w:right="-108"/>
              <w:jc w:val="center"/>
              <w:rPr>
                <w:rFonts w:cs="Arial"/>
                <w:szCs w:val="22"/>
              </w:rPr>
            </w:pPr>
            <w:r>
              <w:rPr>
                <w:rFonts w:cs="Arial"/>
                <w:szCs w:val="22"/>
              </w:rPr>
              <w:t>EEP15/5/</w:t>
            </w:r>
          </w:p>
        </w:tc>
        <w:tc>
          <w:tcPr>
            <w:tcW w:w="4820" w:type="dxa"/>
            <w:tcBorders>
              <w:top w:val="thickThinSmallGap" w:sz="24" w:space="0" w:color="auto"/>
            </w:tcBorders>
            <w:vAlign w:val="center"/>
          </w:tcPr>
          <w:p w:rsidR="005A36FA" w:rsidRPr="003C5ABC" w:rsidRDefault="005A36FA" w:rsidP="005A36FA">
            <w:pPr>
              <w:pStyle w:val="Header"/>
              <w:rPr>
                <w:rFonts w:cs="Arial"/>
                <w:szCs w:val="22"/>
              </w:rPr>
            </w:pPr>
            <w:r>
              <w:t>Developments in Aids to Navigation  (</w:t>
            </w:r>
            <w:r>
              <w:rPr>
                <w:highlight w:val="yellow"/>
              </w:rPr>
              <w:t>M1</w:t>
            </w:r>
            <w:r>
              <w:t>)</w:t>
            </w:r>
          </w:p>
        </w:tc>
        <w:tc>
          <w:tcPr>
            <w:tcW w:w="1843" w:type="dxa"/>
            <w:tcBorders>
              <w:top w:val="thickThinSmallGap" w:sz="24" w:space="0" w:color="auto"/>
            </w:tcBorders>
            <w:vAlign w:val="center"/>
          </w:tcPr>
          <w:p w:rsidR="005A36FA" w:rsidRPr="003C5ABC" w:rsidRDefault="005A36FA" w:rsidP="005A36FA">
            <w:pPr>
              <w:jc w:val="center"/>
              <w:rPr>
                <w:rFonts w:cs="Arial"/>
                <w:szCs w:val="22"/>
              </w:rPr>
            </w:pPr>
            <w:r>
              <w:rPr>
                <w:rFonts w:cs="Arial"/>
                <w:szCs w:val="22"/>
              </w:rPr>
              <w:t>Adrian Wilkins</w:t>
            </w:r>
          </w:p>
        </w:tc>
        <w:tc>
          <w:tcPr>
            <w:tcW w:w="1276" w:type="dxa"/>
            <w:tcBorders>
              <w:top w:val="thickThinSmallGap" w:sz="24" w:space="0" w:color="auto"/>
            </w:tcBorders>
            <w:vAlign w:val="center"/>
          </w:tcPr>
          <w:p w:rsidR="005A36FA" w:rsidRPr="00D2446C" w:rsidRDefault="005A36FA" w:rsidP="005A36FA">
            <w:pPr>
              <w:jc w:val="center"/>
              <w:rPr>
                <w:rFonts w:cs="Arial"/>
                <w:szCs w:val="22"/>
              </w:rPr>
            </w:pPr>
          </w:p>
        </w:tc>
      </w:tr>
      <w:tr w:rsidR="005A36FA" w:rsidRPr="003C5ABC" w:rsidTr="005A36FA">
        <w:trPr>
          <w:cantSplit/>
          <w:trHeight w:val="670"/>
        </w:trPr>
        <w:tc>
          <w:tcPr>
            <w:tcW w:w="1881" w:type="dxa"/>
            <w:vAlign w:val="center"/>
          </w:tcPr>
          <w:p w:rsidR="005A36FA" w:rsidRPr="00B6552E" w:rsidRDefault="005A36FA" w:rsidP="005A36FA">
            <w:pPr>
              <w:ind w:left="-142" w:right="-108"/>
              <w:jc w:val="center"/>
              <w:rPr>
                <w:rFonts w:cs="Arial"/>
                <w:szCs w:val="22"/>
              </w:rPr>
            </w:pPr>
            <w:r>
              <w:rPr>
                <w:rFonts w:cs="Arial"/>
                <w:szCs w:val="22"/>
              </w:rPr>
              <w:t>EEP15/5/</w:t>
            </w:r>
          </w:p>
        </w:tc>
        <w:tc>
          <w:tcPr>
            <w:tcW w:w="4820" w:type="dxa"/>
            <w:vAlign w:val="center"/>
          </w:tcPr>
          <w:p w:rsidR="005A36FA" w:rsidRPr="003C5ABC" w:rsidRDefault="005A36FA" w:rsidP="005A36FA">
            <w:pPr>
              <w:pStyle w:val="Header"/>
              <w:rPr>
                <w:rFonts w:cs="Arial"/>
                <w:szCs w:val="22"/>
                <w:highlight w:val="yellow"/>
              </w:rPr>
            </w:pPr>
            <w:r>
              <w:t>Developments in Renewable Energy Sources  (</w:t>
            </w:r>
            <w:r>
              <w:rPr>
                <w:highlight w:val="yellow"/>
              </w:rPr>
              <w:t>M2</w:t>
            </w:r>
            <w:r>
              <w:t>)</w:t>
            </w:r>
          </w:p>
        </w:tc>
        <w:tc>
          <w:tcPr>
            <w:tcW w:w="1843" w:type="dxa"/>
            <w:vAlign w:val="center"/>
          </w:tcPr>
          <w:p w:rsidR="005A36FA" w:rsidRPr="003C5ABC" w:rsidRDefault="005A36FA" w:rsidP="005A36FA">
            <w:pPr>
              <w:jc w:val="center"/>
              <w:rPr>
                <w:rFonts w:cs="Arial"/>
                <w:szCs w:val="22"/>
                <w:highlight w:val="yellow"/>
              </w:rPr>
            </w:pPr>
            <w:r w:rsidRPr="00425101">
              <w:rPr>
                <w:rFonts w:cs="Arial"/>
                <w:szCs w:val="22"/>
              </w:rPr>
              <w:t>Moray Waddell</w:t>
            </w:r>
          </w:p>
        </w:tc>
        <w:tc>
          <w:tcPr>
            <w:tcW w:w="1276" w:type="dxa"/>
            <w:vAlign w:val="center"/>
          </w:tcPr>
          <w:p w:rsidR="005A36FA" w:rsidRPr="00D2446C" w:rsidRDefault="005A36FA" w:rsidP="005A36FA">
            <w:pPr>
              <w:jc w:val="center"/>
              <w:rPr>
                <w:rFonts w:cs="Arial"/>
                <w:szCs w:val="22"/>
              </w:rPr>
            </w:pPr>
          </w:p>
        </w:tc>
      </w:tr>
      <w:tr w:rsidR="005A36FA" w:rsidRPr="003C5ABC" w:rsidTr="005A36FA">
        <w:trPr>
          <w:cantSplit/>
          <w:trHeight w:val="670"/>
        </w:trPr>
        <w:tc>
          <w:tcPr>
            <w:tcW w:w="1881" w:type="dxa"/>
            <w:vAlign w:val="center"/>
          </w:tcPr>
          <w:p w:rsidR="005A36FA" w:rsidRPr="003C5ABC" w:rsidRDefault="005A36FA" w:rsidP="005A36FA">
            <w:pPr>
              <w:ind w:left="-142" w:right="-108"/>
              <w:jc w:val="center"/>
              <w:rPr>
                <w:rFonts w:cs="Arial"/>
                <w:szCs w:val="22"/>
              </w:rPr>
            </w:pPr>
            <w:r>
              <w:rPr>
                <w:rFonts w:cs="Arial"/>
                <w:szCs w:val="22"/>
              </w:rPr>
              <w:t>EEP15/5/</w:t>
            </w:r>
          </w:p>
        </w:tc>
        <w:tc>
          <w:tcPr>
            <w:tcW w:w="4820" w:type="dxa"/>
            <w:vAlign w:val="center"/>
          </w:tcPr>
          <w:p w:rsidR="005A36FA" w:rsidRPr="003C5ABC" w:rsidRDefault="005A36FA" w:rsidP="005A36FA">
            <w:pPr>
              <w:pStyle w:val="Header"/>
              <w:rPr>
                <w:rFonts w:cs="Arial"/>
                <w:szCs w:val="22"/>
              </w:rPr>
            </w:pPr>
            <w:r>
              <w:t>Developments in Battery Technology  (</w:t>
            </w:r>
            <w:r>
              <w:rPr>
                <w:highlight w:val="yellow"/>
              </w:rPr>
              <w:t>M3</w:t>
            </w:r>
            <w:r>
              <w:t>)</w:t>
            </w:r>
          </w:p>
        </w:tc>
        <w:tc>
          <w:tcPr>
            <w:tcW w:w="1843" w:type="dxa"/>
            <w:vAlign w:val="center"/>
          </w:tcPr>
          <w:p w:rsidR="005A36FA" w:rsidRPr="003C5ABC" w:rsidRDefault="005A36FA" w:rsidP="005A36FA">
            <w:pPr>
              <w:jc w:val="center"/>
              <w:rPr>
                <w:rFonts w:cs="Arial"/>
                <w:szCs w:val="22"/>
              </w:rPr>
            </w:pPr>
            <w:r>
              <w:rPr>
                <w:rFonts w:cs="Arial"/>
                <w:szCs w:val="22"/>
              </w:rPr>
              <w:t>David Jeffkins</w:t>
            </w:r>
          </w:p>
        </w:tc>
        <w:tc>
          <w:tcPr>
            <w:tcW w:w="1276" w:type="dxa"/>
            <w:vAlign w:val="center"/>
          </w:tcPr>
          <w:p w:rsidR="005A36FA" w:rsidRPr="00D2446C" w:rsidRDefault="005A36FA" w:rsidP="005A36FA">
            <w:pPr>
              <w:jc w:val="center"/>
              <w:rPr>
                <w:rFonts w:cs="Arial"/>
                <w:szCs w:val="22"/>
              </w:rPr>
            </w:pPr>
          </w:p>
        </w:tc>
      </w:tr>
      <w:tr w:rsidR="005A36FA" w:rsidRPr="003C5ABC" w:rsidTr="005A36FA">
        <w:trPr>
          <w:cantSplit/>
          <w:trHeight w:val="670"/>
        </w:trPr>
        <w:tc>
          <w:tcPr>
            <w:tcW w:w="1881" w:type="dxa"/>
            <w:vAlign w:val="center"/>
          </w:tcPr>
          <w:p w:rsidR="005A36FA" w:rsidRPr="003C5ABC" w:rsidRDefault="005A36FA" w:rsidP="005A36FA">
            <w:pPr>
              <w:ind w:left="-142" w:right="-108"/>
              <w:jc w:val="center"/>
              <w:rPr>
                <w:rFonts w:cs="Arial"/>
                <w:szCs w:val="22"/>
              </w:rPr>
            </w:pPr>
            <w:r>
              <w:rPr>
                <w:rFonts w:cs="Arial"/>
                <w:szCs w:val="22"/>
              </w:rPr>
              <w:t>EEP15/5/4</w:t>
            </w:r>
          </w:p>
        </w:tc>
        <w:tc>
          <w:tcPr>
            <w:tcW w:w="4820" w:type="dxa"/>
            <w:vAlign w:val="center"/>
          </w:tcPr>
          <w:p w:rsidR="005A36FA" w:rsidRPr="003C5ABC" w:rsidRDefault="005A36FA" w:rsidP="005A36FA">
            <w:pPr>
              <w:pStyle w:val="Header"/>
              <w:rPr>
                <w:rFonts w:cs="Arial"/>
                <w:szCs w:val="22"/>
              </w:rPr>
            </w:pPr>
            <w:r>
              <w:t>Developments in New Light Sources  (</w:t>
            </w:r>
            <w:r>
              <w:rPr>
                <w:highlight w:val="yellow"/>
              </w:rPr>
              <w:t>M4</w:t>
            </w:r>
            <w:r>
              <w:t>)</w:t>
            </w:r>
          </w:p>
        </w:tc>
        <w:tc>
          <w:tcPr>
            <w:tcW w:w="1843" w:type="dxa"/>
            <w:vAlign w:val="center"/>
          </w:tcPr>
          <w:p w:rsidR="005A36FA" w:rsidRPr="003C5ABC" w:rsidRDefault="005A36FA" w:rsidP="005A36FA">
            <w:pPr>
              <w:jc w:val="center"/>
              <w:rPr>
                <w:rFonts w:cs="Arial"/>
                <w:szCs w:val="22"/>
              </w:rPr>
            </w:pPr>
            <w:r>
              <w:rPr>
                <w:rFonts w:cs="Arial"/>
                <w:szCs w:val="22"/>
              </w:rPr>
              <w:t xml:space="preserve">Ian </w:t>
            </w:r>
            <w:proofErr w:type="spellStart"/>
            <w:r>
              <w:rPr>
                <w:rFonts w:cs="Arial"/>
                <w:szCs w:val="22"/>
              </w:rPr>
              <w:t>Tutt</w:t>
            </w:r>
            <w:proofErr w:type="spellEnd"/>
          </w:p>
        </w:tc>
        <w:tc>
          <w:tcPr>
            <w:tcW w:w="1276" w:type="dxa"/>
            <w:vAlign w:val="center"/>
          </w:tcPr>
          <w:p w:rsidR="005A36FA" w:rsidRPr="00D2446C" w:rsidRDefault="005A36FA" w:rsidP="005A36FA">
            <w:pPr>
              <w:jc w:val="center"/>
              <w:rPr>
                <w:rFonts w:cs="Arial"/>
                <w:szCs w:val="22"/>
              </w:rPr>
            </w:pPr>
            <w:r>
              <w:rPr>
                <w:rFonts w:cs="Arial"/>
                <w:szCs w:val="22"/>
              </w:rPr>
              <w:t>4</w:t>
            </w:r>
          </w:p>
        </w:tc>
      </w:tr>
      <w:tr w:rsidR="005A36FA" w:rsidRPr="003C5ABC" w:rsidTr="005A36FA">
        <w:trPr>
          <w:cantSplit/>
          <w:trHeight w:val="670"/>
        </w:trPr>
        <w:tc>
          <w:tcPr>
            <w:tcW w:w="1881" w:type="dxa"/>
            <w:vAlign w:val="center"/>
          </w:tcPr>
          <w:p w:rsidR="005A36FA" w:rsidRDefault="005A36FA" w:rsidP="005A36FA">
            <w:pPr>
              <w:ind w:left="-142" w:right="-108"/>
              <w:jc w:val="center"/>
              <w:rPr>
                <w:rFonts w:cs="Arial"/>
                <w:szCs w:val="22"/>
              </w:rPr>
            </w:pPr>
            <w:r>
              <w:rPr>
                <w:rFonts w:cs="Arial"/>
                <w:szCs w:val="22"/>
              </w:rPr>
              <w:t>EEP15/5/4a</w:t>
            </w:r>
          </w:p>
        </w:tc>
        <w:tc>
          <w:tcPr>
            <w:tcW w:w="4820" w:type="dxa"/>
            <w:vAlign w:val="center"/>
          </w:tcPr>
          <w:p w:rsidR="005A36FA" w:rsidRDefault="005A36FA" w:rsidP="005A36FA">
            <w:pPr>
              <w:pStyle w:val="Header"/>
            </w:pPr>
            <w:r>
              <w:t>Citizen High Watt LED products</w:t>
            </w:r>
          </w:p>
        </w:tc>
        <w:tc>
          <w:tcPr>
            <w:tcW w:w="1843" w:type="dxa"/>
            <w:vAlign w:val="center"/>
          </w:tcPr>
          <w:p w:rsidR="005A36FA" w:rsidRPr="003C5ABC" w:rsidRDefault="005A36FA" w:rsidP="005A36FA">
            <w:pPr>
              <w:jc w:val="center"/>
              <w:rPr>
                <w:rFonts w:cs="Arial"/>
                <w:szCs w:val="22"/>
              </w:rPr>
            </w:pPr>
            <w:r>
              <w:rPr>
                <w:rFonts w:cs="Arial"/>
                <w:szCs w:val="22"/>
              </w:rPr>
              <w:t xml:space="preserve">Ian </w:t>
            </w:r>
            <w:proofErr w:type="spellStart"/>
            <w:r>
              <w:rPr>
                <w:rFonts w:cs="Arial"/>
                <w:szCs w:val="22"/>
              </w:rPr>
              <w:t>Tutt</w:t>
            </w:r>
            <w:proofErr w:type="spellEnd"/>
          </w:p>
        </w:tc>
        <w:tc>
          <w:tcPr>
            <w:tcW w:w="1276" w:type="dxa"/>
            <w:vAlign w:val="center"/>
          </w:tcPr>
          <w:p w:rsidR="005A36FA" w:rsidRPr="00D2446C" w:rsidRDefault="005A36FA" w:rsidP="005A36FA">
            <w:pPr>
              <w:jc w:val="center"/>
              <w:rPr>
                <w:rFonts w:cs="Arial"/>
                <w:szCs w:val="22"/>
              </w:rPr>
            </w:pPr>
            <w:r>
              <w:rPr>
                <w:rFonts w:cs="Arial"/>
                <w:szCs w:val="22"/>
              </w:rPr>
              <w:t>4</w:t>
            </w:r>
          </w:p>
        </w:tc>
      </w:tr>
      <w:tr w:rsidR="005A36FA" w:rsidRPr="003C5ABC" w:rsidTr="005A36FA">
        <w:trPr>
          <w:cantSplit/>
          <w:trHeight w:val="670"/>
        </w:trPr>
        <w:tc>
          <w:tcPr>
            <w:tcW w:w="1881" w:type="dxa"/>
            <w:vAlign w:val="center"/>
          </w:tcPr>
          <w:p w:rsidR="005A36FA" w:rsidRPr="003C5ABC" w:rsidRDefault="005A36FA" w:rsidP="005A36FA">
            <w:pPr>
              <w:ind w:left="-142" w:right="-108"/>
              <w:jc w:val="center"/>
              <w:rPr>
                <w:rFonts w:cs="Arial"/>
                <w:szCs w:val="22"/>
              </w:rPr>
            </w:pPr>
            <w:r>
              <w:rPr>
                <w:rFonts w:cs="Arial"/>
                <w:szCs w:val="22"/>
              </w:rPr>
              <w:t>EEP15/5/</w:t>
            </w:r>
          </w:p>
        </w:tc>
        <w:tc>
          <w:tcPr>
            <w:tcW w:w="4820" w:type="dxa"/>
            <w:vAlign w:val="center"/>
          </w:tcPr>
          <w:p w:rsidR="005A36FA" w:rsidRPr="003C5ABC" w:rsidRDefault="005A36FA" w:rsidP="005A36FA">
            <w:pPr>
              <w:pStyle w:val="Header"/>
              <w:rPr>
                <w:rFonts w:cs="Arial"/>
                <w:szCs w:val="22"/>
              </w:rPr>
            </w:pPr>
            <w:r>
              <w:t>IALA Certification Process  (</w:t>
            </w:r>
            <w:r w:rsidRPr="007D2A61">
              <w:rPr>
                <w:highlight w:val="yellow"/>
              </w:rPr>
              <w:t>M5*</w:t>
            </w:r>
            <w:r>
              <w:t>)</w:t>
            </w:r>
          </w:p>
        </w:tc>
        <w:tc>
          <w:tcPr>
            <w:tcW w:w="1843" w:type="dxa"/>
            <w:vAlign w:val="center"/>
          </w:tcPr>
          <w:p w:rsidR="005A36FA" w:rsidRPr="003C5ABC" w:rsidRDefault="005A36FA" w:rsidP="005A36FA">
            <w:pPr>
              <w:jc w:val="center"/>
              <w:rPr>
                <w:rFonts w:cs="Arial"/>
                <w:szCs w:val="22"/>
              </w:rPr>
            </w:pPr>
            <w:r>
              <w:rPr>
                <w:rFonts w:cs="Arial"/>
                <w:szCs w:val="22"/>
              </w:rPr>
              <w:t>David Jeffkins</w:t>
            </w:r>
          </w:p>
        </w:tc>
        <w:tc>
          <w:tcPr>
            <w:tcW w:w="1276" w:type="dxa"/>
            <w:vAlign w:val="center"/>
          </w:tcPr>
          <w:p w:rsidR="005A36FA" w:rsidRPr="00D2446C" w:rsidRDefault="005A36FA" w:rsidP="005A36FA">
            <w:pPr>
              <w:jc w:val="center"/>
              <w:rPr>
                <w:rFonts w:cs="Arial"/>
                <w:szCs w:val="22"/>
              </w:rPr>
            </w:pPr>
          </w:p>
        </w:tc>
      </w:tr>
      <w:tr w:rsidR="005A36FA" w:rsidRPr="003C5ABC" w:rsidTr="005A36FA">
        <w:trPr>
          <w:cantSplit/>
          <w:trHeight w:val="670"/>
        </w:trPr>
        <w:tc>
          <w:tcPr>
            <w:tcW w:w="1881" w:type="dxa"/>
            <w:vAlign w:val="center"/>
          </w:tcPr>
          <w:p w:rsidR="005A36FA" w:rsidRDefault="005A36FA" w:rsidP="005A36FA">
            <w:pPr>
              <w:ind w:left="-142" w:right="-108"/>
              <w:jc w:val="center"/>
              <w:rPr>
                <w:rFonts w:cs="Arial"/>
                <w:szCs w:val="22"/>
              </w:rPr>
            </w:pPr>
            <w:r>
              <w:rPr>
                <w:rFonts w:cs="Arial"/>
                <w:szCs w:val="22"/>
              </w:rPr>
              <w:t>EEP15/5/6</w:t>
            </w:r>
          </w:p>
        </w:tc>
        <w:tc>
          <w:tcPr>
            <w:tcW w:w="4820" w:type="dxa"/>
            <w:vAlign w:val="center"/>
          </w:tcPr>
          <w:p w:rsidR="005A36FA" w:rsidRPr="003C5ABC" w:rsidRDefault="005A36FA" w:rsidP="005A36FA">
            <w:pPr>
              <w:pStyle w:val="Header"/>
            </w:pPr>
            <w:r>
              <w:t>CIE – IALA Liaison  (</w:t>
            </w:r>
            <w:r w:rsidRPr="001338CD">
              <w:rPr>
                <w:highlight w:val="yellow"/>
              </w:rPr>
              <w:t>M6*</w:t>
            </w:r>
            <w:r>
              <w:t>)</w:t>
            </w:r>
          </w:p>
        </w:tc>
        <w:tc>
          <w:tcPr>
            <w:tcW w:w="1843" w:type="dxa"/>
            <w:vAlign w:val="center"/>
          </w:tcPr>
          <w:p w:rsidR="005A36FA" w:rsidRDefault="005A36FA" w:rsidP="005A36FA">
            <w:pPr>
              <w:jc w:val="center"/>
              <w:rPr>
                <w:rFonts w:cs="Arial"/>
                <w:szCs w:val="22"/>
              </w:rPr>
            </w:pPr>
            <w:r>
              <w:rPr>
                <w:rFonts w:cs="Arial"/>
                <w:szCs w:val="22"/>
              </w:rPr>
              <w:t xml:space="preserve">Ian </w:t>
            </w:r>
            <w:proofErr w:type="spellStart"/>
            <w:r>
              <w:rPr>
                <w:rFonts w:cs="Arial"/>
                <w:szCs w:val="22"/>
              </w:rPr>
              <w:t>Tutt</w:t>
            </w:r>
            <w:proofErr w:type="spellEnd"/>
          </w:p>
        </w:tc>
        <w:tc>
          <w:tcPr>
            <w:tcW w:w="1276" w:type="dxa"/>
            <w:vAlign w:val="center"/>
          </w:tcPr>
          <w:p w:rsidR="005A36FA" w:rsidRPr="00D2446C" w:rsidRDefault="005A36FA" w:rsidP="005A36FA">
            <w:pPr>
              <w:jc w:val="center"/>
              <w:rPr>
                <w:rFonts w:cs="Arial"/>
                <w:szCs w:val="22"/>
              </w:rPr>
            </w:pPr>
            <w:r>
              <w:rPr>
                <w:rFonts w:cs="Arial"/>
                <w:szCs w:val="22"/>
              </w:rPr>
              <w:t>4</w:t>
            </w:r>
          </w:p>
        </w:tc>
      </w:tr>
      <w:tr w:rsidR="005A36FA" w:rsidRPr="003C5ABC" w:rsidTr="005A36FA">
        <w:trPr>
          <w:cantSplit/>
          <w:trHeight w:val="670"/>
        </w:trPr>
        <w:tc>
          <w:tcPr>
            <w:tcW w:w="1881" w:type="dxa"/>
            <w:vAlign w:val="center"/>
          </w:tcPr>
          <w:p w:rsidR="005A36FA" w:rsidRDefault="005A36FA" w:rsidP="005A36FA">
            <w:pPr>
              <w:ind w:left="-142" w:right="-108"/>
              <w:jc w:val="center"/>
              <w:rPr>
                <w:rFonts w:cs="Arial"/>
                <w:szCs w:val="22"/>
              </w:rPr>
            </w:pPr>
            <w:r>
              <w:rPr>
                <w:rFonts w:cs="Arial"/>
                <w:szCs w:val="22"/>
              </w:rPr>
              <w:t>EEP15/5/6a</w:t>
            </w:r>
          </w:p>
        </w:tc>
        <w:tc>
          <w:tcPr>
            <w:tcW w:w="4820" w:type="dxa"/>
            <w:vAlign w:val="center"/>
          </w:tcPr>
          <w:p w:rsidR="005A36FA" w:rsidRDefault="005A36FA" w:rsidP="005A36FA">
            <w:pPr>
              <w:pStyle w:val="Header"/>
            </w:pPr>
            <w:r w:rsidRPr="003D79D9">
              <w:t>CIE TC 4 47 Chapter 4.2 LED maintenance and lifetime-1,input</w:t>
            </w:r>
          </w:p>
        </w:tc>
        <w:tc>
          <w:tcPr>
            <w:tcW w:w="1843" w:type="dxa"/>
            <w:vAlign w:val="center"/>
          </w:tcPr>
          <w:p w:rsidR="005A36FA" w:rsidRDefault="005A36FA" w:rsidP="005A36FA">
            <w:pPr>
              <w:jc w:val="center"/>
              <w:rPr>
                <w:rFonts w:cs="Arial"/>
                <w:szCs w:val="22"/>
              </w:rPr>
            </w:pPr>
            <w:r>
              <w:rPr>
                <w:rFonts w:cs="Arial"/>
                <w:szCs w:val="22"/>
              </w:rPr>
              <w:t xml:space="preserve">Ian </w:t>
            </w:r>
            <w:proofErr w:type="spellStart"/>
            <w:r>
              <w:rPr>
                <w:rFonts w:cs="Arial"/>
                <w:szCs w:val="22"/>
              </w:rPr>
              <w:t>Tutt</w:t>
            </w:r>
            <w:proofErr w:type="spellEnd"/>
          </w:p>
        </w:tc>
        <w:tc>
          <w:tcPr>
            <w:tcW w:w="1276" w:type="dxa"/>
            <w:vAlign w:val="center"/>
          </w:tcPr>
          <w:p w:rsidR="005A36FA" w:rsidRPr="00D2446C" w:rsidRDefault="005A36FA" w:rsidP="005A36FA">
            <w:pPr>
              <w:jc w:val="center"/>
              <w:rPr>
                <w:rFonts w:cs="Arial"/>
                <w:szCs w:val="22"/>
              </w:rPr>
            </w:pPr>
            <w:r>
              <w:rPr>
                <w:rFonts w:cs="Arial"/>
                <w:szCs w:val="22"/>
              </w:rPr>
              <w:t>4</w:t>
            </w:r>
          </w:p>
        </w:tc>
      </w:tr>
    </w:tbl>
    <w:p w:rsidR="005A36FA" w:rsidRDefault="005A36FA" w:rsidP="005A36FA">
      <w:pPr>
        <w:pStyle w:val="AgendaItem1"/>
      </w:pPr>
      <w:r>
        <w:t>Presentations</w:t>
      </w:r>
    </w:p>
    <w:p w:rsidR="005A36FA" w:rsidRDefault="005A36FA" w:rsidP="005A36FA">
      <w:pPr>
        <w:pStyle w:val="AgendaItem1"/>
      </w:pPr>
      <w:r>
        <w:t>Establish Working Groups</w:t>
      </w:r>
    </w:p>
    <w:p w:rsidR="005A36FA" w:rsidRDefault="005A36FA" w:rsidP="005A36FA">
      <w:pPr>
        <w:pStyle w:val="AgendaItem1"/>
      </w:pPr>
      <w:r w:rsidRPr="003C5ABC">
        <w:t>Work</w:t>
      </w:r>
      <w:r>
        <w:t xml:space="preserve">ing </w:t>
      </w:r>
      <w:r w:rsidRPr="003C5ABC">
        <w:t>G</w:t>
      </w:r>
      <w:r>
        <w:t xml:space="preserve">roup </w:t>
      </w:r>
      <w:r w:rsidRPr="003C5ABC">
        <w:t>1</w:t>
      </w:r>
      <w:r>
        <w:t xml:space="preserve"> - Aids to navigation design and maintenance (WG1)</w:t>
      </w:r>
    </w:p>
    <w:p w:rsidR="002F1F93" w:rsidRPr="002F1F93" w:rsidRDefault="002F1F93" w:rsidP="005A36FA">
      <w:pPr>
        <w:pStyle w:val="AgendaItem2"/>
        <w:rPr>
          <w:rStyle w:val="Strong"/>
          <w:b/>
          <w:bCs w:val="0"/>
        </w:rPr>
      </w:pPr>
      <w:r>
        <w:rPr>
          <w:rStyle w:val="Strong"/>
          <w:b/>
          <w:bCs w:val="0"/>
        </w:rPr>
        <w:t>AtoN Engineering  (</w:t>
      </w:r>
      <w:r w:rsidRPr="002F1F93">
        <w:rPr>
          <w:rStyle w:val="Strong"/>
          <w:b/>
          <w:bCs w:val="0"/>
          <w:highlight w:val="yellow"/>
        </w:rPr>
        <w:t>Task 2</w:t>
      </w:r>
      <w:r>
        <w:rPr>
          <w:rStyle w:val="Strong"/>
          <w:b/>
          <w:bCs w:val="0"/>
        </w:rPr>
        <w:t>)</w:t>
      </w:r>
    </w:p>
    <w:p w:rsidR="005A36FA" w:rsidRDefault="005A36FA" w:rsidP="005A36FA">
      <w:pPr>
        <w:pStyle w:val="AgendaItem2"/>
      </w:pPr>
      <w:r w:rsidRPr="0014133B">
        <w:rPr>
          <w:rStyle w:val="Strong"/>
          <w:b/>
        </w:rPr>
        <w:t>Power Systems and Energy Storage</w:t>
      </w:r>
      <w:r>
        <w:t xml:space="preserve">  (</w:t>
      </w:r>
      <w:r w:rsidRPr="0024428A">
        <w:rPr>
          <w:highlight w:val="yellow"/>
        </w:rPr>
        <w:t>Task 4</w:t>
      </w:r>
      <w:r w:rsidRPr="007D2A61">
        <w:rPr>
          <w:highlight w:val="yellow"/>
        </w:rPr>
        <w:t>*</w:t>
      </w:r>
      <w:r>
        <w:t>)</w:t>
      </w:r>
    </w:p>
    <w:p w:rsidR="005A36FA" w:rsidRDefault="005A36FA" w:rsidP="005A36FA">
      <w:pPr>
        <w:pStyle w:val="AgendaItem2"/>
      </w:pPr>
      <w:r w:rsidRPr="0014133B">
        <w:rPr>
          <w:rStyle w:val="Strong"/>
          <w:b/>
        </w:rPr>
        <w:t>Remote Control and Monitoring</w:t>
      </w:r>
      <w:r>
        <w:t xml:space="preserve">  (</w:t>
      </w:r>
      <w:r w:rsidRPr="0024428A">
        <w:rPr>
          <w:highlight w:val="yellow"/>
        </w:rPr>
        <w:t>Task 5</w:t>
      </w:r>
      <w:r w:rsidRPr="007D2A61">
        <w:rPr>
          <w:highlight w:val="yellow"/>
        </w:rPr>
        <w:t>*</w:t>
      </w:r>
      <w:r>
        <w:t>)</w:t>
      </w:r>
    </w:p>
    <w:p w:rsidR="005A36FA" w:rsidRDefault="005A36FA" w:rsidP="005A36FA">
      <w:pPr>
        <w:pStyle w:val="AgendaItem2"/>
      </w:pPr>
      <w:r>
        <w:t>T</w:t>
      </w:r>
      <w:r w:rsidRPr="002C2172">
        <w:t>he use of Audible Signals as aids to navigation</w:t>
      </w:r>
      <w:r>
        <w:t xml:space="preserve"> (</w:t>
      </w:r>
      <w:r w:rsidRPr="00E4531C">
        <w:rPr>
          <w:i/>
        </w:rPr>
        <w:t>in conjunction with ANM</w:t>
      </w:r>
      <w:r>
        <w:t>)  (</w:t>
      </w:r>
      <w:r w:rsidRPr="0024428A">
        <w:rPr>
          <w:highlight w:val="yellow"/>
        </w:rPr>
        <w:t>Task 15</w:t>
      </w:r>
      <w:r w:rsidRPr="007D2A61">
        <w:rPr>
          <w:highlight w:val="yellow"/>
        </w:rPr>
        <w:t>*</w:t>
      </w:r>
      <w:r>
        <w:t>)</w:t>
      </w:r>
    </w:p>
    <w:p w:rsidR="005A36FA" w:rsidRDefault="005A36FA" w:rsidP="005A36FA">
      <w:pPr>
        <w:pStyle w:val="AgendaItem2"/>
      </w:pPr>
      <w:r w:rsidRPr="00B53001">
        <w:rPr>
          <w:rStyle w:val="Strong"/>
          <w:b/>
        </w:rPr>
        <w:t>Risk Assessment Techniques in AtoN Design and maintenance</w:t>
      </w:r>
      <w:r>
        <w:t xml:space="preserve">  (</w:t>
      </w:r>
      <w:r w:rsidRPr="0024428A">
        <w:rPr>
          <w:highlight w:val="yellow"/>
        </w:rPr>
        <w:t>Task 11</w:t>
      </w:r>
      <w:r w:rsidRPr="007D2A61">
        <w:rPr>
          <w:highlight w:val="yellow"/>
        </w:rPr>
        <w:t>*</w:t>
      </w:r>
      <w:r>
        <w:t>)</w:t>
      </w:r>
    </w:p>
    <w:p w:rsidR="005A36FA" w:rsidRPr="009053E4" w:rsidRDefault="002F1F93" w:rsidP="005A36FA">
      <w:pPr>
        <w:pStyle w:val="AgendaItem2"/>
      </w:pPr>
      <w:r>
        <w:rPr>
          <w:rStyle w:val="Strong"/>
          <w:b/>
        </w:rPr>
        <w:t>Polar</w:t>
      </w:r>
      <w:r w:rsidR="005A36FA" w:rsidRPr="0014133B">
        <w:rPr>
          <w:rStyle w:val="Strong"/>
          <w:b/>
        </w:rPr>
        <w:t xml:space="preserve"> Engineering</w:t>
      </w:r>
      <w:r w:rsidR="005A36FA">
        <w:t xml:space="preserve">  (</w:t>
      </w:r>
      <w:r w:rsidR="005A36FA" w:rsidRPr="0024428A">
        <w:rPr>
          <w:highlight w:val="yellow"/>
        </w:rPr>
        <w:t>Task 14</w:t>
      </w:r>
      <w:r w:rsidR="005A36FA" w:rsidRPr="007D2A61">
        <w:rPr>
          <w:highlight w:val="yellow"/>
        </w:rPr>
        <w:t>*</w:t>
      </w:r>
      <w:r w:rsidR="005A36FA">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29"/>
        <w:gridCol w:w="1134"/>
        <w:gridCol w:w="1276"/>
      </w:tblGrid>
      <w:tr w:rsidR="005A36FA" w:rsidRPr="003C5ABC" w:rsidTr="005A36FA">
        <w:trPr>
          <w:cantSplit/>
          <w:trHeight w:val="670"/>
        </w:trPr>
        <w:tc>
          <w:tcPr>
            <w:tcW w:w="1809" w:type="dxa"/>
            <w:tcBorders>
              <w:bottom w:val="single" w:sz="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529" w:type="dxa"/>
            <w:tcBorders>
              <w:bottom w:val="single" w:sz="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bottom w:val="single" w:sz="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6" w:type="dxa"/>
            <w:tcBorders>
              <w:bottom w:val="single" w:sz="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w:t>
            </w:r>
            <w:r>
              <w:rPr>
                <w:rFonts w:cs="Arial"/>
                <w:szCs w:val="22"/>
              </w:rPr>
              <w:t>8</w:t>
            </w:r>
            <w:r w:rsidRPr="003C5ABC">
              <w:rPr>
                <w:rFonts w:cs="Arial"/>
                <w:szCs w:val="22"/>
              </w:rPr>
              <w:t>/1</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1338CD">
              <w:rPr>
                <w:rFonts w:cs="Arial"/>
                <w:szCs w:val="22"/>
              </w:rPr>
              <w:t>Cormorants at Swedish lighthouses</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3C5ABC" w:rsidRDefault="005A36FA" w:rsidP="005A36FA">
            <w:pPr>
              <w:jc w:val="center"/>
              <w:rPr>
                <w:rFonts w:cs="Arial"/>
                <w:szCs w:val="22"/>
              </w:rPr>
            </w:pPr>
            <w:bookmarkStart w:id="242" w:name="OLE_LINK1"/>
            <w:r w:rsidRPr="003C5ABC">
              <w:rPr>
                <w:rFonts w:cs="Arial"/>
                <w:szCs w:val="22"/>
              </w:rPr>
              <w:t>EEP1</w:t>
            </w:r>
            <w:r>
              <w:rPr>
                <w:rFonts w:cs="Arial"/>
                <w:szCs w:val="22"/>
              </w:rPr>
              <w:t>5</w:t>
            </w:r>
            <w:r w:rsidRPr="003C5ABC">
              <w:rPr>
                <w:rFonts w:cs="Arial"/>
                <w:szCs w:val="22"/>
              </w:rPr>
              <w:t>/</w:t>
            </w:r>
            <w:r>
              <w:rPr>
                <w:rFonts w:cs="Arial"/>
                <w:szCs w:val="22"/>
              </w:rPr>
              <w:t>8</w:t>
            </w:r>
            <w:r w:rsidRPr="003C5ABC">
              <w:rPr>
                <w:rFonts w:cs="Arial"/>
                <w:szCs w:val="22"/>
              </w:rPr>
              <w:t>/2</w:t>
            </w:r>
            <w:bookmarkEnd w:id="242"/>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1338CD">
              <w:rPr>
                <w:rFonts w:cs="Arial"/>
                <w:szCs w:val="22"/>
              </w:rPr>
              <w:t>Development of lithium polymer battery for AtoN in Korea</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425101" w:rsidRDefault="005A36FA" w:rsidP="005A36FA">
            <w:pPr>
              <w:jc w:val="center"/>
              <w:rPr>
                <w:rFonts w:cs="Arial"/>
                <w:dstrike/>
                <w:szCs w:val="22"/>
              </w:rPr>
            </w:pPr>
            <w:r w:rsidRPr="00425101">
              <w:rPr>
                <w:rFonts w:cs="Arial"/>
                <w:dstrike/>
                <w:szCs w:val="22"/>
              </w:rPr>
              <w:t>EEP15/8/3</w:t>
            </w:r>
          </w:p>
          <w:p w:rsidR="005A36FA" w:rsidRPr="003C5ABC" w:rsidRDefault="005A36FA" w:rsidP="005A36FA">
            <w:pPr>
              <w:jc w:val="center"/>
              <w:rPr>
                <w:rFonts w:cs="Arial"/>
                <w:szCs w:val="22"/>
              </w:rPr>
            </w:pPr>
            <w:r>
              <w:rPr>
                <w:rFonts w:cs="Arial"/>
                <w:szCs w:val="22"/>
              </w:rPr>
              <w:t>Now EEP15/10/5</w:t>
            </w:r>
          </w:p>
        </w:tc>
        <w:tc>
          <w:tcPr>
            <w:tcW w:w="5529" w:type="dxa"/>
            <w:tcBorders>
              <w:top w:val="single" w:sz="4" w:space="0" w:color="auto"/>
              <w:bottom w:val="single" w:sz="4" w:space="0" w:color="auto"/>
            </w:tcBorders>
            <w:vAlign w:val="center"/>
          </w:tcPr>
          <w:p w:rsidR="005A36FA" w:rsidRPr="00C7697F" w:rsidRDefault="005A36FA" w:rsidP="005A36FA">
            <w:pPr>
              <w:rPr>
                <w:rFonts w:cs="Arial"/>
                <w:dstrike/>
                <w:szCs w:val="22"/>
              </w:rPr>
            </w:pPr>
            <w:r w:rsidRPr="00C7697F">
              <w:rPr>
                <w:rFonts w:cs="Arial"/>
                <w:dstrike/>
                <w:szCs w:val="22"/>
              </w:rPr>
              <w:t>Draft Guidelines for the accreditation of level 1 AtoN Training</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p>
        </w:tc>
        <w:tc>
          <w:tcPr>
            <w:tcW w:w="1276" w:type="dxa"/>
            <w:tcBorders>
              <w:top w:val="single" w:sz="4" w:space="0" w:color="auto"/>
              <w:bottom w:val="single" w:sz="4" w:space="0" w:color="auto"/>
            </w:tcBorders>
            <w:vAlign w:val="center"/>
          </w:tcPr>
          <w:p w:rsidR="005A36FA" w:rsidRPr="00C7697F" w:rsidRDefault="005A36FA" w:rsidP="005A36FA">
            <w:pPr>
              <w:jc w:val="center"/>
              <w:rPr>
                <w:rFonts w:cs="Arial"/>
                <w:dstrike/>
                <w:szCs w:val="22"/>
              </w:rPr>
            </w:pPr>
            <w:r w:rsidRPr="00C7697F">
              <w:rPr>
                <w:rFonts w:cs="Arial"/>
                <w:dstrike/>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lastRenderedPageBreak/>
              <w:t>EEP1</w:t>
            </w:r>
            <w:r>
              <w:rPr>
                <w:rFonts w:cs="Arial"/>
                <w:szCs w:val="22"/>
              </w:rPr>
              <w:t>5</w:t>
            </w:r>
            <w:r w:rsidRPr="003C5ABC">
              <w:rPr>
                <w:rFonts w:cs="Arial"/>
                <w:szCs w:val="22"/>
              </w:rPr>
              <w:t>/</w:t>
            </w:r>
            <w:r>
              <w:rPr>
                <w:rFonts w:cs="Arial"/>
                <w:szCs w:val="22"/>
              </w:rPr>
              <w:t>8</w:t>
            </w:r>
            <w:r w:rsidRPr="003C5ABC">
              <w:rPr>
                <w:rFonts w:cs="Arial"/>
                <w:szCs w:val="22"/>
              </w:rPr>
              <w:t>/4</w:t>
            </w:r>
          </w:p>
        </w:tc>
        <w:tc>
          <w:tcPr>
            <w:tcW w:w="5529" w:type="dxa"/>
            <w:tcBorders>
              <w:top w:val="single" w:sz="4" w:space="0" w:color="auto"/>
              <w:bottom w:val="single" w:sz="4" w:space="0" w:color="auto"/>
            </w:tcBorders>
            <w:vAlign w:val="center"/>
          </w:tcPr>
          <w:p w:rsidR="005A36FA" w:rsidRDefault="005A36FA" w:rsidP="005A36FA">
            <w:pPr>
              <w:rPr>
                <w:rFonts w:cs="Arial"/>
                <w:szCs w:val="22"/>
              </w:rPr>
            </w:pPr>
            <w:r w:rsidRPr="00452DFA">
              <w:rPr>
                <w:rFonts w:cs="Arial"/>
                <w:szCs w:val="22"/>
              </w:rPr>
              <w:t>Preventive measures against smear from seabird droppings on PV panels</w:t>
            </w:r>
            <w:r>
              <w:rPr>
                <w:rFonts w:cs="Arial"/>
                <w:szCs w:val="22"/>
              </w:rPr>
              <w:t xml:space="preserve"> – JCG</w:t>
            </w:r>
          </w:p>
          <w:p w:rsidR="005A36FA" w:rsidRPr="00FE29AD" w:rsidRDefault="005A36FA" w:rsidP="005A36FA">
            <w:pPr>
              <w:rPr>
                <w:rFonts w:cs="Arial"/>
                <w:b/>
                <w:szCs w:val="22"/>
              </w:rPr>
            </w:pPr>
            <w:r w:rsidRPr="00FE29AD">
              <w:rPr>
                <w:rFonts w:cs="Arial"/>
                <w:b/>
                <w:szCs w:val="22"/>
              </w:rPr>
              <w:t>Renumbered from EEP15/11/3</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c>
          <w:tcPr>
            <w:tcW w:w="1276"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r>
    </w:tbl>
    <w:p w:rsidR="005A36FA" w:rsidRDefault="005A36FA" w:rsidP="005A36FA">
      <w:pPr>
        <w:pStyle w:val="AgendaItem1"/>
      </w:pPr>
      <w:r w:rsidRPr="003C5ABC">
        <w:t>Work</w:t>
      </w:r>
      <w:r>
        <w:t>ing Group</w:t>
      </w:r>
      <w:r w:rsidRPr="003C5ABC">
        <w:t xml:space="preserve"> 2</w:t>
      </w:r>
      <w:r>
        <w:t xml:space="preserve"> - Heritage and civil engineering (WG2)</w:t>
      </w:r>
    </w:p>
    <w:p w:rsidR="005A36FA" w:rsidRDefault="005A36FA" w:rsidP="005A36FA">
      <w:pPr>
        <w:pStyle w:val="AgendaItem2"/>
      </w:pPr>
      <w:r w:rsidRPr="0014133B">
        <w:rPr>
          <w:rStyle w:val="Strong"/>
          <w:b/>
        </w:rPr>
        <w:t>Heritage and Conservation</w:t>
      </w:r>
      <w:r>
        <w:t xml:space="preserve">  (</w:t>
      </w:r>
      <w:r w:rsidRPr="0024428A">
        <w:rPr>
          <w:highlight w:val="yellow"/>
        </w:rPr>
        <w:t>Task 9</w:t>
      </w:r>
      <w:r w:rsidRPr="007D2A61">
        <w:rPr>
          <w:highlight w:val="yellow"/>
        </w:rPr>
        <w:t>*</w:t>
      </w:r>
      <w:r>
        <w:t>)</w:t>
      </w:r>
    </w:p>
    <w:p w:rsidR="005A36FA" w:rsidRPr="009053E4" w:rsidRDefault="005A36FA" w:rsidP="005A36FA">
      <w:pPr>
        <w:pStyle w:val="AgendaItem2"/>
      </w:pPr>
      <w:r w:rsidRPr="0014133B">
        <w:rPr>
          <w:rStyle w:val="Strong"/>
          <w:b/>
        </w:rPr>
        <w:t>Civil Engineering and Structures</w:t>
      </w:r>
      <w:r>
        <w:t xml:space="preserve">  (</w:t>
      </w:r>
      <w:r w:rsidRPr="0024428A">
        <w:rPr>
          <w:highlight w:val="yellow"/>
        </w:rPr>
        <w:t>Task 10</w:t>
      </w:r>
      <w:r w:rsidRPr="007D2A61">
        <w:rPr>
          <w:highlight w:val="yellow"/>
        </w:rPr>
        <w:t>*</w:t>
      </w:r>
      <w: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29"/>
        <w:gridCol w:w="1134"/>
        <w:gridCol w:w="1275"/>
      </w:tblGrid>
      <w:tr w:rsidR="005A36FA" w:rsidRPr="003C5ABC" w:rsidTr="005A36FA">
        <w:trPr>
          <w:trHeight w:val="670"/>
          <w:tblHeader/>
        </w:trPr>
        <w:tc>
          <w:tcPr>
            <w:tcW w:w="1809" w:type="dxa"/>
            <w:tcBorders>
              <w:top w:val="single" w:sz="4" w:space="0" w:color="auto"/>
              <w:left w:val="single" w:sz="4" w:space="0" w:color="auto"/>
              <w:bottom w:val="thickThinSmallGap" w:sz="24" w:space="0" w:color="auto"/>
              <w:right w:val="single" w:sz="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529" w:type="dxa"/>
            <w:tcBorders>
              <w:top w:val="single" w:sz="4" w:space="0" w:color="auto"/>
              <w:left w:val="single" w:sz="4" w:space="0" w:color="auto"/>
              <w:bottom w:val="thickThinSmallGap" w:sz="24" w:space="0" w:color="auto"/>
              <w:right w:val="single" w:sz="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top w:val="single" w:sz="4" w:space="0" w:color="auto"/>
              <w:left w:val="single" w:sz="4" w:space="0" w:color="auto"/>
              <w:bottom w:val="thickThinSmallGap" w:sz="24" w:space="0" w:color="auto"/>
              <w:right w:val="single" w:sz="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5" w:type="dxa"/>
            <w:tcBorders>
              <w:top w:val="single" w:sz="4" w:space="0" w:color="auto"/>
              <w:left w:val="single" w:sz="4" w:space="0" w:color="auto"/>
              <w:bottom w:val="thickThinSmallGap" w:sz="24" w:space="0" w:color="auto"/>
              <w:right w:val="single" w:sz="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7471F2" w:rsidTr="005A36FA">
        <w:trPr>
          <w:trHeight w:val="387"/>
        </w:trPr>
        <w:tc>
          <w:tcPr>
            <w:tcW w:w="1809" w:type="dxa"/>
            <w:tcBorders>
              <w:top w:val="thickThinSmallGap" w:sz="24" w:space="0" w:color="auto"/>
              <w:bottom w:val="single" w:sz="4" w:space="0" w:color="auto"/>
            </w:tcBorders>
            <w:vAlign w:val="center"/>
          </w:tcPr>
          <w:p w:rsidR="005A36FA" w:rsidRPr="007471F2" w:rsidRDefault="005A36FA" w:rsidP="005A36FA">
            <w:pPr>
              <w:jc w:val="center"/>
              <w:rPr>
                <w:rFonts w:cs="Arial"/>
                <w:dstrike/>
                <w:szCs w:val="22"/>
              </w:rPr>
            </w:pPr>
            <w:r w:rsidRPr="007471F2">
              <w:rPr>
                <w:rFonts w:cs="Arial"/>
                <w:dstrike/>
                <w:szCs w:val="22"/>
              </w:rPr>
              <w:t>EEP15/9/1</w:t>
            </w:r>
          </w:p>
        </w:tc>
        <w:tc>
          <w:tcPr>
            <w:tcW w:w="5529" w:type="dxa"/>
            <w:tcBorders>
              <w:top w:val="thickThinSmallGap" w:sz="24" w:space="0" w:color="auto"/>
              <w:bottom w:val="single" w:sz="4" w:space="0" w:color="auto"/>
            </w:tcBorders>
            <w:vAlign w:val="center"/>
          </w:tcPr>
          <w:p w:rsidR="005A36FA" w:rsidRPr="007471F2" w:rsidRDefault="005A36FA" w:rsidP="005A36FA">
            <w:pPr>
              <w:rPr>
                <w:rFonts w:cs="Arial"/>
                <w:dstrike/>
                <w:szCs w:val="22"/>
              </w:rPr>
            </w:pPr>
            <w:r w:rsidRPr="007471F2">
              <w:rPr>
                <w:rFonts w:cs="Arial"/>
                <w:dstrike/>
                <w:szCs w:val="22"/>
              </w:rPr>
              <w:t>Draft Guideline on the selection and the display of historic artefact</w:t>
            </w:r>
          </w:p>
        </w:tc>
        <w:tc>
          <w:tcPr>
            <w:tcW w:w="1134" w:type="dxa"/>
            <w:tcBorders>
              <w:top w:val="thickThinSmallGap" w:sz="24" w:space="0" w:color="auto"/>
              <w:bottom w:val="single" w:sz="4" w:space="0" w:color="auto"/>
            </w:tcBorders>
            <w:vAlign w:val="center"/>
          </w:tcPr>
          <w:p w:rsidR="005A36FA" w:rsidRPr="007471F2" w:rsidRDefault="005A36FA" w:rsidP="005A36FA">
            <w:pPr>
              <w:jc w:val="center"/>
              <w:rPr>
                <w:rFonts w:cs="Arial"/>
                <w:dstrike/>
                <w:szCs w:val="22"/>
              </w:rPr>
            </w:pPr>
            <w:r>
              <w:rPr>
                <w:rFonts w:cs="Arial"/>
                <w:dstrike/>
                <w:szCs w:val="22"/>
              </w:rPr>
              <w:t>2</w:t>
            </w:r>
          </w:p>
        </w:tc>
        <w:tc>
          <w:tcPr>
            <w:tcW w:w="1275" w:type="dxa"/>
            <w:tcBorders>
              <w:top w:val="thickThinSmallGap" w:sz="24" w:space="0" w:color="auto"/>
              <w:bottom w:val="single" w:sz="4" w:space="0" w:color="auto"/>
            </w:tcBorders>
            <w:vAlign w:val="center"/>
          </w:tcPr>
          <w:p w:rsidR="005A36FA" w:rsidRPr="007471F2" w:rsidRDefault="005A36FA" w:rsidP="005A36FA">
            <w:pPr>
              <w:jc w:val="center"/>
              <w:rPr>
                <w:rFonts w:cs="Arial"/>
                <w:dstrike/>
                <w:szCs w:val="22"/>
              </w:rPr>
            </w:pPr>
            <w:r w:rsidRPr="007471F2">
              <w:rPr>
                <w:rFonts w:cs="Arial"/>
                <w:dstrike/>
                <w:szCs w:val="22"/>
              </w:rPr>
              <w:t>1</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EEP15/9/1</w:t>
            </w:r>
            <w:r>
              <w:rPr>
                <w:rFonts w:cs="Arial"/>
                <w:szCs w:val="22"/>
              </w:rPr>
              <w:t xml:space="preserve"> rev1</w:t>
            </w:r>
          </w:p>
        </w:tc>
        <w:tc>
          <w:tcPr>
            <w:tcW w:w="5529" w:type="dxa"/>
            <w:tcBorders>
              <w:top w:val="single" w:sz="4" w:space="0" w:color="auto"/>
              <w:bottom w:val="single" w:sz="4" w:space="0" w:color="auto"/>
            </w:tcBorders>
            <w:vAlign w:val="center"/>
          </w:tcPr>
          <w:p w:rsidR="005A36FA" w:rsidRPr="007471F2" w:rsidRDefault="005A36FA" w:rsidP="005A36FA">
            <w:pPr>
              <w:rPr>
                <w:rFonts w:cs="Arial"/>
                <w:szCs w:val="22"/>
              </w:rPr>
            </w:pPr>
            <w:r w:rsidRPr="007471F2">
              <w:rPr>
                <w:rFonts w:cs="Arial"/>
                <w:szCs w:val="22"/>
              </w:rPr>
              <w:t xml:space="preserve">Draft Guideline on the selection </w:t>
            </w:r>
            <w:r>
              <w:rPr>
                <w:rFonts w:cs="Arial"/>
                <w:szCs w:val="22"/>
              </w:rPr>
              <w:t>and the display of historic arte</w:t>
            </w:r>
            <w:r w:rsidRPr="007471F2">
              <w:rPr>
                <w:rFonts w:cs="Arial"/>
                <w:szCs w:val="22"/>
              </w:rPr>
              <w:t>fact</w:t>
            </w:r>
            <w:r>
              <w:rPr>
                <w:rFonts w:cs="Arial"/>
                <w:szCs w:val="22"/>
              </w:rPr>
              <w:t>s</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2</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EEP15/9/2</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Pr>
                <w:rFonts w:cs="Arial"/>
                <w:szCs w:val="22"/>
              </w:rPr>
              <w:t>Note on EEP15/9/1 rev1</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EEP15/9/3</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8C7C37">
              <w:rPr>
                <w:rFonts w:cs="Arial"/>
                <w:szCs w:val="22"/>
              </w:rPr>
              <w:t>Heritage Publicity info</w:t>
            </w:r>
            <w:r>
              <w:rPr>
                <w:rFonts w:cs="Arial"/>
                <w:szCs w:val="22"/>
              </w:rPr>
              <w:t>rmation</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/9/4</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8C7C37">
              <w:rPr>
                <w:rFonts w:cs="Arial"/>
                <w:szCs w:val="22"/>
              </w:rPr>
              <w:t>History of Floating Aids to Navigatio</w:t>
            </w:r>
            <w:r>
              <w:rPr>
                <w:rFonts w:cs="Arial"/>
                <w:szCs w:val="22"/>
              </w:rPr>
              <w:t>n</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/9/5</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8C7C37">
              <w:rPr>
                <w:rFonts w:cs="Arial"/>
                <w:szCs w:val="22"/>
              </w:rPr>
              <w:t>Lighthouse Heritage at 17th IALA Conference</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/9/6</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Pr>
                <w:rFonts w:cs="Arial"/>
                <w:szCs w:val="22"/>
              </w:rPr>
              <w:t>Work Session 2010-2014 – WG2</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trHeight w:val="38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EEP15/9/7</w:t>
            </w:r>
          </w:p>
        </w:tc>
        <w:tc>
          <w:tcPr>
            <w:tcW w:w="5529" w:type="dxa"/>
            <w:tcBorders>
              <w:top w:val="single" w:sz="4" w:space="0" w:color="auto"/>
              <w:bottom w:val="single" w:sz="4" w:space="0" w:color="auto"/>
            </w:tcBorders>
            <w:vAlign w:val="center"/>
          </w:tcPr>
          <w:p w:rsidR="005A36FA" w:rsidRDefault="005A36FA" w:rsidP="005A36FA">
            <w:pPr>
              <w:rPr>
                <w:rFonts w:cs="Arial"/>
                <w:szCs w:val="22"/>
              </w:rPr>
            </w:pPr>
            <w:r w:rsidRPr="007471F2">
              <w:rPr>
                <w:rFonts w:cs="Arial"/>
                <w:szCs w:val="22"/>
              </w:rPr>
              <w:t xml:space="preserve">Draft Guideline on the selection </w:t>
            </w:r>
            <w:r>
              <w:rPr>
                <w:rFonts w:cs="Arial"/>
                <w:szCs w:val="22"/>
              </w:rPr>
              <w:t>and the display of historic arte</w:t>
            </w:r>
            <w:r w:rsidRPr="007471F2">
              <w:rPr>
                <w:rFonts w:cs="Arial"/>
                <w:szCs w:val="22"/>
              </w:rPr>
              <w:t>fact</w:t>
            </w:r>
            <w:r>
              <w:rPr>
                <w:rFonts w:cs="Arial"/>
                <w:szCs w:val="22"/>
              </w:rPr>
              <w:t>s V2</w:t>
            </w:r>
          </w:p>
        </w:tc>
        <w:tc>
          <w:tcPr>
            <w:tcW w:w="1134"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2</w:t>
            </w:r>
          </w:p>
        </w:tc>
        <w:tc>
          <w:tcPr>
            <w:tcW w:w="1275"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Late</w:t>
            </w:r>
          </w:p>
        </w:tc>
      </w:tr>
    </w:tbl>
    <w:p w:rsidR="005A36FA" w:rsidRDefault="005A36FA" w:rsidP="005A36FA">
      <w:pPr>
        <w:pStyle w:val="AgendaItem1"/>
      </w:pPr>
      <w:r w:rsidRPr="003C5ABC">
        <w:t>Work</w:t>
      </w:r>
      <w:r>
        <w:t xml:space="preserve">ing </w:t>
      </w:r>
      <w:r w:rsidRPr="003C5ABC">
        <w:t>G</w:t>
      </w:r>
      <w:r>
        <w:t xml:space="preserve">roup </w:t>
      </w:r>
      <w:r w:rsidRPr="003C5ABC">
        <w:t>3</w:t>
      </w:r>
      <w:r>
        <w:t xml:space="preserve"> - Environment, quality assurance </w:t>
      </w:r>
      <w:r w:rsidRPr="004F5B7D">
        <w:t xml:space="preserve">and </w:t>
      </w:r>
      <w:r>
        <w:t>p</w:t>
      </w:r>
      <w:r w:rsidRPr="004F5B7D">
        <w:t>ublications</w:t>
      </w:r>
      <w:r>
        <w:t xml:space="preserve"> (WG3)</w:t>
      </w:r>
    </w:p>
    <w:p w:rsidR="005A36FA" w:rsidRDefault="005A36FA" w:rsidP="005A36FA">
      <w:pPr>
        <w:pStyle w:val="AgendaItem2"/>
      </w:pPr>
      <w:r w:rsidRPr="0014133B">
        <w:rPr>
          <w:rStyle w:val="Strong"/>
          <w:b/>
        </w:rPr>
        <w:t>Environment and safety</w:t>
      </w:r>
      <w:r>
        <w:t xml:space="preserve">  (</w:t>
      </w:r>
      <w:r w:rsidRPr="0024428A">
        <w:rPr>
          <w:highlight w:val="yellow"/>
        </w:rPr>
        <w:t>Task 6</w:t>
      </w:r>
      <w:r w:rsidRPr="007D2A61">
        <w:rPr>
          <w:highlight w:val="yellow"/>
        </w:rPr>
        <w:t>*</w:t>
      </w:r>
      <w:r>
        <w:t>)</w:t>
      </w:r>
    </w:p>
    <w:p w:rsidR="005A36FA" w:rsidRDefault="005A36FA" w:rsidP="005A36FA">
      <w:pPr>
        <w:pStyle w:val="AgendaItem2"/>
      </w:pPr>
      <w:r w:rsidRPr="0014133B">
        <w:rPr>
          <w:rStyle w:val="Strong"/>
          <w:b/>
        </w:rPr>
        <w:t>Product Certification</w:t>
      </w:r>
      <w:r>
        <w:t xml:space="preserve">  (</w:t>
      </w:r>
      <w:r w:rsidRPr="0024428A">
        <w:rPr>
          <w:highlight w:val="yellow"/>
        </w:rPr>
        <w:t>Task 8</w:t>
      </w:r>
      <w:r w:rsidRPr="007D2A61">
        <w:rPr>
          <w:highlight w:val="yellow"/>
        </w:rPr>
        <w:t>*</w:t>
      </w:r>
      <w:r>
        <w:t>)</w:t>
      </w:r>
    </w:p>
    <w:p w:rsidR="005A36FA" w:rsidRPr="00DF085C" w:rsidRDefault="005A36FA" w:rsidP="005A36FA">
      <w:pPr>
        <w:pStyle w:val="AgendaItem2"/>
      </w:pPr>
      <w:r w:rsidRPr="0014133B">
        <w:rPr>
          <w:rStyle w:val="Strong"/>
          <w:b/>
        </w:rPr>
        <w:t>Quality Management</w:t>
      </w:r>
      <w:r>
        <w:t xml:space="preserve">  (</w:t>
      </w:r>
      <w:r w:rsidRPr="0024428A">
        <w:rPr>
          <w:highlight w:val="yellow"/>
        </w:rPr>
        <w:t>Task 12</w:t>
      </w:r>
      <w:r w:rsidRPr="007D2A61">
        <w:rPr>
          <w:highlight w:val="yellow"/>
        </w:rPr>
        <w:t>*</w:t>
      </w:r>
      <w:r>
        <w:t>)</w:t>
      </w:r>
    </w:p>
    <w:p w:rsidR="005A36FA" w:rsidRPr="009053E4" w:rsidRDefault="005A36FA" w:rsidP="005A36FA">
      <w:pPr>
        <w:pStyle w:val="AgendaItem2"/>
      </w:pPr>
      <w:r w:rsidRPr="0014133B">
        <w:rPr>
          <w:rStyle w:val="Strong"/>
          <w:b/>
        </w:rPr>
        <w:t>Aids to Navigation Training, IALA WWA</w:t>
      </w:r>
      <w:r>
        <w:t xml:space="preserve">  (</w:t>
      </w:r>
      <w:r w:rsidRPr="0024428A">
        <w:rPr>
          <w:highlight w:val="yellow"/>
        </w:rPr>
        <w:t>Task 7</w:t>
      </w:r>
      <w:r w:rsidRPr="007D2A61">
        <w:rPr>
          <w:highlight w:val="yellow"/>
        </w:rPr>
        <w:t>*</w:t>
      </w:r>
      <w: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5430"/>
        <w:gridCol w:w="1134"/>
        <w:gridCol w:w="1275"/>
      </w:tblGrid>
      <w:tr w:rsidR="005A36FA" w:rsidRPr="003C5ABC" w:rsidTr="005A36FA">
        <w:trPr>
          <w:cantSplit/>
          <w:trHeight w:val="670"/>
        </w:trPr>
        <w:tc>
          <w:tcPr>
            <w:tcW w:w="1908"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430"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5"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397"/>
        </w:trPr>
        <w:tc>
          <w:tcPr>
            <w:tcW w:w="1908"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w:t>
            </w:r>
            <w:r>
              <w:rPr>
                <w:rFonts w:cs="Arial"/>
                <w:szCs w:val="22"/>
              </w:rPr>
              <w:t>10</w:t>
            </w:r>
            <w:r w:rsidRPr="003C5ABC">
              <w:rPr>
                <w:rFonts w:cs="Arial"/>
                <w:szCs w:val="22"/>
              </w:rPr>
              <w:t>/1</w:t>
            </w:r>
          </w:p>
        </w:tc>
        <w:tc>
          <w:tcPr>
            <w:tcW w:w="5430" w:type="dxa"/>
            <w:tcBorders>
              <w:top w:val="thickThinSmallGap" w:sz="24" w:space="0" w:color="auto"/>
              <w:bottom w:val="single" w:sz="4" w:space="0" w:color="auto"/>
            </w:tcBorders>
            <w:vAlign w:val="center"/>
          </w:tcPr>
          <w:p w:rsidR="005A36FA" w:rsidRPr="003C5ABC" w:rsidRDefault="005A36FA" w:rsidP="005A36FA">
            <w:pPr>
              <w:rPr>
                <w:rFonts w:cs="Arial"/>
                <w:szCs w:val="22"/>
              </w:rPr>
            </w:pPr>
            <w:r>
              <w:rPr>
                <w:rFonts w:cs="Arial"/>
                <w:szCs w:val="22"/>
              </w:rPr>
              <w:t xml:space="preserve">Product certification – requested discontinuation – </w:t>
            </w:r>
            <w:proofErr w:type="spellStart"/>
            <w:r>
              <w:rPr>
                <w:rFonts w:cs="Arial"/>
                <w:szCs w:val="22"/>
              </w:rPr>
              <w:t>Pharos</w:t>
            </w:r>
            <w:proofErr w:type="spellEnd"/>
            <w:r>
              <w:rPr>
                <w:rFonts w:cs="Arial"/>
                <w:szCs w:val="22"/>
              </w:rPr>
              <w:t>/API</w:t>
            </w:r>
          </w:p>
        </w:tc>
        <w:tc>
          <w:tcPr>
            <w:tcW w:w="1134"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3</w:t>
            </w:r>
          </w:p>
        </w:tc>
        <w:tc>
          <w:tcPr>
            <w:tcW w:w="1275" w:type="dxa"/>
            <w:tcBorders>
              <w:top w:val="thickThinSmallGap" w:sz="2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4</w:t>
            </w:r>
          </w:p>
        </w:tc>
      </w:tr>
      <w:tr w:rsidR="005A36FA" w:rsidRPr="003C5ABC" w:rsidTr="005A36FA">
        <w:trPr>
          <w:cantSplit/>
          <w:trHeight w:val="397"/>
        </w:trPr>
        <w:tc>
          <w:tcPr>
            <w:tcW w:w="1908"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w:t>
            </w:r>
            <w:r>
              <w:rPr>
                <w:rFonts w:cs="Arial"/>
                <w:szCs w:val="22"/>
              </w:rPr>
              <w:t>10</w:t>
            </w:r>
            <w:r w:rsidRPr="003C5ABC">
              <w:rPr>
                <w:rFonts w:cs="Arial"/>
                <w:szCs w:val="22"/>
              </w:rPr>
              <w:t>/</w:t>
            </w:r>
            <w:r>
              <w:rPr>
                <w:rFonts w:cs="Arial"/>
                <w:szCs w:val="22"/>
              </w:rPr>
              <w:t>2</w:t>
            </w:r>
          </w:p>
        </w:tc>
        <w:tc>
          <w:tcPr>
            <w:tcW w:w="5430" w:type="dxa"/>
            <w:tcBorders>
              <w:top w:val="single" w:sz="4" w:space="0" w:color="auto"/>
              <w:bottom w:val="single" w:sz="4" w:space="0" w:color="auto"/>
            </w:tcBorders>
            <w:vAlign w:val="center"/>
          </w:tcPr>
          <w:p w:rsidR="005A36FA" w:rsidRPr="003C5ABC" w:rsidRDefault="005A36FA" w:rsidP="005A36FA">
            <w:pPr>
              <w:rPr>
                <w:rFonts w:cs="Arial"/>
                <w:szCs w:val="22"/>
              </w:rPr>
            </w:pPr>
            <w:r>
              <w:rPr>
                <w:rFonts w:cs="Arial"/>
                <w:szCs w:val="22"/>
              </w:rPr>
              <w:t>Product certification – suggested discontinuation – IMC</w:t>
            </w:r>
          </w:p>
        </w:tc>
        <w:tc>
          <w:tcPr>
            <w:tcW w:w="1134"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3</w:t>
            </w:r>
          </w:p>
        </w:tc>
        <w:tc>
          <w:tcPr>
            <w:tcW w:w="1275"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4</w:t>
            </w:r>
          </w:p>
        </w:tc>
      </w:tr>
      <w:tr w:rsidR="005A36FA" w:rsidRPr="003C5ABC" w:rsidTr="005A36FA">
        <w:trPr>
          <w:cantSplit/>
          <w:trHeight w:val="397"/>
        </w:trPr>
        <w:tc>
          <w:tcPr>
            <w:tcW w:w="1908"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sidRPr="003C5ABC">
              <w:rPr>
                <w:rFonts w:cs="Arial"/>
                <w:szCs w:val="22"/>
              </w:rPr>
              <w:t>EEP1</w:t>
            </w:r>
            <w:r>
              <w:rPr>
                <w:rFonts w:cs="Arial"/>
                <w:szCs w:val="22"/>
              </w:rPr>
              <w:t>5</w:t>
            </w:r>
            <w:r w:rsidRPr="003C5ABC">
              <w:rPr>
                <w:rFonts w:cs="Arial"/>
                <w:szCs w:val="22"/>
              </w:rPr>
              <w:t>/</w:t>
            </w:r>
            <w:r>
              <w:rPr>
                <w:rFonts w:cs="Arial"/>
                <w:szCs w:val="22"/>
              </w:rPr>
              <w:t>10</w:t>
            </w:r>
            <w:r w:rsidRPr="003C5ABC">
              <w:rPr>
                <w:rFonts w:cs="Arial"/>
                <w:szCs w:val="22"/>
              </w:rPr>
              <w:t>/</w:t>
            </w:r>
            <w:r>
              <w:rPr>
                <w:rFonts w:cs="Arial"/>
                <w:szCs w:val="22"/>
              </w:rPr>
              <w:t>3</w:t>
            </w:r>
          </w:p>
        </w:tc>
        <w:tc>
          <w:tcPr>
            <w:tcW w:w="5430" w:type="dxa"/>
            <w:tcBorders>
              <w:top w:val="single" w:sz="4" w:space="0" w:color="auto"/>
              <w:bottom w:val="single" w:sz="4" w:space="0" w:color="auto"/>
            </w:tcBorders>
            <w:vAlign w:val="center"/>
          </w:tcPr>
          <w:p w:rsidR="005A36FA" w:rsidRPr="003C5ABC" w:rsidRDefault="005A36FA" w:rsidP="005A36FA">
            <w:pPr>
              <w:rPr>
                <w:rFonts w:cs="Arial"/>
                <w:szCs w:val="22"/>
              </w:rPr>
            </w:pPr>
            <w:r>
              <w:rPr>
                <w:rFonts w:cs="Arial"/>
                <w:szCs w:val="22"/>
              </w:rPr>
              <w:t>Safe prac</w:t>
            </w:r>
            <w:r w:rsidRPr="00A30158">
              <w:rPr>
                <w:rFonts w:cs="Arial"/>
                <w:szCs w:val="22"/>
              </w:rPr>
              <w:t>tice -  working at heights</w:t>
            </w:r>
          </w:p>
        </w:tc>
        <w:tc>
          <w:tcPr>
            <w:tcW w:w="1134"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3</w:t>
            </w:r>
          </w:p>
        </w:tc>
        <w:tc>
          <w:tcPr>
            <w:tcW w:w="1275"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4</w:t>
            </w:r>
          </w:p>
        </w:tc>
      </w:tr>
      <w:tr w:rsidR="005A36FA" w:rsidRPr="003C5ABC" w:rsidTr="005A36FA">
        <w:trPr>
          <w:cantSplit/>
          <w:trHeight w:val="397"/>
        </w:trPr>
        <w:tc>
          <w:tcPr>
            <w:tcW w:w="1908"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EEP15/10/4</w:t>
            </w:r>
          </w:p>
        </w:tc>
        <w:tc>
          <w:tcPr>
            <w:tcW w:w="5430" w:type="dxa"/>
            <w:tcBorders>
              <w:top w:val="single" w:sz="4" w:space="0" w:color="auto"/>
              <w:bottom w:val="single" w:sz="4" w:space="0" w:color="auto"/>
            </w:tcBorders>
            <w:vAlign w:val="center"/>
          </w:tcPr>
          <w:p w:rsidR="005A36FA" w:rsidRDefault="005A36FA" w:rsidP="005A36FA">
            <w:pPr>
              <w:rPr>
                <w:rFonts w:cs="Arial"/>
                <w:szCs w:val="22"/>
              </w:rPr>
            </w:pPr>
            <w:r>
              <w:rPr>
                <w:rFonts w:cs="Arial"/>
                <w:szCs w:val="22"/>
              </w:rPr>
              <w:t>Text from IMC Assembly – Product certification</w:t>
            </w:r>
          </w:p>
        </w:tc>
        <w:tc>
          <w:tcPr>
            <w:tcW w:w="1134"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3</w:t>
            </w:r>
          </w:p>
        </w:tc>
        <w:tc>
          <w:tcPr>
            <w:tcW w:w="1275"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Late</w:t>
            </w:r>
          </w:p>
        </w:tc>
      </w:tr>
      <w:tr w:rsidR="005A36FA" w:rsidRPr="003C5ABC" w:rsidTr="005A36FA">
        <w:trPr>
          <w:cantSplit/>
          <w:trHeight w:val="397"/>
        </w:trPr>
        <w:tc>
          <w:tcPr>
            <w:tcW w:w="1908"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EEP15/10/5</w:t>
            </w:r>
          </w:p>
        </w:tc>
        <w:tc>
          <w:tcPr>
            <w:tcW w:w="5430" w:type="dxa"/>
            <w:tcBorders>
              <w:top w:val="single" w:sz="4" w:space="0" w:color="auto"/>
              <w:bottom w:val="single" w:sz="4" w:space="0" w:color="auto"/>
            </w:tcBorders>
            <w:vAlign w:val="center"/>
          </w:tcPr>
          <w:p w:rsidR="005A36FA" w:rsidRPr="001338CD" w:rsidRDefault="005A36FA" w:rsidP="005A36FA">
            <w:pPr>
              <w:rPr>
                <w:rFonts w:cs="Arial"/>
                <w:szCs w:val="22"/>
              </w:rPr>
            </w:pPr>
            <w:r w:rsidRPr="001338CD">
              <w:rPr>
                <w:rFonts w:cs="Arial"/>
                <w:szCs w:val="22"/>
              </w:rPr>
              <w:t>Draft Guidelines for the accreditation of level 1 AtoN Trainin</w:t>
            </w:r>
            <w:r>
              <w:rPr>
                <w:rFonts w:cs="Arial"/>
                <w:szCs w:val="22"/>
              </w:rPr>
              <w:t>g</w:t>
            </w:r>
          </w:p>
        </w:tc>
        <w:tc>
          <w:tcPr>
            <w:tcW w:w="1134" w:type="dxa"/>
            <w:tcBorders>
              <w:top w:val="single" w:sz="4" w:space="0" w:color="auto"/>
              <w:bottom w:val="single" w:sz="4" w:space="0" w:color="auto"/>
            </w:tcBorders>
            <w:vAlign w:val="center"/>
          </w:tcPr>
          <w:p w:rsidR="005A36FA" w:rsidRPr="003C5ABC" w:rsidRDefault="005A36FA" w:rsidP="005A36FA">
            <w:pPr>
              <w:jc w:val="center"/>
              <w:rPr>
                <w:rFonts w:cs="Arial"/>
                <w:szCs w:val="22"/>
              </w:rPr>
            </w:pPr>
            <w:r>
              <w:rPr>
                <w:rFonts w:cs="Arial"/>
                <w:szCs w:val="22"/>
              </w:rPr>
              <w:t>3</w:t>
            </w:r>
          </w:p>
        </w:tc>
        <w:tc>
          <w:tcPr>
            <w:tcW w:w="1275"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Late</w:t>
            </w:r>
          </w:p>
        </w:tc>
      </w:tr>
    </w:tbl>
    <w:p w:rsidR="005A36FA" w:rsidRDefault="005A36FA" w:rsidP="005A36FA">
      <w:pPr>
        <w:pStyle w:val="BodyText"/>
      </w:pPr>
    </w:p>
    <w:p w:rsidR="005A36FA" w:rsidRDefault="005A36FA">
      <w:pPr>
        <w:rPr>
          <w:b/>
          <w:sz w:val="24"/>
        </w:rPr>
      </w:pPr>
      <w:r>
        <w:br w:type="page"/>
      </w:r>
    </w:p>
    <w:p w:rsidR="005A36FA" w:rsidRDefault="005A36FA" w:rsidP="005A36FA">
      <w:pPr>
        <w:pStyle w:val="AgendaItem1"/>
      </w:pPr>
      <w:r w:rsidRPr="003C5ABC">
        <w:lastRenderedPageBreak/>
        <w:t>Work</w:t>
      </w:r>
      <w:r>
        <w:t xml:space="preserve">ing Group </w:t>
      </w:r>
      <w:r w:rsidRPr="003C5ABC">
        <w:t>4</w:t>
      </w:r>
      <w:r>
        <w:t xml:space="preserve"> - </w:t>
      </w:r>
      <w:r w:rsidRPr="004F5B7D">
        <w:t xml:space="preserve">Light and </w:t>
      </w:r>
      <w:r>
        <w:t>vision (WG4)</w:t>
      </w:r>
    </w:p>
    <w:p w:rsidR="005A36FA" w:rsidRPr="009053E4" w:rsidRDefault="005A36FA" w:rsidP="005A36FA">
      <w:pPr>
        <w:pStyle w:val="AgendaItem2"/>
      </w:pPr>
      <w:r>
        <w:rPr>
          <w:rStyle w:val="Strong"/>
          <w:b/>
        </w:rPr>
        <w:t>Visual p</w:t>
      </w:r>
      <w:r w:rsidRPr="0014133B">
        <w:rPr>
          <w:rStyle w:val="Strong"/>
          <w:b/>
        </w:rPr>
        <w:t>erception of lights and daymarks</w:t>
      </w:r>
      <w:r>
        <w:t xml:space="preserve">  (</w:t>
      </w:r>
      <w:r w:rsidRPr="0024428A">
        <w:rPr>
          <w:highlight w:val="yellow"/>
        </w:rPr>
        <w:t>Task 3</w:t>
      </w:r>
      <w:r w:rsidRPr="007D2A61">
        <w:rPr>
          <w:highlight w:val="yellow"/>
        </w:rPr>
        <w:t>*</w:t>
      </w:r>
      <w: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29"/>
        <w:gridCol w:w="1134"/>
        <w:gridCol w:w="1275"/>
      </w:tblGrid>
      <w:tr w:rsidR="005A36FA" w:rsidRPr="003C5ABC" w:rsidTr="005A36FA">
        <w:trPr>
          <w:cantSplit/>
          <w:trHeight w:val="670"/>
        </w:trPr>
        <w:tc>
          <w:tcPr>
            <w:tcW w:w="180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52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5"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397"/>
        </w:trPr>
        <w:tc>
          <w:tcPr>
            <w:tcW w:w="1809"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/11/1</w:t>
            </w:r>
          </w:p>
        </w:tc>
        <w:tc>
          <w:tcPr>
            <w:tcW w:w="5529" w:type="dxa"/>
            <w:tcBorders>
              <w:top w:val="thickThinSmallGap" w:sz="24" w:space="0" w:color="auto"/>
              <w:bottom w:val="single" w:sz="4" w:space="0" w:color="auto"/>
            </w:tcBorders>
            <w:vAlign w:val="center"/>
          </w:tcPr>
          <w:p w:rsidR="005A36FA" w:rsidRPr="00B6552E" w:rsidRDefault="005A36FA" w:rsidP="005A36FA">
            <w:pPr>
              <w:rPr>
                <w:rFonts w:cs="Arial"/>
                <w:szCs w:val="22"/>
              </w:rPr>
            </w:pPr>
            <w:r w:rsidRPr="00084077">
              <w:rPr>
                <w:rFonts w:cs="Arial"/>
                <w:szCs w:val="22"/>
              </w:rPr>
              <w:t>Draft Guideline on Daymarks for Floating AtoN</w:t>
            </w:r>
          </w:p>
        </w:tc>
        <w:tc>
          <w:tcPr>
            <w:tcW w:w="1134"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c>
          <w:tcPr>
            <w:tcW w:w="1275"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/11/2</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084077">
              <w:rPr>
                <w:rFonts w:cs="Arial"/>
                <w:szCs w:val="22"/>
              </w:rPr>
              <w:t>Draft Guideline 1073 on Conspicuity of AtoN Signal Lights at Nigh</w:t>
            </w:r>
            <w:r>
              <w:rPr>
                <w:rFonts w:cs="Arial"/>
                <w:szCs w:val="22"/>
              </w:rPr>
              <w:t>t</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FE29AD" w:rsidRDefault="005A36FA" w:rsidP="005A36FA">
            <w:pPr>
              <w:jc w:val="center"/>
              <w:rPr>
                <w:rFonts w:cs="Arial"/>
                <w:dstrike/>
                <w:szCs w:val="22"/>
              </w:rPr>
            </w:pPr>
            <w:r w:rsidRPr="00FE29AD">
              <w:rPr>
                <w:rFonts w:cs="Arial"/>
                <w:dstrike/>
                <w:szCs w:val="22"/>
              </w:rPr>
              <w:t>EEP15/11/3</w:t>
            </w:r>
          </w:p>
        </w:tc>
        <w:tc>
          <w:tcPr>
            <w:tcW w:w="5529" w:type="dxa"/>
            <w:tcBorders>
              <w:top w:val="single" w:sz="4" w:space="0" w:color="auto"/>
              <w:bottom w:val="single" w:sz="4" w:space="0" w:color="auto"/>
            </w:tcBorders>
            <w:vAlign w:val="center"/>
          </w:tcPr>
          <w:p w:rsidR="005A36FA" w:rsidRPr="00FE29AD" w:rsidRDefault="005A36FA" w:rsidP="005A36FA">
            <w:pPr>
              <w:rPr>
                <w:rFonts w:cs="Arial"/>
                <w:dstrike/>
                <w:szCs w:val="22"/>
              </w:rPr>
            </w:pPr>
            <w:r w:rsidRPr="00FE29AD">
              <w:rPr>
                <w:rFonts w:cs="Arial"/>
                <w:dstrike/>
                <w:szCs w:val="22"/>
              </w:rPr>
              <w:t>Preventive measures against smear from seabird droppings on PV panels – JCG</w:t>
            </w:r>
          </w:p>
          <w:p w:rsidR="005A36FA" w:rsidRPr="00B6552E" w:rsidRDefault="005A36FA" w:rsidP="005A36FA">
            <w:pPr>
              <w:rPr>
                <w:rFonts w:cs="Arial"/>
                <w:szCs w:val="22"/>
              </w:rPr>
            </w:pPr>
            <w:r>
              <w:rPr>
                <w:rFonts w:cs="Arial"/>
                <w:szCs w:val="22"/>
              </w:rPr>
              <w:t xml:space="preserve">Renumbered to </w:t>
            </w:r>
            <w:r w:rsidRPr="003C5ABC">
              <w:rPr>
                <w:rFonts w:cs="Arial"/>
                <w:szCs w:val="22"/>
              </w:rPr>
              <w:t>EEP1</w:t>
            </w:r>
            <w:r>
              <w:rPr>
                <w:rFonts w:cs="Arial"/>
                <w:szCs w:val="22"/>
              </w:rPr>
              <w:t>5</w:t>
            </w:r>
            <w:r w:rsidRPr="003C5ABC">
              <w:rPr>
                <w:rFonts w:cs="Arial"/>
                <w:szCs w:val="22"/>
              </w:rPr>
              <w:t>/</w:t>
            </w:r>
            <w:r>
              <w:rPr>
                <w:rFonts w:cs="Arial"/>
                <w:szCs w:val="22"/>
              </w:rPr>
              <w:t>8</w:t>
            </w:r>
            <w:r w:rsidRPr="003C5ABC">
              <w:rPr>
                <w:rFonts w:cs="Arial"/>
                <w:szCs w:val="22"/>
              </w:rPr>
              <w:t>/4</w:t>
            </w:r>
          </w:p>
        </w:tc>
        <w:tc>
          <w:tcPr>
            <w:tcW w:w="1134" w:type="dxa"/>
            <w:tcBorders>
              <w:top w:val="single" w:sz="4" w:space="0" w:color="auto"/>
              <w:bottom w:val="single" w:sz="4" w:space="0" w:color="auto"/>
            </w:tcBorders>
            <w:vAlign w:val="center"/>
          </w:tcPr>
          <w:p w:rsidR="005A36FA" w:rsidRPr="00FE29AD" w:rsidRDefault="005A36FA" w:rsidP="005A36FA">
            <w:pPr>
              <w:jc w:val="center"/>
              <w:rPr>
                <w:rFonts w:cs="Arial"/>
                <w:dstrike/>
                <w:szCs w:val="22"/>
              </w:rPr>
            </w:pPr>
            <w:r w:rsidRPr="00FE29AD">
              <w:rPr>
                <w:rFonts w:cs="Arial"/>
                <w:dstrike/>
                <w:szCs w:val="22"/>
              </w:rPr>
              <w:t>4</w:t>
            </w:r>
          </w:p>
        </w:tc>
        <w:tc>
          <w:tcPr>
            <w:tcW w:w="1275" w:type="dxa"/>
            <w:tcBorders>
              <w:top w:val="single" w:sz="4" w:space="0" w:color="auto"/>
              <w:bottom w:val="single" w:sz="4" w:space="0" w:color="auto"/>
            </w:tcBorders>
            <w:vAlign w:val="center"/>
          </w:tcPr>
          <w:p w:rsidR="005A36FA" w:rsidRPr="00FE29AD" w:rsidRDefault="005A36FA" w:rsidP="005A36FA">
            <w:pPr>
              <w:jc w:val="center"/>
              <w:rPr>
                <w:rFonts w:cs="Arial"/>
                <w:dstrike/>
                <w:szCs w:val="22"/>
              </w:rPr>
            </w:pPr>
            <w:r w:rsidRPr="00FE29AD">
              <w:rPr>
                <w:rFonts w:cs="Arial"/>
                <w:dstrike/>
                <w:szCs w:val="22"/>
              </w:rPr>
              <w:t>4</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/11/4</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452DFA">
              <w:rPr>
                <w:rFonts w:cs="Arial"/>
                <w:szCs w:val="22"/>
              </w:rPr>
              <w:t>Report of PWM Flickering Light Experiment in Actual Seas</w:t>
            </w:r>
            <w:r>
              <w:rPr>
                <w:rFonts w:cs="Arial"/>
                <w:szCs w:val="22"/>
              </w:rPr>
              <w:t xml:space="preserve"> - JCG</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/11/5</w:t>
            </w:r>
          </w:p>
        </w:tc>
        <w:tc>
          <w:tcPr>
            <w:tcW w:w="5529" w:type="dxa"/>
            <w:tcBorders>
              <w:top w:val="single" w:sz="4" w:space="0" w:color="auto"/>
              <w:bottom w:val="single" w:sz="4" w:space="0" w:color="auto"/>
            </w:tcBorders>
            <w:vAlign w:val="center"/>
          </w:tcPr>
          <w:p w:rsidR="005A36FA" w:rsidRPr="00953009" w:rsidRDefault="005A36FA" w:rsidP="005A36FA">
            <w:pPr>
              <w:autoSpaceDE w:val="0"/>
              <w:autoSpaceDN w:val="0"/>
              <w:adjustRightInd w:val="0"/>
              <w:rPr>
                <w:rFonts w:cs="Arial"/>
                <w:szCs w:val="22"/>
              </w:rPr>
            </w:pPr>
            <w:r w:rsidRPr="00953009">
              <w:rPr>
                <w:rFonts w:cs="Arial"/>
                <w:szCs w:val="22"/>
                <w:lang w:eastAsia="en-GB"/>
              </w:rPr>
              <w:t>Simulation for Establishment of Visible Light Communications technology</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r>
    </w:tbl>
    <w:p w:rsidR="005A36FA" w:rsidRDefault="005A36FA" w:rsidP="005A36FA">
      <w:pPr>
        <w:pStyle w:val="AgendaItem1"/>
      </w:pPr>
      <w:r>
        <w:t>All Working Groups</w:t>
      </w:r>
    </w:p>
    <w:p w:rsidR="005A36FA" w:rsidRDefault="005A36FA" w:rsidP="005A36FA">
      <w:pPr>
        <w:pStyle w:val="AgendaItem2"/>
      </w:pPr>
      <w:r>
        <w:t xml:space="preserve">Knowledge Sharing / </w:t>
      </w:r>
      <w:r w:rsidRPr="0014133B">
        <w:t>Knowledge Management</w:t>
      </w:r>
      <w:r>
        <w:t>, taking into account open source software  (</w:t>
      </w:r>
      <w:r w:rsidRPr="0024428A">
        <w:rPr>
          <w:highlight w:val="yellow"/>
        </w:rPr>
        <w:t>Task 1</w:t>
      </w:r>
      <w:r w:rsidRPr="007D2A61">
        <w:rPr>
          <w:highlight w:val="yellow"/>
        </w:rPr>
        <w:t>*</w:t>
      </w:r>
      <w:r>
        <w:t>)</w:t>
      </w:r>
    </w:p>
    <w:p w:rsidR="005A36FA" w:rsidRDefault="005A36FA" w:rsidP="005A36FA">
      <w:pPr>
        <w:pStyle w:val="AgendaItem2"/>
      </w:pPr>
      <w:r w:rsidRPr="0014133B">
        <w:rPr>
          <w:rStyle w:val="Strong"/>
          <w:b/>
        </w:rPr>
        <w:t>e-Navigation across Committees</w:t>
      </w:r>
      <w:r>
        <w:t xml:space="preserve">  (</w:t>
      </w:r>
      <w:r w:rsidRPr="0024428A">
        <w:rPr>
          <w:highlight w:val="yellow"/>
        </w:rPr>
        <w:t>Task 13</w:t>
      </w:r>
      <w:r w:rsidRPr="007D2A61">
        <w:rPr>
          <w:highlight w:val="yellow"/>
        </w:rPr>
        <w:t>*</w:t>
      </w:r>
      <w:r>
        <w:t>)</w:t>
      </w:r>
    </w:p>
    <w:p w:rsidR="005A36FA" w:rsidRPr="006D0549" w:rsidRDefault="005A36FA" w:rsidP="005A36FA">
      <w:pPr>
        <w:pStyle w:val="AgendaItem2"/>
      </w:pPr>
      <w:r w:rsidRPr="0014133B">
        <w:rPr>
          <w:rStyle w:val="Strong"/>
          <w:b/>
        </w:rPr>
        <w:t>Workshops and Seminar</w:t>
      </w:r>
      <w:r>
        <w:rPr>
          <w:rStyle w:val="Strong"/>
          <w:b/>
        </w:rPr>
        <w:t>s</w:t>
      </w:r>
      <w:r>
        <w:t xml:space="preserve">  (</w:t>
      </w:r>
      <w:r w:rsidRPr="0024428A">
        <w:rPr>
          <w:highlight w:val="yellow"/>
        </w:rPr>
        <w:t>Task 16</w:t>
      </w:r>
      <w:r w:rsidRPr="007D2A61">
        <w:rPr>
          <w:highlight w:val="yellow"/>
        </w:rPr>
        <w:t>*</w:t>
      </w:r>
      <w: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29"/>
        <w:gridCol w:w="1134"/>
        <w:gridCol w:w="1275"/>
      </w:tblGrid>
      <w:tr w:rsidR="005A36FA" w:rsidRPr="003C5ABC" w:rsidTr="005A36FA">
        <w:trPr>
          <w:cantSplit/>
          <w:trHeight w:val="670"/>
        </w:trPr>
        <w:tc>
          <w:tcPr>
            <w:tcW w:w="180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52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5"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397"/>
        </w:trPr>
        <w:tc>
          <w:tcPr>
            <w:tcW w:w="1809"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2</w:t>
            </w:r>
            <w:r w:rsidRPr="00B6552E">
              <w:rPr>
                <w:rFonts w:cs="Arial"/>
                <w:szCs w:val="22"/>
              </w:rPr>
              <w:t>/1</w:t>
            </w:r>
          </w:p>
        </w:tc>
        <w:tc>
          <w:tcPr>
            <w:tcW w:w="5529" w:type="dxa"/>
            <w:tcBorders>
              <w:top w:val="thickThinSmallGap" w:sz="24" w:space="0" w:color="auto"/>
              <w:bottom w:val="single" w:sz="4" w:space="0" w:color="auto"/>
            </w:tcBorders>
            <w:vAlign w:val="center"/>
          </w:tcPr>
          <w:p w:rsidR="005A36FA" w:rsidRPr="00B6552E" w:rsidRDefault="005A36FA" w:rsidP="005A36FA">
            <w:pPr>
              <w:rPr>
                <w:rFonts w:cs="Arial"/>
                <w:szCs w:val="22"/>
              </w:rPr>
            </w:pPr>
            <w:r>
              <w:rPr>
                <w:rFonts w:cs="Arial"/>
                <w:szCs w:val="22"/>
              </w:rPr>
              <w:t>Bids for</w:t>
            </w:r>
            <w:r w:rsidRPr="001338CD">
              <w:rPr>
                <w:rFonts w:cs="Arial"/>
                <w:szCs w:val="22"/>
              </w:rPr>
              <w:t xml:space="preserve"> Workshops &amp; Seminars 2010-2014</w:t>
            </w:r>
          </w:p>
        </w:tc>
        <w:tc>
          <w:tcPr>
            <w:tcW w:w="1134"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All</w:t>
            </w:r>
          </w:p>
        </w:tc>
        <w:tc>
          <w:tcPr>
            <w:tcW w:w="1275" w:type="dxa"/>
            <w:tcBorders>
              <w:top w:val="thickThinSmallGap" w:sz="2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FB6D87" w:rsidRDefault="005A36FA" w:rsidP="005A36FA">
            <w:pPr>
              <w:jc w:val="center"/>
              <w:rPr>
                <w:rFonts w:cs="Arial"/>
                <w:dstrike/>
                <w:szCs w:val="22"/>
              </w:rPr>
            </w:pPr>
            <w:r w:rsidRPr="00FB6D87">
              <w:rPr>
                <w:rFonts w:cs="Arial"/>
                <w:dstrike/>
                <w:szCs w:val="22"/>
              </w:rPr>
              <w:t>EEP15/12/2</w:t>
            </w:r>
          </w:p>
        </w:tc>
        <w:tc>
          <w:tcPr>
            <w:tcW w:w="5529" w:type="dxa"/>
            <w:tcBorders>
              <w:top w:val="single" w:sz="4" w:space="0" w:color="auto"/>
              <w:bottom w:val="single" w:sz="4" w:space="0" w:color="auto"/>
            </w:tcBorders>
            <w:vAlign w:val="center"/>
          </w:tcPr>
          <w:p w:rsidR="005A36FA" w:rsidRPr="00FB6D87" w:rsidRDefault="005A36FA" w:rsidP="005A36FA">
            <w:pPr>
              <w:rPr>
                <w:rFonts w:cs="Arial"/>
                <w:dstrike/>
                <w:szCs w:val="22"/>
              </w:rPr>
            </w:pPr>
            <w:r w:rsidRPr="00FB6D87">
              <w:rPr>
                <w:rFonts w:cs="Arial"/>
                <w:dstrike/>
                <w:szCs w:val="22"/>
              </w:rPr>
              <w:t>IALA Plan for e-Navigation rev2</w:t>
            </w:r>
          </w:p>
        </w:tc>
        <w:tc>
          <w:tcPr>
            <w:tcW w:w="1134" w:type="dxa"/>
            <w:tcBorders>
              <w:top w:val="single" w:sz="4" w:space="0" w:color="auto"/>
              <w:bottom w:val="single" w:sz="4" w:space="0" w:color="auto"/>
            </w:tcBorders>
            <w:vAlign w:val="center"/>
          </w:tcPr>
          <w:p w:rsidR="005A36FA" w:rsidRPr="00FB6D87" w:rsidRDefault="005A36FA" w:rsidP="005A36FA">
            <w:pPr>
              <w:jc w:val="center"/>
              <w:rPr>
                <w:rFonts w:cs="Arial"/>
                <w:dstrike/>
                <w:szCs w:val="22"/>
              </w:rPr>
            </w:pPr>
            <w:r w:rsidRPr="00FB6D87">
              <w:rPr>
                <w:rFonts w:cs="Arial"/>
                <w:dstrike/>
                <w:szCs w:val="22"/>
              </w:rPr>
              <w:t>All</w:t>
            </w:r>
          </w:p>
        </w:tc>
        <w:tc>
          <w:tcPr>
            <w:tcW w:w="1275" w:type="dxa"/>
            <w:tcBorders>
              <w:top w:val="single" w:sz="4" w:space="0" w:color="auto"/>
              <w:bottom w:val="single" w:sz="4" w:space="0" w:color="auto"/>
            </w:tcBorders>
            <w:vAlign w:val="center"/>
          </w:tcPr>
          <w:p w:rsidR="005A36FA" w:rsidRPr="00FB6D87" w:rsidRDefault="005A36FA" w:rsidP="005A36FA">
            <w:pPr>
              <w:jc w:val="center"/>
              <w:rPr>
                <w:rFonts w:cs="Arial"/>
                <w:dstrike/>
                <w:szCs w:val="22"/>
              </w:rPr>
            </w:pPr>
            <w:r w:rsidRPr="00FB6D87">
              <w:rPr>
                <w:rFonts w:cs="Arial"/>
                <w:dstrike/>
                <w:szCs w:val="22"/>
              </w:rPr>
              <w:t>1</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2</w:t>
            </w:r>
            <w:r w:rsidRPr="00B6552E">
              <w:rPr>
                <w:rFonts w:cs="Arial"/>
                <w:szCs w:val="22"/>
              </w:rPr>
              <w:t>/3</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FB6D87">
              <w:rPr>
                <w:rFonts w:cs="Arial"/>
                <w:szCs w:val="22"/>
              </w:rPr>
              <w:t>IALA e-Nav</w:t>
            </w:r>
            <w:r>
              <w:rPr>
                <w:rFonts w:cs="Arial"/>
                <w:szCs w:val="22"/>
              </w:rPr>
              <w:t>i</w:t>
            </w:r>
            <w:r w:rsidRPr="00FB6D87">
              <w:rPr>
                <w:rFonts w:cs="Arial"/>
                <w:szCs w:val="22"/>
              </w:rPr>
              <w:t>gation Plan rev 3</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All</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5</w:t>
            </w:r>
          </w:p>
        </w:tc>
      </w:tr>
    </w:tbl>
    <w:p w:rsidR="005A36FA" w:rsidRDefault="005A36FA" w:rsidP="005A36FA">
      <w:pPr>
        <w:pStyle w:val="AgendaItem1"/>
      </w:pPr>
      <w:r>
        <w:t>Future Work Programme</w:t>
      </w:r>
    </w:p>
    <w:p w:rsidR="005A36FA" w:rsidRPr="003C5ABC" w:rsidRDefault="005A36FA" w:rsidP="005A36FA">
      <w:pPr>
        <w:pStyle w:val="AgendaItem1"/>
      </w:pPr>
      <w:r w:rsidRPr="003C5ABC">
        <w:t>Review of output and working papers</w:t>
      </w:r>
    </w:p>
    <w:p w:rsidR="005A36FA" w:rsidRDefault="005A36FA">
      <w:pPr>
        <w:rPr>
          <w:b/>
          <w:sz w:val="24"/>
        </w:rPr>
      </w:pPr>
      <w:r>
        <w:br w:type="page"/>
      </w:r>
    </w:p>
    <w:p w:rsidR="005A36FA" w:rsidRDefault="005A36FA" w:rsidP="005A36FA">
      <w:pPr>
        <w:pStyle w:val="AgendaItem1"/>
      </w:pPr>
      <w:r w:rsidRPr="003C5ABC">
        <w:lastRenderedPageBreak/>
        <w:t>Any other business</w:t>
      </w:r>
    </w:p>
    <w:p w:rsidR="005A36FA" w:rsidRDefault="005A36FA" w:rsidP="005A36FA">
      <w:pPr>
        <w:pStyle w:val="AgendaItem2"/>
      </w:pPr>
      <w:r>
        <w:t>Approved Work Programme</w:t>
      </w:r>
    </w:p>
    <w:p w:rsidR="005A36FA" w:rsidRDefault="005A36FA" w:rsidP="005A36FA">
      <w:pPr>
        <w:pStyle w:val="AgendaItem2"/>
      </w:pPr>
      <w:r>
        <w:t>New symbols for AIS AtoN – Japan</w:t>
      </w:r>
    </w:p>
    <w:p w:rsidR="005A36FA" w:rsidRDefault="005A36FA" w:rsidP="005A36FA">
      <w:pPr>
        <w:pStyle w:val="AgendaItem2"/>
      </w:pPr>
      <w:r>
        <w:t>IALA committee input paper template</w:t>
      </w:r>
    </w:p>
    <w:p w:rsidR="005A36FA" w:rsidRPr="000112FD" w:rsidRDefault="005A36FA" w:rsidP="005A36FA">
      <w:pPr>
        <w:pStyle w:val="AgendaItem2"/>
      </w:pPr>
      <w:r>
        <w:t>VTS in VTM</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529"/>
        <w:gridCol w:w="1134"/>
        <w:gridCol w:w="1275"/>
      </w:tblGrid>
      <w:tr w:rsidR="005A36FA" w:rsidRPr="003C5ABC" w:rsidTr="005A36FA">
        <w:trPr>
          <w:cantSplit/>
          <w:trHeight w:val="670"/>
        </w:trPr>
        <w:tc>
          <w:tcPr>
            <w:tcW w:w="180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Number</w:t>
            </w:r>
          </w:p>
        </w:tc>
        <w:tc>
          <w:tcPr>
            <w:tcW w:w="5529"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Title / Author (if required)</w:t>
            </w:r>
          </w:p>
        </w:tc>
        <w:tc>
          <w:tcPr>
            <w:tcW w:w="1134" w:type="dxa"/>
            <w:tcBorders>
              <w:bottom w:val="thickThinSmallGap" w:sz="24" w:space="0" w:color="auto"/>
            </w:tcBorders>
            <w:vAlign w:val="center"/>
          </w:tcPr>
          <w:p w:rsidR="005A36FA" w:rsidRPr="003C5ABC" w:rsidRDefault="005A36FA" w:rsidP="005A36FA">
            <w:pPr>
              <w:jc w:val="center"/>
              <w:rPr>
                <w:rFonts w:cs="Arial"/>
                <w:szCs w:val="22"/>
              </w:rPr>
            </w:pPr>
            <w:r w:rsidRPr="003C5ABC">
              <w:rPr>
                <w:rFonts w:cs="Arial"/>
                <w:szCs w:val="22"/>
              </w:rPr>
              <w:t>WG</w:t>
            </w:r>
          </w:p>
        </w:tc>
        <w:tc>
          <w:tcPr>
            <w:tcW w:w="1275" w:type="dxa"/>
            <w:tcBorders>
              <w:bottom w:val="thickThinSmallGap" w:sz="24" w:space="0" w:color="auto"/>
            </w:tcBorders>
            <w:vAlign w:val="center"/>
          </w:tcPr>
          <w:p w:rsidR="005A36FA" w:rsidRPr="003C5ABC" w:rsidRDefault="005A36FA" w:rsidP="005A36FA">
            <w:pPr>
              <w:jc w:val="center"/>
              <w:rPr>
                <w:rFonts w:cs="Arial"/>
                <w:szCs w:val="22"/>
              </w:rPr>
            </w:pPr>
            <w:r>
              <w:rPr>
                <w:rFonts w:cs="Arial"/>
                <w:szCs w:val="22"/>
              </w:rPr>
              <w:t>Posting</w:t>
            </w:r>
          </w:p>
        </w:tc>
      </w:tr>
      <w:tr w:rsidR="005A36FA" w:rsidRPr="003C5ABC" w:rsidTr="005A36FA">
        <w:trPr>
          <w:cantSplit/>
          <w:trHeight w:val="397"/>
        </w:trPr>
        <w:tc>
          <w:tcPr>
            <w:tcW w:w="1809" w:type="dxa"/>
            <w:tcBorders>
              <w:top w:val="thickThinSmallGap" w:sz="24" w:space="0" w:color="auto"/>
              <w:bottom w:val="single" w:sz="4" w:space="0" w:color="auto"/>
            </w:tcBorders>
            <w:vAlign w:val="center"/>
          </w:tcPr>
          <w:p w:rsidR="005A36FA" w:rsidRPr="00826D02" w:rsidRDefault="005A36FA" w:rsidP="005A36FA">
            <w:pPr>
              <w:jc w:val="center"/>
              <w:rPr>
                <w:rFonts w:cs="Arial"/>
                <w:dstrike/>
                <w:szCs w:val="22"/>
              </w:rPr>
            </w:pPr>
            <w:r w:rsidRPr="00826D02">
              <w:rPr>
                <w:rFonts w:cs="Arial"/>
                <w:dstrike/>
                <w:szCs w:val="22"/>
              </w:rPr>
              <w:t>EEP15/15/1</w:t>
            </w:r>
          </w:p>
        </w:tc>
        <w:tc>
          <w:tcPr>
            <w:tcW w:w="5529" w:type="dxa"/>
            <w:tcBorders>
              <w:top w:val="thickThinSmallGap" w:sz="24" w:space="0" w:color="auto"/>
              <w:bottom w:val="single" w:sz="4" w:space="0" w:color="auto"/>
            </w:tcBorders>
            <w:vAlign w:val="center"/>
          </w:tcPr>
          <w:p w:rsidR="005A36FA" w:rsidRPr="00826D02" w:rsidRDefault="005A36FA" w:rsidP="005A36FA">
            <w:pPr>
              <w:rPr>
                <w:rFonts w:cs="Arial"/>
                <w:dstrike/>
                <w:szCs w:val="22"/>
              </w:rPr>
            </w:pPr>
            <w:r w:rsidRPr="00826D02">
              <w:rPr>
                <w:rFonts w:cs="Arial"/>
                <w:dstrike/>
                <w:szCs w:val="22"/>
              </w:rPr>
              <w:t>Work Programme for EEP (2010 – 2014), as approved by Council46.</w:t>
            </w:r>
          </w:p>
        </w:tc>
        <w:tc>
          <w:tcPr>
            <w:tcW w:w="1134" w:type="dxa"/>
            <w:tcBorders>
              <w:top w:val="thickThinSmallGap" w:sz="24" w:space="0" w:color="auto"/>
              <w:bottom w:val="single" w:sz="4" w:space="0" w:color="auto"/>
            </w:tcBorders>
            <w:vAlign w:val="center"/>
          </w:tcPr>
          <w:p w:rsidR="005A36FA" w:rsidRPr="00826D02" w:rsidRDefault="005A36FA" w:rsidP="005A36FA">
            <w:pPr>
              <w:jc w:val="center"/>
              <w:rPr>
                <w:rFonts w:cs="Arial"/>
                <w:dstrike/>
                <w:szCs w:val="22"/>
              </w:rPr>
            </w:pPr>
            <w:r w:rsidRPr="00826D02">
              <w:rPr>
                <w:rFonts w:cs="Arial"/>
                <w:dstrike/>
                <w:szCs w:val="22"/>
              </w:rPr>
              <w:t>All</w:t>
            </w:r>
          </w:p>
        </w:tc>
        <w:tc>
          <w:tcPr>
            <w:tcW w:w="1275" w:type="dxa"/>
            <w:tcBorders>
              <w:top w:val="thickThinSmallGap" w:sz="24" w:space="0" w:color="auto"/>
              <w:bottom w:val="single" w:sz="4" w:space="0" w:color="auto"/>
            </w:tcBorders>
            <w:vAlign w:val="center"/>
          </w:tcPr>
          <w:p w:rsidR="005A36FA" w:rsidRPr="00826D02" w:rsidRDefault="005A36FA" w:rsidP="005A36FA">
            <w:pPr>
              <w:jc w:val="center"/>
              <w:rPr>
                <w:rFonts w:cs="Arial"/>
                <w:dstrike/>
                <w:szCs w:val="22"/>
              </w:rPr>
            </w:pPr>
            <w:r w:rsidRPr="00826D02">
              <w:rPr>
                <w:rFonts w:cs="Arial"/>
                <w:dstrike/>
                <w:szCs w:val="22"/>
              </w:rPr>
              <w:t>1</w:t>
            </w:r>
          </w:p>
        </w:tc>
      </w:tr>
      <w:tr w:rsidR="005A36FA" w:rsidRPr="001F5824" w:rsidTr="005A36FA">
        <w:trPr>
          <w:cantSplit/>
          <w:trHeight w:val="397"/>
        </w:trPr>
        <w:tc>
          <w:tcPr>
            <w:tcW w:w="1809" w:type="dxa"/>
            <w:tcBorders>
              <w:top w:val="single" w:sz="4" w:space="0" w:color="auto"/>
              <w:bottom w:val="single" w:sz="4" w:space="0" w:color="auto"/>
            </w:tcBorders>
            <w:vAlign w:val="center"/>
          </w:tcPr>
          <w:p w:rsidR="005A36FA" w:rsidRPr="001F5824" w:rsidRDefault="005A36FA" w:rsidP="005A36FA">
            <w:pPr>
              <w:jc w:val="center"/>
              <w:rPr>
                <w:rFonts w:cs="Arial"/>
                <w:dstrike/>
                <w:szCs w:val="22"/>
              </w:rPr>
            </w:pPr>
            <w:r w:rsidRPr="001F5824">
              <w:rPr>
                <w:rFonts w:cs="Arial"/>
                <w:dstrike/>
                <w:szCs w:val="22"/>
              </w:rPr>
              <w:t>EEP15/15/1 rev1</w:t>
            </w:r>
          </w:p>
        </w:tc>
        <w:tc>
          <w:tcPr>
            <w:tcW w:w="5529" w:type="dxa"/>
            <w:tcBorders>
              <w:top w:val="single" w:sz="4" w:space="0" w:color="auto"/>
              <w:bottom w:val="single" w:sz="4" w:space="0" w:color="auto"/>
            </w:tcBorders>
            <w:vAlign w:val="center"/>
          </w:tcPr>
          <w:p w:rsidR="005A36FA" w:rsidRPr="001F5824" w:rsidRDefault="005A36FA" w:rsidP="005A36FA">
            <w:pPr>
              <w:rPr>
                <w:rFonts w:cs="Arial"/>
                <w:dstrike/>
                <w:szCs w:val="22"/>
              </w:rPr>
            </w:pPr>
            <w:r w:rsidRPr="001F5824">
              <w:rPr>
                <w:rFonts w:cs="Arial"/>
                <w:dstrike/>
                <w:szCs w:val="22"/>
              </w:rPr>
              <w:t>Work Programme for EEP (2010 – 2014), as approved by Council46.</w:t>
            </w:r>
          </w:p>
        </w:tc>
        <w:tc>
          <w:tcPr>
            <w:tcW w:w="1134" w:type="dxa"/>
            <w:tcBorders>
              <w:top w:val="single" w:sz="4" w:space="0" w:color="auto"/>
              <w:bottom w:val="single" w:sz="4" w:space="0" w:color="auto"/>
            </w:tcBorders>
            <w:vAlign w:val="center"/>
          </w:tcPr>
          <w:p w:rsidR="005A36FA" w:rsidRPr="001F5824" w:rsidRDefault="005A36FA" w:rsidP="005A36FA">
            <w:pPr>
              <w:jc w:val="center"/>
              <w:rPr>
                <w:rFonts w:cs="Arial"/>
                <w:dstrike/>
                <w:szCs w:val="22"/>
              </w:rPr>
            </w:pPr>
            <w:r w:rsidRPr="001F5824">
              <w:rPr>
                <w:rFonts w:cs="Arial"/>
                <w:dstrike/>
                <w:szCs w:val="22"/>
              </w:rPr>
              <w:t>All</w:t>
            </w:r>
          </w:p>
        </w:tc>
        <w:tc>
          <w:tcPr>
            <w:tcW w:w="1275" w:type="dxa"/>
            <w:tcBorders>
              <w:top w:val="single" w:sz="4" w:space="0" w:color="auto"/>
              <w:bottom w:val="single" w:sz="4" w:space="0" w:color="auto"/>
            </w:tcBorders>
            <w:vAlign w:val="center"/>
          </w:tcPr>
          <w:p w:rsidR="005A36FA" w:rsidRPr="001F5824" w:rsidRDefault="005A36FA" w:rsidP="005A36FA">
            <w:pPr>
              <w:jc w:val="center"/>
              <w:rPr>
                <w:rFonts w:cs="Arial"/>
                <w:dstrike/>
                <w:szCs w:val="22"/>
              </w:rPr>
            </w:pPr>
            <w:r w:rsidRPr="001F5824">
              <w:rPr>
                <w:rFonts w:cs="Arial"/>
                <w:dstrike/>
                <w:szCs w:val="22"/>
              </w:rPr>
              <w:t>3</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EEP15/5/1</w:t>
            </w:r>
          </w:p>
          <w:p w:rsidR="005A36FA" w:rsidRPr="00B6552E" w:rsidRDefault="005A36FA" w:rsidP="005A36FA">
            <w:pPr>
              <w:jc w:val="center"/>
              <w:rPr>
                <w:rFonts w:cs="Arial"/>
                <w:szCs w:val="22"/>
              </w:rPr>
            </w:pPr>
            <w:r>
              <w:rPr>
                <w:rFonts w:cs="Arial"/>
                <w:szCs w:val="22"/>
              </w:rPr>
              <w:t>rev2</w:t>
            </w:r>
          </w:p>
        </w:tc>
        <w:tc>
          <w:tcPr>
            <w:tcW w:w="5529" w:type="dxa"/>
            <w:tcBorders>
              <w:top w:val="single" w:sz="4" w:space="0" w:color="auto"/>
              <w:bottom w:val="single" w:sz="4" w:space="0" w:color="auto"/>
            </w:tcBorders>
            <w:vAlign w:val="center"/>
          </w:tcPr>
          <w:p w:rsidR="005A36FA" w:rsidRDefault="005A36FA" w:rsidP="005A36FA">
            <w:pPr>
              <w:rPr>
                <w:rFonts w:cs="Arial"/>
                <w:szCs w:val="22"/>
              </w:rPr>
            </w:pPr>
            <w:r>
              <w:rPr>
                <w:rFonts w:cs="Arial"/>
                <w:szCs w:val="22"/>
              </w:rPr>
              <w:t>Work Programme for EEP (2010 – 2014), as approved by Council46 and modified at EEP15</w:t>
            </w:r>
          </w:p>
        </w:tc>
        <w:tc>
          <w:tcPr>
            <w:tcW w:w="1134"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All</w:t>
            </w:r>
          </w:p>
        </w:tc>
        <w:tc>
          <w:tcPr>
            <w:tcW w:w="1275" w:type="dxa"/>
            <w:tcBorders>
              <w:top w:val="single" w:sz="4" w:space="0" w:color="auto"/>
              <w:bottom w:val="single" w:sz="4" w:space="0" w:color="auto"/>
            </w:tcBorders>
            <w:vAlign w:val="center"/>
          </w:tcPr>
          <w:p w:rsidR="005A36FA" w:rsidRDefault="005A36FA" w:rsidP="005A36FA">
            <w:pPr>
              <w:jc w:val="center"/>
              <w:rPr>
                <w:rFonts w:cs="Arial"/>
                <w:szCs w:val="22"/>
              </w:rPr>
            </w:pPr>
            <w:r>
              <w:rPr>
                <w:rFonts w:cs="Arial"/>
                <w:szCs w:val="22"/>
              </w:rPr>
              <w:t>Late</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5</w:t>
            </w:r>
            <w:r w:rsidRPr="00B6552E">
              <w:rPr>
                <w:rFonts w:cs="Arial"/>
                <w:szCs w:val="22"/>
              </w:rPr>
              <w:t>/2</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493352">
              <w:rPr>
                <w:rFonts w:cs="Arial"/>
                <w:szCs w:val="22"/>
              </w:rPr>
              <w:t>ANM Work Programme 2010-2014_as amended at Council4</w:t>
            </w:r>
            <w:r>
              <w:rPr>
                <w:rFonts w:cs="Arial"/>
                <w:szCs w:val="22"/>
              </w:rPr>
              <w:t>6</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WG Chairs</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5</w:t>
            </w:r>
            <w:r w:rsidRPr="00B6552E">
              <w:rPr>
                <w:rFonts w:cs="Arial"/>
                <w:szCs w:val="22"/>
              </w:rPr>
              <w:t>/3</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sidRPr="00493352">
              <w:rPr>
                <w:rFonts w:cs="Arial"/>
                <w:szCs w:val="22"/>
              </w:rPr>
              <w:t>e-NAV Work Programme 2010-2014_as approved at Council 4</w:t>
            </w:r>
            <w:r>
              <w:rPr>
                <w:rFonts w:cs="Arial"/>
                <w:szCs w:val="22"/>
              </w:rPr>
              <w:t>9</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WG Chairs</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2</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5</w:t>
            </w:r>
            <w:r w:rsidRPr="00B6552E">
              <w:rPr>
                <w:rFonts w:cs="Arial"/>
                <w:szCs w:val="22"/>
              </w:rPr>
              <w:t>/4</w:t>
            </w:r>
          </w:p>
        </w:tc>
        <w:tc>
          <w:tcPr>
            <w:tcW w:w="5529" w:type="dxa"/>
            <w:tcBorders>
              <w:top w:val="single" w:sz="4" w:space="0" w:color="auto"/>
              <w:bottom w:val="single" w:sz="4" w:space="0" w:color="auto"/>
            </w:tcBorders>
            <w:vAlign w:val="center"/>
          </w:tcPr>
          <w:p w:rsidR="005A36FA" w:rsidRPr="0061553B" w:rsidRDefault="005A36FA" w:rsidP="005A36FA">
            <w:pPr>
              <w:rPr>
                <w:rFonts w:cs="Arial"/>
                <w:szCs w:val="22"/>
              </w:rPr>
            </w:pPr>
            <w:r w:rsidRPr="0061553B">
              <w:rPr>
                <w:rFonts w:cs="Arial"/>
                <w:bCs/>
                <w:szCs w:val="22"/>
                <w:lang w:eastAsia="en-GB"/>
              </w:rPr>
              <w:t>New symbols for AIS-Aids to Navigation (AIS-AtoN)</w:t>
            </w:r>
            <w:r>
              <w:rPr>
                <w:rFonts w:cs="Arial"/>
                <w:bCs/>
                <w:szCs w:val="22"/>
                <w:lang w:eastAsia="en-GB"/>
              </w:rPr>
              <w:t xml:space="preserve"> – submission to MSC88 by Japan and USA</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All</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5</w:t>
            </w:r>
            <w:r w:rsidRPr="00B6552E">
              <w:rPr>
                <w:rFonts w:cs="Arial"/>
                <w:szCs w:val="22"/>
              </w:rPr>
              <w:t>/5</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t>Draft IALA Committee input paper template</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All</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3</w:t>
            </w:r>
          </w:p>
        </w:tc>
      </w:tr>
      <w:tr w:rsidR="005A36FA" w:rsidRPr="003C5ABC" w:rsidTr="005A36FA">
        <w:trPr>
          <w:cantSplit/>
          <w:trHeight w:val="397"/>
        </w:trPr>
        <w:tc>
          <w:tcPr>
            <w:tcW w:w="1809"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sidRPr="00B6552E">
              <w:rPr>
                <w:rFonts w:cs="Arial"/>
                <w:szCs w:val="22"/>
              </w:rPr>
              <w:t>EEP1</w:t>
            </w:r>
            <w:r>
              <w:rPr>
                <w:rFonts w:cs="Arial"/>
                <w:szCs w:val="22"/>
              </w:rPr>
              <w:t>5</w:t>
            </w:r>
            <w:r w:rsidRPr="00B6552E">
              <w:rPr>
                <w:rFonts w:cs="Arial"/>
                <w:szCs w:val="22"/>
              </w:rPr>
              <w:t>/1</w:t>
            </w:r>
            <w:r>
              <w:rPr>
                <w:rFonts w:cs="Arial"/>
                <w:szCs w:val="22"/>
              </w:rPr>
              <w:t>5</w:t>
            </w:r>
            <w:r w:rsidRPr="00B6552E">
              <w:rPr>
                <w:rFonts w:cs="Arial"/>
                <w:szCs w:val="22"/>
              </w:rPr>
              <w:t>/6</w:t>
            </w:r>
          </w:p>
        </w:tc>
        <w:tc>
          <w:tcPr>
            <w:tcW w:w="5529" w:type="dxa"/>
            <w:tcBorders>
              <w:top w:val="single" w:sz="4" w:space="0" w:color="auto"/>
              <w:bottom w:val="single" w:sz="4" w:space="0" w:color="auto"/>
            </w:tcBorders>
            <w:vAlign w:val="center"/>
          </w:tcPr>
          <w:p w:rsidR="005A36FA" w:rsidRPr="00B6552E" w:rsidRDefault="005A36FA" w:rsidP="005A36FA">
            <w:pPr>
              <w:rPr>
                <w:rFonts w:cs="Arial"/>
                <w:szCs w:val="22"/>
              </w:rPr>
            </w:pPr>
            <w:r>
              <w:rPr>
                <w:rFonts w:cs="Arial"/>
                <w:szCs w:val="22"/>
              </w:rPr>
              <w:t>Liaison note from VTS – VTS in VTM</w:t>
            </w:r>
          </w:p>
        </w:tc>
        <w:tc>
          <w:tcPr>
            <w:tcW w:w="1134"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All</w:t>
            </w:r>
          </w:p>
        </w:tc>
        <w:tc>
          <w:tcPr>
            <w:tcW w:w="1275" w:type="dxa"/>
            <w:tcBorders>
              <w:top w:val="single" w:sz="4" w:space="0" w:color="auto"/>
              <w:bottom w:val="single" w:sz="4" w:space="0" w:color="auto"/>
            </w:tcBorders>
            <w:vAlign w:val="center"/>
          </w:tcPr>
          <w:p w:rsidR="005A36FA" w:rsidRPr="00B6552E" w:rsidRDefault="005A36FA" w:rsidP="005A36FA">
            <w:pPr>
              <w:jc w:val="center"/>
              <w:rPr>
                <w:rFonts w:cs="Arial"/>
                <w:szCs w:val="22"/>
              </w:rPr>
            </w:pPr>
            <w:r>
              <w:rPr>
                <w:rFonts w:cs="Arial"/>
                <w:szCs w:val="22"/>
              </w:rPr>
              <w:t>4</w:t>
            </w:r>
          </w:p>
        </w:tc>
      </w:tr>
    </w:tbl>
    <w:p w:rsidR="005A36FA" w:rsidRDefault="005A36FA" w:rsidP="005A36FA">
      <w:pPr>
        <w:pStyle w:val="AgendaItem1"/>
        <w:rPr>
          <w:rFonts w:cs="Arial"/>
          <w:szCs w:val="22"/>
        </w:rPr>
      </w:pPr>
      <w:r>
        <w:rPr>
          <w:rFonts w:cs="Arial"/>
          <w:szCs w:val="22"/>
        </w:rPr>
        <w:t>Date and venue of next meeting</w:t>
      </w:r>
    </w:p>
    <w:p w:rsidR="005A36FA" w:rsidRPr="00FE29AD" w:rsidRDefault="005A36FA" w:rsidP="005A36FA">
      <w:pPr>
        <w:pStyle w:val="AgendaItem1"/>
      </w:pPr>
      <w:r>
        <w:t>Review of session report</w:t>
      </w:r>
    </w:p>
    <w:p w:rsidR="00436B17" w:rsidRPr="003C5ABC" w:rsidRDefault="00436B17" w:rsidP="00436B17">
      <w:pPr>
        <w:rPr>
          <w:rFonts w:cs="Arial"/>
          <w:szCs w:val="22"/>
        </w:rPr>
      </w:pPr>
    </w:p>
    <w:p w:rsidR="00181E27" w:rsidRPr="00B85BFD" w:rsidRDefault="00484E53" w:rsidP="00B4619C">
      <w:pPr>
        <w:pStyle w:val="Annex"/>
      </w:pPr>
      <w:r w:rsidRPr="00B85BFD">
        <w:br w:type="page"/>
      </w:r>
      <w:bookmarkStart w:id="243" w:name="_Toc225657138"/>
      <w:bookmarkStart w:id="244" w:name="_Toc274480832"/>
      <w:r w:rsidR="00181E27" w:rsidRPr="00B85BFD">
        <w:lastRenderedPageBreak/>
        <w:t>List of Output and Working Papers</w:t>
      </w:r>
      <w:bookmarkEnd w:id="241"/>
      <w:bookmarkEnd w:id="243"/>
      <w:bookmarkEnd w:id="244"/>
    </w:p>
    <w:p w:rsidR="00181E27" w:rsidRPr="00B85BFD" w:rsidRDefault="00181E27" w:rsidP="00CA24E3">
      <w:pPr>
        <w:pStyle w:val="BodyText"/>
      </w:pPr>
      <w:r w:rsidRPr="00B85BFD">
        <w:t>Output documents are submitted for review by a body other than the Committee initiating the document.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430"/>
        <w:gridCol w:w="2550"/>
      </w:tblGrid>
      <w:tr w:rsidR="00181E27" w:rsidRPr="00B85BFD" w:rsidTr="005F4133">
        <w:trPr>
          <w:cantSplit/>
          <w:trHeight w:val="555"/>
          <w:tblHeader/>
          <w:jc w:val="center"/>
        </w:trPr>
        <w:tc>
          <w:tcPr>
            <w:tcW w:w="2376" w:type="dxa"/>
            <w:tcBorders>
              <w:bottom w:val="double" w:sz="4" w:space="0" w:color="auto"/>
            </w:tcBorders>
            <w:vAlign w:val="center"/>
          </w:tcPr>
          <w:p w:rsidR="00181E27" w:rsidRPr="00B85BFD" w:rsidRDefault="00181E27" w:rsidP="00800830">
            <w:pPr>
              <w:jc w:val="center"/>
            </w:pPr>
            <w:r w:rsidRPr="00B85BFD">
              <w:t>Number</w:t>
            </w:r>
          </w:p>
        </w:tc>
        <w:tc>
          <w:tcPr>
            <w:tcW w:w="4430" w:type="dxa"/>
            <w:tcBorders>
              <w:bottom w:val="double" w:sz="4" w:space="0" w:color="auto"/>
            </w:tcBorders>
            <w:vAlign w:val="center"/>
          </w:tcPr>
          <w:p w:rsidR="00181E27" w:rsidRPr="00B85BFD" w:rsidRDefault="00181E27" w:rsidP="00800830">
            <w:pPr>
              <w:jc w:val="center"/>
            </w:pPr>
            <w:r w:rsidRPr="00B85BFD">
              <w:t>Title</w:t>
            </w:r>
          </w:p>
        </w:tc>
        <w:tc>
          <w:tcPr>
            <w:tcW w:w="2550" w:type="dxa"/>
            <w:tcBorders>
              <w:bottom w:val="double" w:sz="4" w:space="0" w:color="auto"/>
            </w:tcBorders>
            <w:vAlign w:val="center"/>
          </w:tcPr>
          <w:p w:rsidR="00181E27" w:rsidRPr="00B85BFD" w:rsidRDefault="00181E27" w:rsidP="00800830">
            <w:pPr>
              <w:jc w:val="center"/>
            </w:pPr>
            <w:r w:rsidRPr="00B85BFD">
              <w:t>Status</w:t>
            </w:r>
          </w:p>
        </w:tc>
      </w:tr>
      <w:tr w:rsidR="00181E27" w:rsidRPr="00B85BFD" w:rsidTr="005F4133">
        <w:trPr>
          <w:cantSplit/>
          <w:trHeight w:val="300"/>
          <w:jc w:val="center"/>
        </w:trPr>
        <w:tc>
          <w:tcPr>
            <w:tcW w:w="2376" w:type="dxa"/>
            <w:vAlign w:val="center"/>
          </w:tcPr>
          <w:p w:rsidR="00181E27" w:rsidRPr="00B85BFD" w:rsidRDefault="00181E27" w:rsidP="00500365">
            <w:pPr>
              <w:pStyle w:val="BodyText"/>
              <w:spacing w:before="60" w:after="60"/>
              <w:jc w:val="center"/>
              <w:rPr>
                <w:rFonts w:cs="Arial"/>
              </w:rPr>
            </w:pPr>
            <w:r w:rsidRPr="00B85BFD">
              <w:rPr>
                <w:rFonts w:cs="Arial"/>
              </w:rPr>
              <w:t>EEP1</w:t>
            </w:r>
            <w:r w:rsidR="00500365">
              <w:rPr>
                <w:rFonts w:cs="Arial"/>
              </w:rPr>
              <w:t>5</w:t>
            </w:r>
            <w:r w:rsidR="00DB71B4">
              <w:rPr>
                <w:rFonts w:cs="Arial"/>
              </w:rPr>
              <w:t>/output/</w:t>
            </w:r>
            <w:r w:rsidRPr="00B85BFD">
              <w:rPr>
                <w:rFonts w:cs="Arial"/>
              </w:rPr>
              <w:t>1</w:t>
            </w:r>
          </w:p>
        </w:tc>
        <w:tc>
          <w:tcPr>
            <w:tcW w:w="4430" w:type="dxa"/>
            <w:vAlign w:val="center"/>
          </w:tcPr>
          <w:p w:rsidR="00181E27" w:rsidRPr="00B85BFD" w:rsidRDefault="00E62CA9" w:rsidP="00126D51">
            <w:pPr>
              <w:pStyle w:val="BodyText"/>
              <w:spacing w:before="60" w:after="60"/>
              <w:rPr>
                <w:rFonts w:cs="Arial"/>
              </w:rPr>
            </w:pPr>
            <w:r w:rsidRPr="00B85BFD">
              <w:rPr>
                <w:rFonts w:cs="Arial"/>
              </w:rPr>
              <w:t>Draft Report of EEP</w:t>
            </w:r>
            <w:r w:rsidR="00181E27" w:rsidRPr="00B85BFD">
              <w:rPr>
                <w:rFonts w:cs="Arial"/>
              </w:rPr>
              <w:t>1</w:t>
            </w:r>
            <w:r w:rsidR="00943E5E">
              <w:rPr>
                <w:rFonts w:cs="Arial"/>
              </w:rPr>
              <w:t>5</w:t>
            </w:r>
          </w:p>
        </w:tc>
        <w:tc>
          <w:tcPr>
            <w:tcW w:w="2550" w:type="dxa"/>
            <w:vAlign w:val="center"/>
          </w:tcPr>
          <w:p w:rsidR="00181E27" w:rsidRPr="00B85BFD" w:rsidRDefault="00181E27" w:rsidP="005F4133">
            <w:pPr>
              <w:pStyle w:val="BodyText"/>
              <w:spacing w:before="60" w:after="60"/>
              <w:jc w:val="left"/>
              <w:rPr>
                <w:rFonts w:cs="Arial"/>
              </w:rPr>
            </w:pPr>
            <w:r w:rsidRPr="00B85BFD">
              <w:rPr>
                <w:rFonts w:cs="Arial"/>
              </w:rPr>
              <w:t xml:space="preserve">To Council for </w:t>
            </w:r>
            <w:r w:rsidR="005F4133">
              <w:rPr>
                <w:rFonts w:cs="Arial"/>
              </w:rPr>
              <w:t>consideration</w:t>
            </w:r>
          </w:p>
        </w:tc>
      </w:tr>
      <w:tr w:rsidR="00181E27" w:rsidRPr="00B85BFD" w:rsidTr="005F4133">
        <w:trPr>
          <w:cantSplit/>
          <w:trHeight w:val="300"/>
          <w:jc w:val="center"/>
        </w:trPr>
        <w:tc>
          <w:tcPr>
            <w:tcW w:w="2376" w:type="dxa"/>
            <w:vAlign w:val="center"/>
          </w:tcPr>
          <w:p w:rsidR="00181E27" w:rsidRPr="00461891" w:rsidRDefault="00181E27" w:rsidP="00500365">
            <w:pPr>
              <w:pStyle w:val="BodyText"/>
              <w:spacing w:before="60" w:after="60"/>
              <w:jc w:val="center"/>
              <w:rPr>
                <w:rFonts w:cs="Arial"/>
              </w:rPr>
            </w:pPr>
            <w:r w:rsidRPr="00461891">
              <w:rPr>
                <w:rFonts w:cs="Arial"/>
              </w:rPr>
              <w:t>EEP1</w:t>
            </w:r>
            <w:r w:rsidR="00500365">
              <w:rPr>
                <w:rFonts w:cs="Arial"/>
              </w:rPr>
              <w:t>5</w:t>
            </w:r>
            <w:r w:rsidR="00DB71B4" w:rsidRPr="00461891">
              <w:rPr>
                <w:rFonts w:cs="Arial"/>
              </w:rPr>
              <w:t>/output/</w:t>
            </w:r>
            <w:r w:rsidRPr="00461891">
              <w:rPr>
                <w:rFonts w:cs="Arial"/>
              </w:rPr>
              <w:t>2</w:t>
            </w:r>
          </w:p>
        </w:tc>
        <w:tc>
          <w:tcPr>
            <w:tcW w:w="4430" w:type="dxa"/>
            <w:vAlign w:val="center"/>
          </w:tcPr>
          <w:p w:rsidR="00181E27" w:rsidRPr="00461891" w:rsidRDefault="004E260B" w:rsidP="00484E53">
            <w:pPr>
              <w:pStyle w:val="BodyText"/>
              <w:spacing w:before="60" w:after="60"/>
              <w:rPr>
                <w:rFonts w:cs="Arial"/>
              </w:rPr>
            </w:pPr>
            <w:r>
              <w:rPr>
                <w:rFonts w:cs="Arial"/>
              </w:rPr>
              <w:t xml:space="preserve">Liaison note to ANM – </w:t>
            </w:r>
            <w:r w:rsidRPr="004E260B">
              <w:rPr>
                <w:rFonts w:cs="Arial"/>
              </w:rPr>
              <w:t>synchronised &amp; sequenced buoy lighting systems</w:t>
            </w:r>
          </w:p>
        </w:tc>
        <w:tc>
          <w:tcPr>
            <w:tcW w:w="2550" w:type="dxa"/>
            <w:vAlign w:val="center"/>
          </w:tcPr>
          <w:p w:rsidR="00181E27" w:rsidRPr="00461891" w:rsidRDefault="004E260B" w:rsidP="00461891">
            <w:pPr>
              <w:pStyle w:val="BodyText"/>
              <w:spacing w:before="60" w:after="60"/>
              <w:rPr>
                <w:rFonts w:cs="Arial"/>
              </w:rPr>
            </w:pPr>
            <w:r w:rsidRPr="00461891">
              <w:rPr>
                <w:rFonts w:cs="Arial"/>
              </w:rPr>
              <w:t xml:space="preserve">To </w:t>
            </w:r>
            <w:r>
              <w:rPr>
                <w:rFonts w:cs="Arial"/>
              </w:rPr>
              <w:t>ANM15</w:t>
            </w:r>
          </w:p>
        </w:tc>
      </w:tr>
      <w:tr w:rsidR="00181E27" w:rsidRPr="00461891" w:rsidTr="005F4133">
        <w:trPr>
          <w:cantSplit/>
          <w:trHeight w:val="300"/>
          <w:jc w:val="center"/>
        </w:trPr>
        <w:tc>
          <w:tcPr>
            <w:tcW w:w="2376" w:type="dxa"/>
            <w:vAlign w:val="center"/>
          </w:tcPr>
          <w:p w:rsidR="00181E27" w:rsidRPr="00461891" w:rsidRDefault="00181E27" w:rsidP="00500365">
            <w:pPr>
              <w:pStyle w:val="BodyText"/>
              <w:spacing w:before="60" w:after="60"/>
              <w:jc w:val="center"/>
              <w:rPr>
                <w:rFonts w:cs="Arial"/>
              </w:rPr>
            </w:pPr>
            <w:r w:rsidRPr="00461891">
              <w:rPr>
                <w:rFonts w:cs="Arial"/>
              </w:rPr>
              <w:t>EEP1</w:t>
            </w:r>
            <w:r w:rsidR="00500365">
              <w:rPr>
                <w:rFonts w:cs="Arial"/>
              </w:rPr>
              <w:t>5</w:t>
            </w:r>
            <w:r w:rsidR="00DB71B4" w:rsidRPr="00461891">
              <w:rPr>
                <w:rFonts w:cs="Arial"/>
              </w:rPr>
              <w:t>/output/</w:t>
            </w:r>
            <w:r w:rsidRPr="00461891">
              <w:rPr>
                <w:rFonts w:cs="Arial"/>
              </w:rPr>
              <w:t>3</w:t>
            </w:r>
          </w:p>
        </w:tc>
        <w:tc>
          <w:tcPr>
            <w:tcW w:w="4430" w:type="dxa"/>
            <w:vAlign w:val="center"/>
          </w:tcPr>
          <w:p w:rsidR="00181E27" w:rsidRPr="00461891" w:rsidRDefault="004E260B" w:rsidP="002B6522">
            <w:pPr>
              <w:pStyle w:val="BodyText"/>
              <w:spacing w:before="60" w:after="60"/>
              <w:rPr>
                <w:rFonts w:cs="Arial"/>
              </w:rPr>
            </w:pPr>
            <w:r>
              <w:rPr>
                <w:rFonts w:cs="Arial"/>
              </w:rPr>
              <w:t>Liaison note to e-NAV – AIS monitoring</w:t>
            </w:r>
          </w:p>
        </w:tc>
        <w:tc>
          <w:tcPr>
            <w:tcW w:w="2550" w:type="dxa"/>
            <w:vAlign w:val="center"/>
          </w:tcPr>
          <w:p w:rsidR="00181E27" w:rsidRPr="00461891" w:rsidRDefault="004E260B" w:rsidP="00461891">
            <w:pPr>
              <w:pStyle w:val="BodyText"/>
              <w:spacing w:before="60" w:after="60"/>
              <w:rPr>
                <w:rFonts w:cs="Arial"/>
              </w:rPr>
            </w:pPr>
            <w:r>
              <w:rPr>
                <w:rFonts w:cs="Arial"/>
              </w:rPr>
              <w:t>To e-NAV9</w:t>
            </w:r>
          </w:p>
        </w:tc>
      </w:tr>
      <w:tr w:rsidR="00181E27" w:rsidRPr="00B85BFD" w:rsidTr="005F4133">
        <w:trPr>
          <w:cantSplit/>
          <w:trHeight w:val="300"/>
          <w:jc w:val="center"/>
        </w:trPr>
        <w:tc>
          <w:tcPr>
            <w:tcW w:w="2376" w:type="dxa"/>
            <w:vAlign w:val="center"/>
          </w:tcPr>
          <w:p w:rsidR="00181E27" w:rsidRPr="00461891" w:rsidRDefault="00181E27" w:rsidP="00500365">
            <w:pPr>
              <w:pStyle w:val="BodyText"/>
              <w:spacing w:before="60" w:after="60"/>
              <w:jc w:val="center"/>
              <w:rPr>
                <w:rFonts w:cs="Arial"/>
              </w:rPr>
            </w:pPr>
            <w:r w:rsidRPr="00461891">
              <w:rPr>
                <w:rFonts w:cs="Arial"/>
              </w:rPr>
              <w:t>EEP1</w:t>
            </w:r>
            <w:r w:rsidR="00500365">
              <w:rPr>
                <w:rFonts w:cs="Arial"/>
              </w:rPr>
              <w:t>5</w:t>
            </w:r>
            <w:r w:rsidR="00DB71B4" w:rsidRPr="00461891">
              <w:rPr>
                <w:rFonts w:cs="Arial"/>
              </w:rPr>
              <w:t>/output/</w:t>
            </w:r>
            <w:r w:rsidRPr="00461891">
              <w:rPr>
                <w:rFonts w:cs="Arial"/>
              </w:rPr>
              <w:t>4</w:t>
            </w:r>
          </w:p>
        </w:tc>
        <w:tc>
          <w:tcPr>
            <w:tcW w:w="4430" w:type="dxa"/>
            <w:vAlign w:val="center"/>
          </w:tcPr>
          <w:p w:rsidR="00181E27" w:rsidRPr="00461891" w:rsidRDefault="004E260B" w:rsidP="00484E53">
            <w:pPr>
              <w:pStyle w:val="BodyText"/>
              <w:spacing w:before="60" w:after="60"/>
              <w:rPr>
                <w:rFonts w:cs="Arial"/>
              </w:rPr>
            </w:pPr>
            <w:r>
              <w:rPr>
                <w:rFonts w:cs="Arial"/>
              </w:rPr>
              <w:t>Liaison note to ANM – audible signals</w:t>
            </w:r>
          </w:p>
        </w:tc>
        <w:tc>
          <w:tcPr>
            <w:tcW w:w="2550" w:type="dxa"/>
            <w:vAlign w:val="center"/>
          </w:tcPr>
          <w:p w:rsidR="00181E27" w:rsidRPr="00461891" w:rsidRDefault="004E260B" w:rsidP="00484E53">
            <w:pPr>
              <w:pStyle w:val="BodyText"/>
              <w:spacing w:before="60" w:after="60"/>
              <w:rPr>
                <w:rFonts w:cs="Arial"/>
              </w:rPr>
            </w:pPr>
            <w:r w:rsidRPr="00461891">
              <w:rPr>
                <w:rFonts w:cs="Arial"/>
              </w:rPr>
              <w:t xml:space="preserve">To </w:t>
            </w:r>
            <w:r>
              <w:rPr>
                <w:rFonts w:cs="Arial"/>
              </w:rPr>
              <w:t>ANM15</w:t>
            </w:r>
          </w:p>
        </w:tc>
      </w:tr>
      <w:tr w:rsidR="00C776EC" w:rsidRPr="00D62DE3" w:rsidTr="005F4133">
        <w:trPr>
          <w:cantSplit/>
          <w:trHeight w:val="300"/>
          <w:jc w:val="center"/>
        </w:trPr>
        <w:tc>
          <w:tcPr>
            <w:tcW w:w="2376" w:type="dxa"/>
            <w:vAlign w:val="center"/>
          </w:tcPr>
          <w:p w:rsidR="00C776EC" w:rsidRPr="00D62DE3" w:rsidRDefault="00C776EC" w:rsidP="00500365">
            <w:pPr>
              <w:pStyle w:val="BodyText"/>
              <w:spacing w:before="60" w:after="60"/>
              <w:jc w:val="center"/>
              <w:rPr>
                <w:rFonts w:cs="Arial"/>
              </w:rPr>
            </w:pPr>
            <w:r w:rsidRPr="00D62DE3">
              <w:rPr>
                <w:rFonts w:cs="Arial"/>
              </w:rPr>
              <w:t>EEP1</w:t>
            </w:r>
            <w:r w:rsidR="00500365">
              <w:rPr>
                <w:rFonts w:cs="Arial"/>
              </w:rPr>
              <w:t>5</w:t>
            </w:r>
            <w:r w:rsidRPr="00D62DE3">
              <w:rPr>
                <w:rFonts w:cs="Arial"/>
              </w:rPr>
              <w:t>/output/5</w:t>
            </w:r>
          </w:p>
        </w:tc>
        <w:tc>
          <w:tcPr>
            <w:tcW w:w="4430" w:type="dxa"/>
            <w:vAlign w:val="center"/>
          </w:tcPr>
          <w:p w:rsidR="00C776EC" w:rsidRPr="00D62DE3" w:rsidRDefault="00C275EF" w:rsidP="00C275EF">
            <w:pPr>
              <w:pStyle w:val="BodyText"/>
              <w:spacing w:before="60" w:after="60"/>
              <w:rPr>
                <w:rFonts w:cs="Arial"/>
              </w:rPr>
            </w:pPr>
            <w:r w:rsidRPr="008735B1">
              <w:rPr>
                <w:rFonts w:cs="Arial"/>
              </w:rPr>
              <w:t xml:space="preserve">Liaison note to ANM and e-NAV </w:t>
            </w:r>
            <w:r>
              <w:rPr>
                <w:rFonts w:cs="Arial"/>
              </w:rPr>
              <w:t>-</w:t>
            </w:r>
            <w:r w:rsidRPr="008735B1">
              <w:rPr>
                <w:rFonts w:cs="Arial"/>
              </w:rPr>
              <w:t xml:space="preserve"> visible </w:t>
            </w:r>
            <w:r>
              <w:rPr>
                <w:rFonts w:cs="Arial"/>
              </w:rPr>
              <w:t xml:space="preserve">light </w:t>
            </w:r>
            <w:r w:rsidRPr="008735B1">
              <w:rPr>
                <w:rFonts w:cs="Arial"/>
              </w:rPr>
              <w:t>comm</w:t>
            </w:r>
            <w:r>
              <w:rPr>
                <w:rFonts w:cs="Arial"/>
              </w:rPr>
              <w:t>unication</w:t>
            </w:r>
            <w:r w:rsidRPr="008735B1">
              <w:rPr>
                <w:rFonts w:cs="Arial"/>
              </w:rPr>
              <w:t>s</w:t>
            </w:r>
            <w:r>
              <w:rPr>
                <w:rFonts w:cs="Arial"/>
              </w:rPr>
              <w:t xml:space="preserve"> technology</w:t>
            </w:r>
          </w:p>
        </w:tc>
        <w:tc>
          <w:tcPr>
            <w:tcW w:w="2550" w:type="dxa"/>
            <w:vAlign w:val="center"/>
          </w:tcPr>
          <w:p w:rsidR="00C776EC" w:rsidRPr="00D62DE3" w:rsidRDefault="008735B1" w:rsidP="00126D51">
            <w:pPr>
              <w:pStyle w:val="BodyText"/>
              <w:spacing w:before="60" w:after="60"/>
              <w:rPr>
                <w:rFonts w:cs="Arial"/>
              </w:rPr>
            </w:pPr>
            <w:r w:rsidRPr="00D62DE3">
              <w:rPr>
                <w:rFonts w:cs="Arial"/>
              </w:rPr>
              <w:t>To ANM1</w:t>
            </w:r>
            <w:r>
              <w:rPr>
                <w:rFonts w:cs="Arial"/>
              </w:rPr>
              <w:t>5 &amp; e-NAV9</w:t>
            </w:r>
          </w:p>
        </w:tc>
      </w:tr>
      <w:tr w:rsidR="00251343" w:rsidRPr="00D62DE3" w:rsidTr="007D5F14">
        <w:trPr>
          <w:cantSplit/>
          <w:trHeight w:val="300"/>
          <w:jc w:val="center"/>
        </w:trPr>
        <w:tc>
          <w:tcPr>
            <w:tcW w:w="2376" w:type="dxa"/>
            <w:shd w:val="clear" w:color="auto" w:fill="auto"/>
            <w:vAlign w:val="center"/>
          </w:tcPr>
          <w:p w:rsidR="00251343" w:rsidRPr="00D62DE3" w:rsidRDefault="007D42E0" w:rsidP="00500365">
            <w:pPr>
              <w:pStyle w:val="BodyText"/>
              <w:spacing w:before="60" w:after="60"/>
              <w:jc w:val="center"/>
              <w:rPr>
                <w:rFonts w:cs="Arial"/>
              </w:rPr>
            </w:pPr>
            <w:r>
              <w:rPr>
                <w:rFonts w:cs="Arial"/>
              </w:rPr>
              <w:t>EEP15</w:t>
            </w:r>
            <w:r w:rsidR="007D5F14">
              <w:rPr>
                <w:rFonts w:cs="Arial"/>
              </w:rPr>
              <w:t>/output/6</w:t>
            </w:r>
          </w:p>
        </w:tc>
        <w:tc>
          <w:tcPr>
            <w:tcW w:w="4430" w:type="dxa"/>
            <w:shd w:val="clear" w:color="auto" w:fill="auto"/>
            <w:vAlign w:val="center"/>
          </w:tcPr>
          <w:p w:rsidR="00251343" w:rsidRPr="008735B1" w:rsidRDefault="007D5F14" w:rsidP="007D5F14">
            <w:pPr>
              <w:pStyle w:val="BodyText"/>
              <w:spacing w:before="60" w:after="60"/>
              <w:rPr>
                <w:rFonts w:cs="Arial"/>
              </w:rPr>
            </w:pPr>
            <w:r>
              <w:rPr>
                <w:rFonts w:cs="Arial"/>
              </w:rPr>
              <w:t>Liaison note to e-NAV – IALA e-Navigation plan</w:t>
            </w:r>
          </w:p>
        </w:tc>
        <w:tc>
          <w:tcPr>
            <w:tcW w:w="2550" w:type="dxa"/>
            <w:shd w:val="clear" w:color="auto" w:fill="auto"/>
            <w:vAlign w:val="center"/>
          </w:tcPr>
          <w:p w:rsidR="00251343" w:rsidRPr="00D62DE3" w:rsidRDefault="007D5F14" w:rsidP="00126D51">
            <w:pPr>
              <w:pStyle w:val="BodyText"/>
              <w:spacing w:before="60" w:after="60"/>
              <w:rPr>
                <w:rFonts w:cs="Arial"/>
              </w:rPr>
            </w:pPr>
            <w:r>
              <w:rPr>
                <w:rFonts w:cs="Arial"/>
              </w:rPr>
              <w:t>To e-NAV9</w:t>
            </w:r>
          </w:p>
        </w:tc>
      </w:tr>
    </w:tbl>
    <w:p w:rsidR="00181E27" w:rsidRPr="00B85BFD" w:rsidRDefault="00181E27">
      <w:pPr>
        <w:pStyle w:val="BodyText"/>
        <w:rPr>
          <w:rFonts w:cs="Arial"/>
        </w:rPr>
      </w:pPr>
    </w:p>
    <w:p w:rsidR="00C91843" w:rsidRDefault="00C91843" w:rsidP="00CA24E3">
      <w:pPr>
        <w:pStyle w:val="BodyText"/>
      </w:pPr>
      <w:r>
        <w:br w:type="page"/>
      </w:r>
      <w:r w:rsidRPr="00B85BFD">
        <w:lastRenderedPageBreak/>
        <w:t>Working Papers are documents that will remain within the committee for further review</w:t>
      </w:r>
    </w:p>
    <w:tbl>
      <w:tblPr>
        <w:tblW w:w="9827"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3"/>
        <w:gridCol w:w="5670"/>
        <w:gridCol w:w="1794"/>
      </w:tblGrid>
      <w:tr w:rsidR="00C91843" w:rsidRPr="00B85BFD" w:rsidTr="004E260B">
        <w:trPr>
          <w:trHeight w:val="489"/>
          <w:tblHeader/>
          <w:jc w:val="center"/>
        </w:trPr>
        <w:tc>
          <w:tcPr>
            <w:tcW w:w="2363" w:type="dxa"/>
            <w:tcBorders>
              <w:bottom w:val="double" w:sz="4" w:space="0" w:color="auto"/>
            </w:tcBorders>
            <w:vAlign w:val="center"/>
          </w:tcPr>
          <w:p w:rsidR="00C91843" w:rsidRPr="00B85BFD" w:rsidRDefault="00C91843" w:rsidP="004E260B">
            <w:r w:rsidRPr="00B85BFD">
              <w:t>Number</w:t>
            </w:r>
          </w:p>
        </w:tc>
        <w:tc>
          <w:tcPr>
            <w:tcW w:w="5670" w:type="dxa"/>
            <w:tcBorders>
              <w:bottom w:val="double" w:sz="4" w:space="0" w:color="auto"/>
            </w:tcBorders>
            <w:vAlign w:val="center"/>
          </w:tcPr>
          <w:p w:rsidR="00C91843" w:rsidRPr="00B85BFD" w:rsidRDefault="00C91843" w:rsidP="004E260B">
            <w:r w:rsidRPr="00B85BFD">
              <w:t xml:space="preserve">Title </w:t>
            </w:r>
          </w:p>
        </w:tc>
        <w:tc>
          <w:tcPr>
            <w:tcW w:w="1794" w:type="dxa"/>
            <w:tcBorders>
              <w:bottom w:val="double" w:sz="4" w:space="0" w:color="auto"/>
            </w:tcBorders>
            <w:vAlign w:val="center"/>
          </w:tcPr>
          <w:p w:rsidR="00C91843" w:rsidRPr="00B85BFD" w:rsidRDefault="00C91843" w:rsidP="004E260B">
            <w:r w:rsidRPr="00B85BFD">
              <w:t>Status</w:t>
            </w:r>
          </w:p>
        </w:tc>
      </w:tr>
      <w:tr w:rsidR="00C91843" w:rsidRPr="00126D51" w:rsidTr="004E260B">
        <w:trPr>
          <w:trHeight w:val="489"/>
          <w:tblHeader/>
          <w:jc w:val="center"/>
        </w:trPr>
        <w:tc>
          <w:tcPr>
            <w:tcW w:w="2363" w:type="dxa"/>
            <w:tcBorders>
              <w:bottom w:val="single" w:sz="4" w:space="0" w:color="auto"/>
            </w:tcBorders>
            <w:vAlign w:val="center"/>
          </w:tcPr>
          <w:p w:rsidR="00C91843" w:rsidRPr="00126D51" w:rsidRDefault="00C91843" w:rsidP="004E260B">
            <w:pPr>
              <w:pStyle w:val="BodyText"/>
              <w:spacing w:before="60" w:after="60"/>
              <w:jc w:val="left"/>
              <w:rPr>
                <w:rFonts w:cs="Arial"/>
              </w:rPr>
            </w:pPr>
            <w:r w:rsidRPr="00B85BFD">
              <w:rPr>
                <w:rFonts w:cs="Arial"/>
              </w:rPr>
              <w:t>EEP1</w:t>
            </w:r>
            <w:r>
              <w:rPr>
                <w:rFonts w:cs="Arial"/>
              </w:rPr>
              <w:t>5/WG1</w:t>
            </w:r>
            <w:r w:rsidRPr="00B85BFD">
              <w:rPr>
                <w:rFonts w:cs="Arial"/>
              </w:rPr>
              <w:t>/WP1</w:t>
            </w:r>
          </w:p>
        </w:tc>
        <w:tc>
          <w:tcPr>
            <w:tcW w:w="5670" w:type="dxa"/>
            <w:tcBorders>
              <w:bottom w:val="single" w:sz="4" w:space="0" w:color="auto"/>
            </w:tcBorders>
            <w:vAlign w:val="center"/>
          </w:tcPr>
          <w:p w:rsidR="00C91843" w:rsidRPr="00126D51" w:rsidRDefault="004E260B" w:rsidP="004E260B">
            <w:pPr>
              <w:pStyle w:val="BodyText"/>
              <w:spacing w:before="60" w:after="60"/>
              <w:jc w:val="left"/>
              <w:rPr>
                <w:rFonts w:cs="Arial"/>
              </w:rPr>
            </w:pPr>
            <w:r>
              <w:rPr>
                <w:rFonts w:cs="Arial"/>
              </w:rPr>
              <w:t>S</w:t>
            </w:r>
            <w:r w:rsidRPr="004E260B">
              <w:rPr>
                <w:rFonts w:cs="Arial"/>
              </w:rPr>
              <w:t xml:space="preserve">uggested changes to </w:t>
            </w:r>
            <w:r>
              <w:rPr>
                <w:rFonts w:cs="Arial"/>
              </w:rPr>
              <w:t xml:space="preserve">Guideline </w:t>
            </w:r>
            <w:r w:rsidRPr="004E260B">
              <w:rPr>
                <w:rFonts w:cs="Arial"/>
              </w:rPr>
              <w:t>1067-3</w:t>
            </w:r>
          </w:p>
        </w:tc>
        <w:tc>
          <w:tcPr>
            <w:tcW w:w="1794" w:type="dxa"/>
            <w:tcBorders>
              <w:bottom w:val="single" w:sz="4" w:space="0" w:color="auto"/>
            </w:tcBorders>
            <w:vAlign w:val="center"/>
          </w:tcPr>
          <w:p w:rsidR="00C91843" w:rsidRPr="00126D51" w:rsidRDefault="00C91843" w:rsidP="004E260B">
            <w:pPr>
              <w:pStyle w:val="BodyText"/>
              <w:spacing w:before="60" w:after="60"/>
              <w:jc w:val="left"/>
              <w:rPr>
                <w:rFonts w:cs="Arial"/>
              </w:rPr>
            </w:pPr>
            <w:r>
              <w:rPr>
                <w:rFonts w:cs="Arial"/>
              </w:rPr>
              <w:t>To EEP</w:t>
            </w:r>
            <w:r w:rsidRPr="00B85BFD">
              <w:rPr>
                <w:rFonts w:cs="Arial"/>
              </w:rPr>
              <w:t>1</w:t>
            </w:r>
            <w:r>
              <w:rPr>
                <w:rFonts w:cs="Arial"/>
              </w:rPr>
              <w:t>6</w:t>
            </w:r>
          </w:p>
        </w:tc>
      </w:tr>
      <w:tr w:rsidR="00C91843" w:rsidRPr="00126D51" w:rsidTr="004E260B">
        <w:trPr>
          <w:trHeight w:val="489"/>
          <w:tblHeader/>
          <w:jc w:val="center"/>
        </w:trPr>
        <w:tc>
          <w:tcPr>
            <w:tcW w:w="2363" w:type="dxa"/>
            <w:tcBorders>
              <w:bottom w:val="single" w:sz="4" w:space="0" w:color="auto"/>
            </w:tcBorders>
            <w:vAlign w:val="center"/>
          </w:tcPr>
          <w:p w:rsidR="00C91843" w:rsidRPr="00126D51" w:rsidRDefault="00C91843"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2</w:t>
            </w:r>
          </w:p>
        </w:tc>
        <w:tc>
          <w:tcPr>
            <w:tcW w:w="5670" w:type="dxa"/>
            <w:tcBorders>
              <w:bottom w:val="single" w:sz="4" w:space="0" w:color="auto"/>
            </w:tcBorders>
            <w:vAlign w:val="center"/>
          </w:tcPr>
          <w:p w:rsidR="00C91843" w:rsidRPr="00126D51" w:rsidRDefault="004E260B" w:rsidP="004E260B">
            <w:pPr>
              <w:pStyle w:val="BodyText"/>
              <w:spacing w:before="60" w:after="60"/>
              <w:jc w:val="left"/>
              <w:rPr>
                <w:rFonts w:cs="Arial"/>
              </w:rPr>
            </w:pPr>
            <w:r>
              <w:rPr>
                <w:rFonts w:cs="Arial"/>
              </w:rPr>
              <w:t xml:space="preserve">Plastic buoys headlines </w:t>
            </w:r>
            <w:r w:rsidRPr="004E260B">
              <w:rPr>
                <w:rFonts w:cs="Arial"/>
              </w:rPr>
              <w:t>questionnair</w:t>
            </w:r>
            <w:r>
              <w:rPr>
                <w:rFonts w:cs="Arial"/>
              </w:rPr>
              <w:t>e</w:t>
            </w:r>
          </w:p>
        </w:tc>
        <w:tc>
          <w:tcPr>
            <w:tcW w:w="1794" w:type="dxa"/>
            <w:tcBorders>
              <w:bottom w:val="single" w:sz="4" w:space="0" w:color="auto"/>
            </w:tcBorders>
            <w:vAlign w:val="center"/>
          </w:tcPr>
          <w:p w:rsidR="00C91843" w:rsidRPr="00126D51" w:rsidRDefault="00C91843" w:rsidP="004E260B">
            <w:pPr>
              <w:pStyle w:val="BodyText"/>
              <w:spacing w:before="60" w:after="60"/>
              <w:jc w:val="left"/>
              <w:rPr>
                <w:rFonts w:cs="Arial"/>
              </w:rPr>
            </w:pPr>
            <w:r>
              <w:rPr>
                <w:rFonts w:cs="Arial"/>
              </w:rPr>
              <w:t>To EEP</w:t>
            </w:r>
            <w:r w:rsidRPr="00B85BFD">
              <w:rPr>
                <w:rFonts w:cs="Arial"/>
              </w:rPr>
              <w:t>1</w:t>
            </w:r>
            <w:r>
              <w:rPr>
                <w:rFonts w:cs="Arial"/>
              </w:rPr>
              <w:t>6</w:t>
            </w:r>
          </w:p>
        </w:tc>
      </w:tr>
      <w:tr w:rsidR="00C91843" w:rsidRPr="00126D51" w:rsidTr="004E260B">
        <w:trPr>
          <w:trHeight w:val="489"/>
          <w:tblHeader/>
          <w:jc w:val="center"/>
        </w:trPr>
        <w:tc>
          <w:tcPr>
            <w:tcW w:w="2363" w:type="dxa"/>
            <w:tcBorders>
              <w:bottom w:val="single" w:sz="4" w:space="0" w:color="auto"/>
            </w:tcBorders>
            <w:vAlign w:val="center"/>
          </w:tcPr>
          <w:p w:rsidR="00C91843" w:rsidRPr="00B85BFD" w:rsidRDefault="00C91843"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3</w:t>
            </w:r>
          </w:p>
        </w:tc>
        <w:tc>
          <w:tcPr>
            <w:tcW w:w="5670" w:type="dxa"/>
            <w:tcBorders>
              <w:bottom w:val="single" w:sz="4" w:space="0" w:color="auto"/>
            </w:tcBorders>
            <w:vAlign w:val="center"/>
          </w:tcPr>
          <w:p w:rsidR="00C91843" w:rsidRPr="00126D51" w:rsidRDefault="004E260B" w:rsidP="004E260B">
            <w:pPr>
              <w:pStyle w:val="BodyText"/>
              <w:spacing w:before="60" w:after="60"/>
              <w:jc w:val="left"/>
              <w:rPr>
                <w:rFonts w:cs="Arial"/>
              </w:rPr>
            </w:pPr>
            <w:r>
              <w:rPr>
                <w:rFonts w:cs="Arial"/>
              </w:rPr>
              <w:t>B</w:t>
            </w:r>
            <w:r w:rsidRPr="004E260B">
              <w:rPr>
                <w:rFonts w:cs="Arial"/>
              </w:rPr>
              <w:t>uoy comparison doc</w:t>
            </w:r>
            <w:r>
              <w:rPr>
                <w:rFonts w:cs="Arial"/>
              </w:rPr>
              <w:t>ument</w:t>
            </w:r>
            <w:r w:rsidRPr="004E260B">
              <w:rPr>
                <w:rFonts w:cs="Arial"/>
              </w:rPr>
              <w:t xml:space="preserve"> from 2004</w:t>
            </w:r>
          </w:p>
        </w:tc>
        <w:tc>
          <w:tcPr>
            <w:tcW w:w="1794" w:type="dxa"/>
            <w:tcBorders>
              <w:bottom w:val="single" w:sz="4" w:space="0" w:color="auto"/>
            </w:tcBorders>
            <w:vAlign w:val="center"/>
          </w:tcPr>
          <w:p w:rsidR="00C91843" w:rsidRDefault="00C91843" w:rsidP="004E260B">
            <w:pPr>
              <w:pStyle w:val="BodyText"/>
              <w:spacing w:before="60" w:after="60"/>
              <w:jc w:val="left"/>
              <w:rPr>
                <w:rFonts w:cs="Arial"/>
              </w:rPr>
            </w:pPr>
            <w:r>
              <w:rPr>
                <w:rFonts w:cs="Arial"/>
              </w:rPr>
              <w:t>To EEP</w:t>
            </w:r>
            <w:r w:rsidRPr="00B85BFD">
              <w:rPr>
                <w:rFonts w:cs="Arial"/>
              </w:rPr>
              <w:t>1</w:t>
            </w:r>
            <w:r>
              <w:rPr>
                <w:rFonts w:cs="Arial"/>
              </w:rPr>
              <w:t>6</w:t>
            </w:r>
          </w:p>
        </w:tc>
      </w:tr>
      <w:tr w:rsidR="004E260B" w:rsidRPr="00126D51" w:rsidTr="004E260B">
        <w:trPr>
          <w:trHeight w:val="489"/>
          <w:tblHeader/>
          <w:jc w:val="center"/>
        </w:trPr>
        <w:tc>
          <w:tcPr>
            <w:tcW w:w="2363" w:type="dxa"/>
            <w:tcBorders>
              <w:bottom w:val="single" w:sz="4" w:space="0" w:color="auto"/>
            </w:tcBorders>
            <w:vAlign w:val="center"/>
          </w:tcPr>
          <w:p w:rsidR="004E260B" w:rsidRPr="00B85BFD" w:rsidRDefault="004E260B"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4</w:t>
            </w:r>
          </w:p>
        </w:tc>
        <w:tc>
          <w:tcPr>
            <w:tcW w:w="5670" w:type="dxa"/>
            <w:tcBorders>
              <w:bottom w:val="single" w:sz="4" w:space="0" w:color="auto"/>
            </w:tcBorders>
            <w:vAlign w:val="center"/>
          </w:tcPr>
          <w:p w:rsidR="004E260B" w:rsidRPr="00126D51" w:rsidRDefault="004E260B" w:rsidP="004E260B">
            <w:pPr>
              <w:pStyle w:val="BodyText"/>
              <w:spacing w:before="60" w:after="60"/>
              <w:jc w:val="left"/>
              <w:rPr>
                <w:rFonts w:cs="Arial"/>
              </w:rPr>
            </w:pPr>
            <w:r>
              <w:rPr>
                <w:rFonts w:cs="Arial"/>
              </w:rPr>
              <w:t>P</w:t>
            </w:r>
            <w:r w:rsidRPr="004E260B">
              <w:rPr>
                <w:rFonts w:cs="Arial"/>
              </w:rPr>
              <w:t>olar engineering</w:t>
            </w:r>
          </w:p>
        </w:tc>
        <w:tc>
          <w:tcPr>
            <w:tcW w:w="1794" w:type="dxa"/>
            <w:tcBorders>
              <w:bottom w:val="single" w:sz="4" w:space="0" w:color="auto"/>
            </w:tcBorders>
            <w:vAlign w:val="center"/>
          </w:tcPr>
          <w:p w:rsidR="004E260B" w:rsidRPr="00126D51" w:rsidRDefault="004E260B" w:rsidP="004E260B">
            <w:pPr>
              <w:pStyle w:val="BodyText"/>
              <w:spacing w:before="60" w:after="60"/>
              <w:jc w:val="left"/>
              <w:rPr>
                <w:rFonts w:cs="Arial"/>
              </w:rPr>
            </w:pPr>
            <w:r>
              <w:rPr>
                <w:rFonts w:cs="Arial"/>
              </w:rPr>
              <w:t>To EEP</w:t>
            </w:r>
            <w:r w:rsidRPr="00B85BFD">
              <w:rPr>
                <w:rFonts w:cs="Arial"/>
              </w:rPr>
              <w:t>1</w:t>
            </w:r>
            <w:r>
              <w:rPr>
                <w:rFonts w:cs="Arial"/>
              </w:rPr>
              <w:t>6</w:t>
            </w:r>
          </w:p>
        </w:tc>
      </w:tr>
      <w:tr w:rsidR="004E260B" w:rsidRPr="00126D51" w:rsidTr="004E260B">
        <w:trPr>
          <w:trHeight w:val="489"/>
          <w:tblHeader/>
          <w:jc w:val="center"/>
        </w:trPr>
        <w:tc>
          <w:tcPr>
            <w:tcW w:w="2363" w:type="dxa"/>
            <w:tcBorders>
              <w:bottom w:val="single" w:sz="4" w:space="0" w:color="auto"/>
            </w:tcBorders>
            <w:vAlign w:val="center"/>
          </w:tcPr>
          <w:p w:rsidR="004E260B" w:rsidRPr="00B85BFD" w:rsidRDefault="004E260B"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5</w:t>
            </w:r>
          </w:p>
        </w:tc>
        <w:tc>
          <w:tcPr>
            <w:tcW w:w="5670" w:type="dxa"/>
            <w:tcBorders>
              <w:bottom w:val="single" w:sz="4" w:space="0" w:color="auto"/>
            </w:tcBorders>
            <w:vAlign w:val="center"/>
          </w:tcPr>
          <w:p w:rsidR="004E260B" w:rsidRPr="00126D51" w:rsidRDefault="008E00E8" w:rsidP="004E260B">
            <w:pPr>
              <w:pStyle w:val="BodyText"/>
              <w:spacing w:before="60" w:after="60"/>
              <w:jc w:val="left"/>
              <w:rPr>
                <w:rFonts w:cs="Arial"/>
              </w:rPr>
            </w:pPr>
            <w:r>
              <w:rPr>
                <w:rFonts w:cs="Arial"/>
              </w:rPr>
              <w:t>D</w:t>
            </w:r>
            <w:r w:rsidR="004E260B">
              <w:rPr>
                <w:rFonts w:cs="Arial"/>
              </w:rPr>
              <w:t>raft revised Guide</w:t>
            </w:r>
            <w:r w:rsidR="004E260B" w:rsidRPr="004E260B">
              <w:rPr>
                <w:rFonts w:cs="Arial"/>
              </w:rPr>
              <w:t>line 1012 - lightning protectio</w:t>
            </w:r>
            <w:r w:rsidR="004E260B">
              <w:rPr>
                <w:rFonts w:cs="Arial"/>
              </w:rPr>
              <w:t>n</w:t>
            </w:r>
          </w:p>
        </w:tc>
        <w:tc>
          <w:tcPr>
            <w:tcW w:w="1794" w:type="dxa"/>
            <w:tcBorders>
              <w:bottom w:val="single" w:sz="4" w:space="0" w:color="auto"/>
            </w:tcBorders>
            <w:vAlign w:val="center"/>
          </w:tcPr>
          <w:p w:rsidR="004E260B" w:rsidRPr="00126D51" w:rsidRDefault="004E260B" w:rsidP="004E260B">
            <w:pPr>
              <w:pStyle w:val="BodyText"/>
              <w:spacing w:before="60" w:after="60"/>
              <w:jc w:val="left"/>
              <w:rPr>
                <w:rFonts w:cs="Arial"/>
              </w:rPr>
            </w:pPr>
            <w:r>
              <w:rPr>
                <w:rFonts w:cs="Arial"/>
              </w:rPr>
              <w:t>To EEP</w:t>
            </w:r>
            <w:r w:rsidRPr="00B85BFD">
              <w:rPr>
                <w:rFonts w:cs="Arial"/>
              </w:rPr>
              <w:t>1</w:t>
            </w:r>
            <w:r>
              <w:rPr>
                <w:rFonts w:cs="Arial"/>
              </w:rPr>
              <w:t>6</w:t>
            </w:r>
          </w:p>
        </w:tc>
      </w:tr>
      <w:tr w:rsidR="004E260B" w:rsidRPr="00126D51" w:rsidTr="004E260B">
        <w:trPr>
          <w:trHeight w:val="489"/>
          <w:tblHeader/>
          <w:jc w:val="center"/>
        </w:trPr>
        <w:tc>
          <w:tcPr>
            <w:tcW w:w="2363" w:type="dxa"/>
            <w:tcBorders>
              <w:bottom w:val="single" w:sz="4" w:space="0" w:color="auto"/>
            </w:tcBorders>
            <w:vAlign w:val="center"/>
          </w:tcPr>
          <w:p w:rsidR="004E260B" w:rsidRPr="00B85BFD" w:rsidRDefault="004E260B"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6</w:t>
            </w:r>
          </w:p>
        </w:tc>
        <w:tc>
          <w:tcPr>
            <w:tcW w:w="5670" w:type="dxa"/>
            <w:tcBorders>
              <w:bottom w:val="single" w:sz="4" w:space="0" w:color="auto"/>
            </w:tcBorders>
            <w:vAlign w:val="center"/>
          </w:tcPr>
          <w:p w:rsidR="004E260B" w:rsidRPr="00126D51" w:rsidRDefault="008E00E8" w:rsidP="004E260B">
            <w:pPr>
              <w:pStyle w:val="BodyText"/>
              <w:spacing w:before="60" w:after="60"/>
              <w:jc w:val="left"/>
              <w:rPr>
                <w:rFonts w:cs="Arial"/>
              </w:rPr>
            </w:pPr>
            <w:r>
              <w:rPr>
                <w:rFonts w:cs="Arial"/>
              </w:rPr>
              <w:t>D</w:t>
            </w:r>
            <w:r w:rsidR="004E260B" w:rsidRPr="004E260B">
              <w:rPr>
                <w:rFonts w:cs="Arial"/>
              </w:rPr>
              <w:t>raft Guideline bird deterrent without attachments</w:t>
            </w:r>
          </w:p>
        </w:tc>
        <w:tc>
          <w:tcPr>
            <w:tcW w:w="1794" w:type="dxa"/>
            <w:tcBorders>
              <w:bottom w:val="single" w:sz="4" w:space="0" w:color="auto"/>
            </w:tcBorders>
            <w:vAlign w:val="center"/>
          </w:tcPr>
          <w:p w:rsidR="004E260B" w:rsidRPr="00126D51" w:rsidRDefault="004E260B" w:rsidP="004E260B">
            <w:pPr>
              <w:pStyle w:val="BodyText"/>
              <w:spacing w:before="60" w:after="60"/>
              <w:jc w:val="left"/>
              <w:rPr>
                <w:rFonts w:cs="Arial"/>
              </w:rPr>
            </w:pPr>
            <w:r>
              <w:rPr>
                <w:rFonts w:cs="Arial"/>
              </w:rPr>
              <w:t>To EEP</w:t>
            </w:r>
            <w:r w:rsidRPr="00B85BFD">
              <w:rPr>
                <w:rFonts w:cs="Arial"/>
              </w:rPr>
              <w:t>1</w:t>
            </w:r>
            <w:r>
              <w:rPr>
                <w:rFonts w:cs="Arial"/>
              </w:rPr>
              <w:t>6</w:t>
            </w:r>
          </w:p>
        </w:tc>
      </w:tr>
      <w:tr w:rsidR="004E260B" w:rsidRPr="00126D51" w:rsidTr="004E260B">
        <w:trPr>
          <w:trHeight w:val="489"/>
          <w:tblHeader/>
          <w:jc w:val="center"/>
        </w:trPr>
        <w:tc>
          <w:tcPr>
            <w:tcW w:w="2363" w:type="dxa"/>
            <w:tcBorders>
              <w:bottom w:val="single" w:sz="4" w:space="0" w:color="auto"/>
            </w:tcBorders>
            <w:vAlign w:val="center"/>
          </w:tcPr>
          <w:p w:rsidR="004E260B" w:rsidRPr="00B85BFD" w:rsidRDefault="004E260B" w:rsidP="004E260B">
            <w:pPr>
              <w:pStyle w:val="BodyText"/>
              <w:spacing w:before="60" w:after="60"/>
              <w:jc w:val="left"/>
              <w:rPr>
                <w:rFonts w:cs="Arial"/>
              </w:rPr>
            </w:pPr>
            <w:r w:rsidRPr="00B85BFD">
              <w:rPr>
                <w:rFonts w:cs="Arial"/>
              </w:rPr>
              <w:t>EEP1</w:t>
            </w:r>
            <w:r>
              <w:rPr>
                <w:rFonts w:cs="Arial"/>
              </w:rPr>
              <w:t>5/WG1</w:t>
            </w:r>
            <w:r w:rsidRPr="00B85BFD">
              <w:rPr>
                <w:rFonts w:cs="Arial"/>
              </w:rPr>
              <w:t>/WP</w:t>
            </w:r>
            <w:r>
              <w:rPr>
                <w:rFonts w:cs="Arial"/>
              </w:rPr>
              <w:t>7</w:t>
            </w:r>
          </w:p>
        </w:tc>
        <w:tc>
          <w:tcPr>
            <w:tcW w:w="5670" w:type="dxa"/>
            <w:tcBorders>
              <w:bottom w:val="single" w:sz="4" w:space="0" w:color="auto"/>
            </w:tcBorders>
            <w:vAlign w:val="center"/>
          </w:tcPr>
          <w:p w:rsidR="004E260B" w:rsidRPr="00126D51" w:rsidRDefault="008E00E8" w:rsidP="004E260B">
            <w:pPr>
              <w:pStyle w:val="BodyText"/>
              <w:spacing w:before="60" w:after="60"/>
              <w:jc w:val="left"/>
              <w:rPr>
                <w:rFonts w:cs="Arial"/>
              </w:rPr>
            </w:pPr>
            <w:r>
              <w:rPr>
                <w:rFonts w:cs="Arial"/>
              </w:rPr>
              <w:t>D</w:t>
            </w:r>
            <w:r w:rsidR="004E260B" w:rsidRPr="004E260B">
              <w:rPr>
                <w:rFonts w:cs="Arial"/>
              </w:rPr>
              <w:t xml:space="preserve">raft </w:t>
            </w:r>
            <w:r w:rsidR="004E260B">
              <w:rPr>
                <w:rFonts w:cs="Arial"/>
              </w:rPr>
              <w:t>Guideline bird deterrent with</w:t>
            </w:r>
            <w:r w:rsidR="004E260B" w:rsidRPr="004E260B">
              <w:rPr>
                <w:rFonts w:cs="Arial"/>
              </w:rPr>
              <w:t xml:space="preserve"> attachments</w:t>
            </w:r>
          </w:p>
        </w:tc>
        <w:tc>
          <w:tcPr>
            <w:tcW w:w="1794" w:type="dxa"/>
            <w:tcBorders>
              <w:bottom w:val="single" w:sz="4" w:space="0" w:color="auto"/>
            </w:tcBorders>
            <w:vAlign w:val="center"/>
          </w:tcPr>
          <w:p w:rsidR="004E260B" w:rsidRDefault="004E260B" w:rsidP="004E260B">
            <w:pPr>
              <w:pStyle w:val="BodyText"/>
              <w:spacing w:before="60" w:after="60"/>
              <w:jc w:val="left"/>
              <w:rPr>
                <w:rFonts w:cs="Arial"/>
              </w:rPr>
            </w:pPr>
            <w:r>
              <w:rPr>
                <w:rFonts w:cs="Arial"/>
              </w:rPr>
              <w:t>To EEP</w:t>
            </w:r>
            <w:r w:rsidRPr="00B85BFD">
              <w:rPr>
                <w:rFonts w:cs="Arial"/>
              </w:rPr>
              <w:t>1</w:t>
            </w:r>
            <w:r>
              <w:rPr>
                <w:rFonts w:cs="Arial"/>
              </w:rPr>
              <w:t>6</w:t>
            </w:r>
          </w:p>
        </w:tc>
      </w:tr>
      <w:tr w:rsidR="003C2C81" w:rsidRPr="00126D51" w:rsidTr="004E260B">
        <w:trPr>
          <w:trHeight w:val="489"/>
          <w:tblHeader/>
          <w:jc w:val="center"/>
        </w:trPr>
        <w:tc>
          <w:tcPr>
            <w:tcW w:w="2363" w:type="dxa"/>
            <w:tcBorders>
              <w:bottom w:val="single" w:sz="4" w:space="0" w:color="auto"/>
            </w:tcBorders>
            <w:vAlign w:val="center"/>
          </w:tcPr>
          <w:p w:rsidR="003C2C81" w:rsidRPr="00B85BFD" w:rsidRDefault="003C2C81" w:rsidP="003C2C81">
            <w:pPr>
              <w:pStyle w:val="BodyText"/>
              <w:spacing w:before="60" w:after="60"/>
              <w:jc w:val="left"/>
              <w:rPr>
                <w:rFonts w:cs="Arial"/>
              </w:rPr>
            </w:pPr>
            <w:r w:rsidRPr="00B85BFD">
              <w:rPr>
                <w:rFonts w:cs="Arial"/>
              </w:rPr>
              <w:t>EEP1</w:t>
            </w:r>
            <w:r w:rsidR="00251343">
              <w:rPr>
                <w:rFonts w:cs="Arial"/>
              </w:rPr>
              <w:t>5</w:t>
            </w:r>
            <w:r>
              <w:rPr>
                <w:rFonts w:cs="Arial"/>
              </w:rPr>
              <w:t>/WG1</w:t>
            </w:r>
            <w:r w:rsidRPr="00B85BFD">
              <w:rPr>
                <w:rFonts w:cs="Arial"/>
              </w:rPr>
              <w:t>/WP</w:t>
            </w:r>
            <w:r>
              <w:rPr>
                <w:rFonts w:cs="Arial"/>
              </w:rPr>
              <w:t>8</w:t>
            </w:r>
          </w:p>
        </w:tc>
        <w:tc>
          <w:tcPr>
            <w:tcW w:w="5670" w:type="dxa"/>
            <w:tcBorders>
              <w:bottom w:val="single" w:sz="4" w:space="0" w:color="auto"/>
            </w:tcBorders>
            <w:vAlign w:val="center"/>
          </w:tcPr>
          <w:p w:rsidR="003C2C81" w:rsidRPr="007C4A2E" w:rsidRDefault="003C2C81" w:rsidP="003C2C81">
            <w:pPr>
              <w:pStyle w:val="BodyText"/>
              <w:spacing w:before="60" w:after="60"/>
              <w:jc w:val="left"/>
              <w:rPr>
                <w:rFonts w:cs="Arial"/>
              </w:rPr>
            </w:pPr>
            <w:r w:rsidRPr="008735B1">
              <w:rPr>
                <w:rFonts w:cs="Arial"/>
              </w:rPr>
              <w:t xml:space="preserve">Liaison note to ANM and e-NAV </w:t>
            </w:r>
            <w:r>
              <w:rPr>
                <w:rFonts w:cs="Arial"/>
              </w:rPr>
              <w:t>-</w:t>
            </w:r>
            <w:r w:rsidRPr="008735B1">
              <w:rPr>
                <w:rFonts w:cs="Arial"/>
              </w:rPr>
              <w:t xml:space="preserve"> visible </w:t>
            </w:r>
            <w:r>
              <w:rPr>
                <w:rFonts w:cs="Arial"/>
              </w:rPr>
              <w:t xml:space="preserve">light </w:t>
            </w:r>
            <w:r w:rsidRPr="008735B1">
              <w:rPr>
                <w:rFonts w:cs="Arial"/>
              </w:rPr>
              <w:t>comm</w:t>
            </w:r>
            <w:r>
              <w:rPr>
                <w:rFonts w:cs="Arial"/>
              </w:rPr>
              <w:t>unication</w:t>
            </w:r>
            <w:r w:rsidRPr="008735B1">
              <w:rPr>
                <w:rFonts w:cs="Arial"/>
              </w:rPr>
              <w:t>s</w:t>
            </w:r>
            <w:r>
              <w:rPr>
                <w:rFonts w:cs="Arial"/>
              </w:rPr>
              <w:t xml:space="preserve"> technology</w:t>
            </w:r>
          </w:p>
        </w:tc>
        <w:tc>
          <w:tcPr>
            <w:tcW w:w="1794" w:type="dxa"/>
            <w:tcBorders>
              <w:bottom w:val="single" w:sz="4" w:space="0" w:color="auto"/>
            </w:tcBorders>
            <w:vAlign w:val="center"/>
          </w:tcPr>
          <w:p w:rsidR="003C2C81" w:rsidRPr="00B85BFD" w:rsidRDefault="003C2C81" w:rsidP="003C2C81">
            <w:pPr>
              <w:pStyle w:val="BodyText"/>
              <w:spacing w:before="60" w:after="60"/>
              <w:jc w:val="left"/>
              <w:rPr>
                <w:rFonts w:cs="Arial"/>
              </w:rPr>
            </w:pPr>
            <w:r w:rsidRPr="00B85BFD">
              <w:rPr>
                <w:rFonts w:cs="Arial"/>
              </w:rPr>
              <w:t>To EEP1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shd w:val="clear" w:color="auto" w:fill="E6E6E6"/>
            <w:vAlign w:val="center"/>
          </w:tcPr>
          <w:p w:rsidR="003C2C81" w:rsidRPr="00B85BFD"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E6E6E6"/>
            <w:vAlign w:val="center"/>
          </w:tcPr>
          <w:p w:rsidR="003C2C81" w:rsidRPr="00B85BFD" w:rsidRDefault="003C2C81" w:rsidP="004E260B">
            <w:pPr>
              <w:pStyle w:val="BodyText"/>
              <w:spacing w:before="60" w:after="60"/>
              <w:jc w:val="left"/>
              <w:rPr>
                <w:rFonts w:cs="Arial"/>
                <w:highlight w:val="green"/>
              </w:rPr>
            </w:pPr>
          </w:p>
        </w:tc>
        <w:tc>
          <w:tcPr>
            <w:tcW w:w="1794" w:type="dxa"/>
            <w:tcBorders>
              <w:top w:val="single" w:sz="4" w:space="0" w:color="auto"/>
              <w:bottom w:val="single" w:sz="4" w:space="0" w:color="auto"/>
            </w:tcBorders>
            <w:shd w:val="clear" w:color="auto" w:fill="E6E6E6"/>
            <w:vAlign w:val="center"/>
          </w:tcPr>
          <w:p w:rsidR="003C2C81" w:rsidRPr="00B85BFD" w:rsidRDefault="003C2C81" w:rsidP="004E260B">
            <w:pPr>
              <w:pStyle w:val="BodyText"/>
              <w:spacing w:before="60" w:after="60"/>
              <w:jc w:val="left"/>
              <w:rPr>
                <w:rFonts w:cs="Arial"/>
              </w:rPr>
            </w:pP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Pr>
                <w:rFonts w:cs="Arial"/>
              </w:rPr>
              <w:t>5</w:t>
            </w:r>
            <w:r w:rsidRPr="00B85BFD">
              <w:rPr>
                <w:rFonts w:cs="Arial"/>
              </w:rPr>
              <w:t>/WG2/WP1</w:t>
            </w:r>
          </w:p>
        </w:tc>
        <w:tc>
          <w:tcPr>
            <w:tcW w:w="5670"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bCs/>
                <w:highlight w:val="green"/>
              </w:rPr>
            </w:pPr>
            <w:r w:rsidRPr="003437A0">
              <w:rPr>
                <w:rFonts w:cs="Arial"/>
                <w:bCs/>
              </w:rPr>
              <w:t>History of floating aids</w:t>
            </w:r>
            <w:r>
              <w:rPr>
                <w:rFonts w:cs="Arial"/>
                <w:bCs/>
              </w:rPr>
              <w:t xml:space="preserve"> - notes</w:t>
            </w:r>
          </w:p>
        </w:tc>
        <w:tc>
          <w:tcPr>
            <w:tcW w:w="1794" w:type="dxa"/>
            <w:tcBorders>
              <w:top w:val="single" w:sz="4" w:space="0" w:color="auto"/>
              <w:bottom w:val="single" w:sz="4" w:space="0" w:color="auto"/>
            </w:tcBorders>
            <w:vAlign w:val="center"/>
          </w:tcPr>
          <w:p w:rsidR="003C2C81" w:rsidRPr="007C4A2E" w:rsidRDefault="003C2C81" w:rsidP="004E260B">
            <w:pPr>
              <w:pStyle w:val="BodyText"/>
              <w:spacing w:before="60" w:after="60"/>
              <w:jc w:val="left"/>
              <w:rPr>
                <w:rFonts w:cs="Arial"/>
                <w:bCs/>
              </w:rPr>
            </w:pPr>
            <w:r>
              <w:rPr>
                <w:rFonts w:cs="Arial"/>
              </w:rPr>
              <w:t>To EEP</w:t>
            </w:r>
            <w:r w:rsidRPr="007C4A2E">
              <w:rPr>
                <w:rFonts w:cs="Arial"/>
              </w:rPr>
              <w:t>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Pr>
                <w:rFonts w:cs="Arial"/>
              </w:rPr>
              <w:t>5</w:t>
            </w:r>
            <w:r w:rsidRPr="00B85BFD">
              <w:rPr>
                <w:rFonts w:cs="Arial"/>
              </w:rPr>
              <w:t>/WG2/WP</w:t>
            </w:r>
            <w:r>
              <w:rPr>
                <w:rFonts w:cs="Arial"/>
              </w:rPr>
              <w:t>2</w:t>
            </w:r>
          </w:p>
        </w:tc>
        <w:tc>
          <w:tcPr>
            <w:tcW w:w="5670"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bCs/>
                <w:highlight w:val="green"/>
              </w:rPr>
            </w:pPr>
            <w:r w:rsidRPr="008735B1">
              <w:rPr>
                <w:rFonts w:cs="Arial"/>
                <w:bCs/>
              </w:rPr>
              <w:t>Complementary Use Questionnair</w:t>
            </w:r>
            <w:r>
              <w:rPr>
                <w:rFonts w:cs="Arial"/>
                <w:bCs/>
              </w:rPr>
              <w:t>e</w:t>
            </w:r>
          </w:p>
        </w:tc>
        <w:tc>
          <w:tcPr>
            <w:tcW w:w="1794" w:type="dxa"/>
            <w:tcBorders>
              <w:top w:val="single" w:sz="4" w:space="0" w:color="auto"/>
              <w:bottom w:val="single" w:sz="4" w:space="0" w:color="auto"/>
            </w:tcBorders>
            <w:vAlign w:val="center"/>
          </w:tcPr>
          <w:p w:rsidR="003C2C81" w:rsidRDefault="003C2C81" w:rsidP="004E260B">
            <w:pPr>
              <w:pStyle w:val="BodyText"/>
              <w:spacing w:before="60" w:after="60"/>
              <w:jc w:val="left"/>
              <w:rPr>
                <w:rFonts w:cs="Arial"/>
              </w:rPr>
            </w:pPr>
            <w:r>
              <w:rPr>
                <w:rFonts w:cs="Arial"/>
              </w:rPr>
              <w:t>To EEP</w:t>
            </w:r>
            <w:r w:rsidRPr="007C4A2E">
              <w:rPr>
                <w:rFonts w:cs="Arial"/>
              </w:rPr>
              <w:t>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Pr>
                <w:rFonts w:cs="Arial"/>
              </w:rPr>
              <w:t>5</w:t>
            </w:r>
            <w:r w:rsidRPr="00B85BFD">
              <w:rPr>
                <w:rFonts w:cs="Arial"/>
              </w:rPr>
              <w:t>/WG2/WP</w:t>
            </w:r>
            <w:r>
              <w:rPr>
                <w:rFonts w:cs="Arial"/>
              </w:rPr>
              <w:t>3</w:t>
            </w:r>
          </w:p>
        </w:tc>
        <w:tc>
          <w:tcPr>
            <w:tcW w:w="5670"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bCs/>
                <w:highlight w:val="green"/>
              </w:rPr>
            </w:pPr>
            <w:r w:rsidRPr="008735B1">
              <w:rPr>
                <w:rFonts w:cs="Arial"/>
                <w:bCs/>
              </w:rPr>
              <w:t>Draft Guideline on the selection and the display of historic artefacts</w:t>
            </w:r>
          </w:p>
        </w:tc>
        <w:tc>
          <w:tcPr>
            <w:tcW w:w="1794" w:type="dxa"/>
            <w:tcBorders>
              <w:top w:val="single" w:sz="4" w:space="0" w:color="auto"/>
              <w:bottom w:val="single" w:sz="4" w:space="0" w:color="auto"/>
            </w:tcBorders>
            <w:vAlign w:val="center"/>
          </w:tcPr>
          <w:p w:rsidR="003C2C81" w:rsidRDefault="003C2C81" w:rsidP="004E260B">
            <w:pPr>
              <w:pStyle w:val="BodyText"/>
              <w:spacing w:before="60" w:after="60"/>
              <w:jc w:val="left"/>
              <w:rPr>
                <w:rFonts w:cs="Arial"/>
              </w:rPr>
            </w:pPr>
            <w:r>
              <w:rPr>
                <w:rFonts w:cs="Arial"/>
              </w:rPr>
              <w:t>To EEP</w:t>
            </w:r>
            <w:r w:rsidRPr="007C4A2E">
              <w:rPr>
                <w:rFonts w:cs="Arial"/>
              </w:rPr>
              <w:t>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Pr>
                <w:rFonts w:cs="Arial"/>
              </w:rPr>
              <w:t>5</w:t>
            </w:r>
            <w:r w:rsidRPr="00B85BFD">
              <w:rPr>
                <w:rFonts w:cs="Arial"/>
              </w:rPr>
              <w:t>/WG2/WP</w:t>
            </w:r>
            <w:r>
              <w:rPr>
                <w:rFonts w:cs="Arial"/>
              </w:rPr>
              <w:t>4</w:t>
            </w:r>
          </w:p>
        </w:tc>
        <w:tc>
          <w:tcPr>
            <w:tcW w:w="5670" w:type="dxa"/>
            <w:tcBorders>
              <w:top w:val="single" w:sz="4" w:space="0" w:color="auto"/>
              <w:bottom w:val="single" w:sz="4" w:space="0" w:color="auto"/>
            </w:tcBorders>
            <w:vAlign w:val="center"/>
          </w:tcPr>
          <w:p w:rsidR="003C2C81" w:rsidRPr="00B85BFD" w:rsidRDefault="003C2C81" w:rsidP="008735B1">
            <w:pPr>
              <w:pStyle w:val="BodyText"/>
              <w:spacing w:before="60" w:after="60"/>
              <w:jc w:val="left"/>
              <w:rPr>
                <w:rFonts w:cs="Arial"/>
                <w:bCs/>
                <w:highlight w:val="green"/>
              </w:rPr>
            </w:pPr>
            <w:r w:rsidRPr="008735B1">
              <w:rPr>
                <w:rFonts w:cs="Arial"/>
                <w:bCs/>
              </w:rPr>
              <w:t>Note on EEP15</w:t>
            </w:r>
            <w:r>
              <w:rPr>
                <w:rFonts w:cs="Arial"/>
                <w:bCs/>
              </w:rPr>
              <w:t>/</w:t>
            </w:r>
            <w:r w:rsidRPr="008735B1">
              <w:rPr>
                <w:rFonts w:cs="Arial"/>
                <w:bCs/>
              </w:rPr>
              <w:t>WG2</w:t>
            </w:r>
            <w:r>
              <w:rPr>
                <w:rFonts w:cs="Arial"/>
                <w:bCs/>
              </w:rPr>
              <w:t>/</w:t>
            </w:r>
            <w:r w:rsidRPr="008735B1">
              <w:rPr>
                <w:rFonts w:cs="Arial"/>
                <w:bCs/>
              </w:rPr>
              <w:t>WP3</w:t>
            </w:r>
          </w:p>
        </w:tc>
        <w:tc>
          <w:tcPr>
            <w:tcW w:w="1794" w:type="dxa"/>
            <w:tcBorders>
              <w:top w:val="single" w:sz="4" w:space="0" w:color="auto"/>
              <w:bottom w:val="single" w:sz="4" w:space="0" w:color="auto"/>
            </w:tcBorders>
            <w:vAlign w:val="center"/>
          </w:tcPr>
          <w:p w:rsidR="003C2C81" w:rsidRDefault="003C2C81" w:rsidP="003C2C81">
            <w:pPr>
              <w:pStyle w:val="BodyText"/>
              <w:spacing w:before="60" w:after="60"/>
              <w:jc w:val="left"/>
              <w:rPr>
                <w:rFonts w:cs="Arial"/>
              </w:rPr>
            </w:pPr>
            <w:r>
              <w:rPr>
                <w:rFonts w:cs="Arial"/>
              </w:rPr>
              <w:t>To EEP</w:t>
            </w:r>
            <w:r w:rsidRPr="007C4A2E">
              <w:rPr>
                <w:rFonts w:cs="Arial"/>
              </w:rPr>
              <w:t>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Pr>
                <w:rFonts w:cs="Arial"/>
              </w:rPr>
              <w:t>5</w:t>
            </w:r>
            <w:r w:rsidRPr="00B85BFD">
              <w:rPr>
                <w:rFonts w:cs="Arial"/>
              </w:rPr>
              <w:t>/WG2/WP</w:t>
            </w:r>
            <w:r>
              <w:rPr>
                <w:rFonts w:cs="Arial"/>
              </w:rPr>
              <w:t>5</w:t>
            </w:r>
          </w:p>
        </w:tc>
        <w:tc>
          <w:tcPr>
            <w:tcW w:w="5670"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bCs/>
                <w:highlight w:val="green"/>
              </w:rPr>
            </w:pPr>
            <w:r w:rsidRPr="008735B1">
              <w:rPr>
                <w:rFonts w:cs="Arial"/>
                <w:bCs/>
              </w:rPr>
              <w:t xml:space="preserve">Guideline on The selection </w:t>
            </w:r>
            <w:r>
              <w:rPr>
                <w:rFonts w:cs="Arial"/>
                <w:bCs/>
              </w:rPr>
              <w:t>and the display of historic arte</w:t>
            </w:r>
            <w:r w:rsidRPr="008735B1">
              <w:rPr>
                <w:rFonts w:cs="Arial"/>
                <w:bCs/>
              </w:rPr>
              <w:t>facts V2.0</w:t>
            </w:r>
          </w:p>
        </w:tc>
        <w:tc>
          <w:tcPr>
            <w:tcW w:w="1794" w:type="dxa"/>
            <w:tcBorders>
              <w:top w:val="single" w:sz="4" w:space="0" w:color="auto"/>
              <w:bottom w:val="single" w:sz="4" w:space="0" w:color="auto"/>
            </w:tcBorders>
            <w:vAlign w:val="center"/>
          </w:tcPr>
          <w:p w:rsidR="003C2C81" w:rsidRDefault="003C2C81" w:rsidP="003C2C81">
            <w:pPr>
              <w:pStyle w:val="BodyText"/>
              <w:spacing w:before="60" w:after="60"/>
              <w:jc w:val="left"/>
              <w:rPr>
                <w:rFonts w:cs="Arial"/>
              </w:rPr>
            </w:pPr>
            <w:r>
              <w:rPr>
                <w:rFonts w:cs="Arial"/>
              </w:rPr>
              <w:t>To EEP</w:t>
            </w:r>
            <w:r w:rsidRPr="007C4A2E">
              <w:rPr>
                <w:rFonts w:cs="Arial"/>
              </w:rPr>
              <w:t>1</w:t>
            </w:r>
            <w:r>
              <w:rPr>
                <w:rFonts w:cs="Arial"/>
              </w:rPr>
              <w:t>6</w:t>
            </w:r>
          </w:p>
        </w:tc>
      </w:tr>
      <w:tr w:rsidR="003C2C81" w:rsidRPr="00B85BFD" w:rsidTr="004E260B">
        <w:trPr>
          <w:trHeight w:val="397"/>
          <w:jc w:val="center"/>
        </w:trPr>
        <w:tc>
          <w:tcPr>
            <w:tcW w:w="2363" w:type="dxa"/>
            <w:tcBorders>
              <w:top w:val="single" w:sz="4" w:space="0" w:color="auto"/>
              <w:bottom w:val="single" w:sz="4" w:space="0" w:color="auto"/>
            </w:tcBorders>
            <w:shd w:val="clear" w:color="auto" w:fill="D9D9D9" w:themeFill="background1" w:themeFillShade="D9"/>
            <w:vAlign w:val="center"/>
          </w:tcPr>
          <w:p w:rsidR="003C2C81" w:rsidRPr="00B85BFD"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D9D9D9" w:themeFill="background1" w:themeFillShade="D9"/>
            <w:vAlign w:val="center"/>
          </w:tcPr>
          <w:p w:rsidR="003C2C81" w:rsidRPr="00B85BFD" w:rsidRDefault="003C2C81" w:rsidP="004E260B">
            <w:pPr>
              <w:pStyle w:val="BodyText"/>
              <w:spacing w:before="60" w:after="60"/>
              <w:jc w:val="left"/>
              <w:rPr>
                <w:rFonts w:cs="Arial"/>
                <w:bCs/>
                <w:highlight w:val="green"/>
              </w:rPr>
            </w:pPr>
          </w:p>
        </w:tc>
        <w:tc>
          <w:tcPr>
            <w:tcW w:w="1794" w:type="dxa"/>
            <w:tcBorders>
              <w:top w:val="single" w:sz="4" w:space="0" w:color="auto"/>
              <w:bottom w:val="single" w:sz="4" w:space="0" w:color="auto"/>
            </w:tcBorders>
            <w:shd w:val="clear" w:color="auto" w:fill="D9D9D9" w:themeFill="background1" w:themeFillShade="D9"/>
            <w:vAlign w:val="center"/>
          </w:tcPr>
          <w:p w:rsidR="003C2C81" w:rsidRDefault="003C2C81" w:rsidP="004E260B">
            <w:pPr>
              <w:pStyle w:val="BodyText"/>
              <w:spacing w:before="60" w:after="60"/>
              <w:jc w:val="left"/>
              <w:rPr>
                <w:rFonts w:cs="Arial"/>
              </w:rPr>
            </w:pP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251343">
            <w:pPr>
              <w:pStyle w:val="BodyText"/>
              <w:spacing w:before="60" w:after="60"/>
              <w:jc w:val="left"/>
              <w:rPr>
                <w:rFonts w:cs="Arial"/>
              </w:rPr>
            </w:pPr>
            <w:r>
              <w:rPr>
                <w:rFonts w:cs="Arial"/>
              </w:rPr>
              <w:t>EEP1</w:t>
            </w:r>
            <w:r w:rsidR="00251343">
              <w:rPr>
                <w:rFonts w:cs="Arial"/>
              </w:rPr>
              <w:t>5</w:t>
            </w:r>
            <w:r>
              <w:rPr>
                <w:rFonts w:cs="Arial"/>
              </w:rPr>
              <w:t>/WG3/WP1</w:t>
            </w:r>
          </w:p>
        </w:tc>
        <w:tc>
          <w:tcPr>
            <w:tcW w:w="5670"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highlight w:val="green"/>
              </w:rPr>
            </w:pPr>
            <w:r w:rsidRPr="004E260B">
              <w:rPr>
                <w:rFonts w:cs="Arial"/>
              </w:rPr>
              <w:t>Carbon Saving - Carbon Trust</w:t>
            </w:r>
          </w:p>
        </w:tc>
        <w:tc>
          <w:tcPr>
            <w:tcW w:w="1794"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Pr>
                <w:rFonts w:cs="Arial"/>
              </w:rPr>
              <w:t>To EEP16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Default="003C2C81" w:rsidP="00251343">
            <w:pPr>
              <w:pStyle w:val="BodyText"/>
              <w:spacing w:before="60" w:after="60"/>
              <w:jc w:val="left"/>
              <w:rPr>
                <w:rFonts w:cs="Arial"/>
              </w:rPr>
            </w:pPr>
            <w:r>
              <w:rPr>
                <w:rFonts w:cs="Arial"/>
              </w:rPr>
              <w:t>EEP1</w:t>
            </w:r>
            <w:r w:rsidR="00251343">
              <w:rPr>
                <w:rFonts w:cs="Arial"/>
              </w:rPr>
              <w:t>5</w:t>
            </w:r>
            <w:r>
              <w:rPr>
                <w:rFonts w:cs="Arial"/>
              </w:rPr>
              <w:t>/WG3/WP2</w:t>
            </w:r>
          </w:p>
        </w:tc>
        <w:tc>
          <w:tcPr>
            <w:tcW w:w="5670" w:type="dxa"/>
            <w:tcBorders>
              <w:top w:val="single" w:sz="4" w:space="0" w:color="auto"/>
              <w:bottom w:val="single" w:sz="4" w:space="0" w:color="auto"/>
            </w:tcBorders>
            <w:vAlign w:val="center"/>
          </w:tcPr>
          <w:p w:rsidR="003C2C81" w:rsidRPr="009B29FE" w:rsidRDefault="003C2C81" w:rsidP="004E260B">
            <w:pPr>
              <w:pStyle w:val="BodyText"/>
              <w:spacing w:before="60" w:after="60"/>
              <w:jc w:val="left"/>
              <w:rPr>
                <w:rFonts w:cs="Arial"/>
              </w:rPr>
            </w:pPr>
            <w:r>
              <w:rPr>
                <w:rFonts w:cs="Arial"/>
              </w:rPr>
              <w:t>Draft Guideline</w:t>
            </w:r>
            <w:r w:rsidRPr="008735B1">
              <w:rPr>
                <w:rFonts w:cs="Arial"/>
              </w:rPr>
              <w:t xml:space="preserve"> for the accreditation of level 1 AtoN Training</w:t>
            </w:r>
          </w:p>
        </w:tc>
        <w:tc>
          <w:tcPr>
            <w:tcW w:w="1794" w:type="dxa"/>
            <w:tcBorders>
              <w:top w:val="single" w:sz="4" w:space="0" w:color="auto"/>
              <w:bottom w:val="single" w:sz="4" w:space="0" w:color="auto"/>
            </w:tcBorders>
            <w:vAlign w:val="center"/>
          </w:tcPr>
          <w:p w:rsidR="003C2C81" w:rsidRDefault="003C2C81" w:rsidP="004E260B">
            <w:pPr>
              <w:pStyle w:val="BodyText"/>
              <w:spacing w:before="60" w:after="60"/>
              <w:jc w:val="left"/>
              <w:rPr>
                <w:rFonts w:cs="Arial"/>
              </w:rPr>
            </w:pPr>
            <w:r>
              <w:rPr>
                <w:rFonts w:cs="Arial"/>
              </w:rPr>
              <w:t>To EEP16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Default="003C2C81" w:rsidP="00251343">
            <w:pPr>
              <w:pStyle w:val="BodyText"/>
              <w:spacing w:before="60" w:after="60"/>
              <w:jc w:val="left"/>
              <w:rPr>
                <w:rFonts w:cs="Arial"/>
              </w:rPr>
            </w:pPr>
            <w:r>
              <w:rPr>
                <w:rFonts w:cs="Arial"/>
              </w:rPr>
              <w:t>EEP1</w:t>
            </w:r>
            <w:r w:rsidR="00251343">
              <w:rPr>
                <w:rFonts w:cs="Arial"/>
              </w:rPr>
              <w:t>5</w:t>
            </w:r>
            <w:r>
              <w:rPr>
                <w:rFonts w:cs="Arial"/>
              </w:rPr>
              <w:t>/WG3/WP3</w:t>
            </w:r>
          </w:p>
        </w:tc>
        <w:tc>
          <w:tcPr>
            <w:tcW w:w="5670" w:type="dxa"/>
            <w:tcBorders>
              <w:top w:val="single" w:sz="4" w:space="0" w:color="auto"/>
              <w:bottom w:val="single" w:sz="4" w:space="0" w:color="auto"/>
            </w:tcBorders>
            <w:vAlign w:val="center"/>
          </w:tcPr>
          <w:p w:rsidR="003C2C81" w:rsidRPr="009B29FE" w:rsidRDefault="003C2C81" w:rsidP="004E260B">
            <w:pPr>
              <w:pStyle w:val="BodyText"/>
              <w:spacing w:before="60" w:after="60"/>
              <w:jc w:val="left"/>
              <w:rPr>
                <w:rFonts w:cs="Arial"/>
              </w:rPr>
            </w:pPr>
            <w:r>
              <w:rPr>
                <w:rFonts w:cs="Arial"/>
              </w:rPr>
              <w:t xml:space="preserve">Draft </w:t>
            </w:r>
            <w:r w:rsidRPr="008735B1">
              <w:rPr>
                <w:rFonts w:cs="Arial"/>
              </w:rPr>
              <w:t xml:space="preserve">Model course </w:t>
            </w:r>
            <w:r>
              <w:rPr>
                <w:rFonts w:cs="Arial"/>
              </w:rPr>
              <w:t xml:space="preserve">- </w:t>
            </w:r>
            <w:r w:rsidRPr="008735B1">
              <w:rPr>
                <w:rFonts w:cs="Arial"/>
              </w:rPr>
              <w:t>AtoN moorings</w:t>
            </w:r>
          </w:p>
        </w:tc>
        <w:tc>
          <w:tcPr>
            <w:tcW w:w="1794" w:type="dxa"/>
            <w:tcBorders>
              <w:top w:val="single" w:sz="4" w:space="0" w:color="auto"/>
              <w:bottom w:val="single" w:sz="4" w:space="0" w:color="auto"/>
            </w:tcBorders>
            <w:vAlign w:val="center"/>
          </w:tcPr>
          <w:p w:rsidR="003C2C81" w:rsidRDefault="003C2C81" w:rsidP="004E260B">
            <w:pPr>
              <w:pStyle w:val="BodyText"/>
              <w:spacing w:before="60" w:after="60"/>
              <w:jc w:val="left"/>
              <w:rPr>
                <w:rFonts w:cs="Arial"/>
              </w:rPr>
            </w:pPr>
            <w:r>
              <w:rPr>
                <w:rFonts w:cs="Arial"/>
              </w:rPr>
              <w:t>To EEP16</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Default="003C2C81" w:rsidP="00251343">
            <w:pPr>
              <w:pStyle w:val="BodyText"/>
              <w:spacing w:before="60" w:after="60"/>
              <w:jc w:val="left"/>
              <w:rPr>
                <w:rFonts w:cs="Arial"/>
              </w:rPr>
            </w:pPr>
            <w:r>
              <w:rPr>
                <w:rFonts w:cs="Arial"/>
              </w:rPr>
              <w:t>EEP1</w:t>
            </w:r>
            <w:r w:rsidR="00251343">
              <w:rPr>
                <w:rFonts w:cs="Arial"/>
              </w:rPr>
              <w:t>5</w:t>
            </w:r>
            <w:r>
              <w:rPr>
                <w:rFonts w:cs="Arial"/>
              </w:rPr>
              <w:t>/WG3/WP4</w:t>
            </w:r>
          </w:p>
        </w:tc>
        <w:tc>
          <w:tcPr>
            <w:tcW w:w="5670" w:type="dxa"/>
            <w:tcBorders>
              <w:top w:val="single" w:sz="4" w:space="0" w:color="auto"/>
              <w:bottom w:val="single" w:sz="4" w:space="0" w:color="auto"/>
            </w:tcBorders>
            <w:vAlign w:val="center"/>
          </w:tcPr>
          <w:p w:rsidR="003C2C81" w:rsidRDefault="003C2C81" w:rsidP="008735B1">
            <w:pPr>
              <w:pStyle w:val="BodyText"/>
              <w:spacing w:before="60" w:after="60"/>
              <w:jc w:val="left"/>
              <w:rPr>
                <w:rFonts w:cs="Arial"/>
              </w:rPr>
            </w:pPr>
            <w:r w:rsidRPr="008735B1">
              <w:rPr>
                <w:rFonts w:cs="Arial"/>
              </w:rPr>
              <w:t xml:space="preserve">Response from IMC </w:t>
            </w:r>
            <w:r>
              <w:rPr>
                <w:rFonts w:cs="Arial"/>
              </w:rPr>
              <w:t>with respect to an IALA p</w:t>
            </w:r>
            <w:r w:rsidRPr="008735B1">
              <w:rPr>
                <w:rFonts w:cs="Arial"/>
              </w:rPr>
              <w:t>roduct searchable database</w:t>
            </w:r>
          </w:p>
        </w:tc>
        <w:tc>
          <w:tcPr>
            <w:tcW w:w="1794" w:type="dxa"/>
            <w:tcBorders>
              <w:top w:val="single" w:sz="4" w:space="0" w:color="auto"/>
              <w:bottom w:val="single" w:sz="4" w:space="0" w:color="auto"/>
            </w:tcBorders>
            <w:vAlign w:val="center"/>
          </w:tcPr>
          <w:p w:rsidR="003C2C81" w:rsidRDefault="003C2C81" w:rsidP="004E260B">
            <w:pPr>
              <w:pStyle w:val="BodyText"/>
              <w:spacing w:before="60" w:after="60"/>
              <w:jc w:val="left"/>
              <w:rPr>
                <w:rFonts w:cs="Arial"/>
              </w:rPr>
            </w:pPr>
            <w:r>
              <w:rPr>
                <w:rFonts w:cs="Arial"/>
              </w:rPr>
              <w:t>To EEP16</w:t>
            </w:r>
          </w:p>
        </w:tc>
      </w:tr>
      <w:tr w:rsidR="003C2C81" w:rsidRPr="00B85BFD" w:rsidTr="004E260B">
        <w:trPr>
          <w:trHeight w:val="397"/>
          <w:jc w:val="center"/>
        </w:trPr>
        <w:tc>
          <w:tcPr>
            <w:tcW w:w="2363" w:type="dxa"/>
            <w:tcBorders>
              <w:top w:val="single" w:sz="4" w:space="0" w:color="auto"/>
              <w:bottom w:val="single" w:sz="4" w:space="0" w:color="auto"/>
            </w:tcBorders>
            <w:shd w:val="clear" w:color="auto" w:fill="E0E0E0"/>
            <w:vAlign w:val="center"/>
          </w:tcPr>
          <w:p w:rsidR="003C2C81" w:rsidRPr="00B85BFD" w:rsidRDefault="003C2C81" w:rsidP="004E260B">
            <w:pPr>
              <w:pStyle w:val="BodyText"/>
              <w:spacing w:before="60" w:after="60"/>
              <w:jc w:val="left"/>
              <w:rPr>
                <w:rFonts w:cs="Arial"/>
              </w:rPr>
            </w:pPr>
          </w:p>
        </w:tc>
        <w:tc>
          <w:tcPr>
            <w:tcW w:w="5670" w:type="dxa"/>
            <w:tcBorders>
              <w:top w:val="single" w:sz="4" w:space="0" w:color="auto"/>
              <w:bottom w:val="single" w:sz="4" w:space="0" w:color="auto"/>
            </w:tcBorders>
            <w:shd w:val="clear" w:color="auto" w:fill="E0E0E0"/>
            <w:vAlign w:val="center"/>
          </w:tcPr>
          <w:p w:rsidR="003C2C81" w:rsidRPr="00B85BFD" w:rsidRDefault="003C2C81" w:rsidP="004E260B">
            <w:pPr>
              <w:pStyle w:val="BodyText"/>
              <w:spacing w:before="60" w:after="60"/>
              <w:jc w:val="left"/>
              <w:rPr>
                <w:rFonts w:cs="Arial"/>
                <w:highlight w:val="green"/>
              </w:rPr>
            </w:pPr>
          </w:p>
        </w:tc>
        <w:tc>
          <w:tcPr>
            <w:tcW w:w="1794" w:type="dxa"/>
            <w:tcBorders>
              <w:top w:val="single" w:sz="4" w:space="0" w:color="auto"/>
              <w:bottom w:val="single" w:sz="4" w:space="0" w:color="auto"/>
            </w:tcBorders>
            <w:shd w:val="clear" w:color="auto" w:fill="E0E0E0"/>
            <w:vAlign w:val="center"/>
          </w:tcPr>
          <w:p w:rsidR="003C2C81" w:rsidRPr="00B85BFD" w:rsidRDefault="003C2C81" w:rsidP="004E260B">
            <w:pPr>
              <w:pStyle w:val="BodyText"/>
              <w:spacing w:before="60" w:after="60"/>
              <w:jc w:val="left"/>
              <w:rPr>
                <w:rFonts w:cs="Arial"/>
              </w:rPr>
            </w:pP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251343">
            <w:pPr>
              <w:pStyle w:val="BodyText"/>
              <w:spacing w:before="60" w:after="60"/>
              <w:jc w:val="left"/>
              <w:rPr>
                <w:rFonts w:cs="Arial"/>
              </w:rPr>
            </w:pPr>
            <w:r w:rsidRPr="00B85BFD">
              <w:rPr>
                <w:rFonts w:cs="Arial"/>
              </w:rPr>
              <w:t>EEP1</w:t>
            </w:r>
            <w:r w:rsidR="00251343">
              <w:rPr>
                <w:rFonts w:cs="Arial"/>
              </w:rPr>
              <w:t>5</w:t>
            </w:r>
            <w:r w:rsidRPr="00B85BFD">
              <w:rPr>
                <w:rFonts w:cs="Arial"/>
              </w:rPr>
              <w:t>/WG4/WP1</w:t>
            </w:r>
          </w:p>
        </w:tc>
        <w:tc>
          <w:tcPr>
            <w:tcW w:w="5670" w:type="dxa"/>
            <w:tcBorders>
              <w:top w:val="single" w:sz="4" w:space="0" w:color="auto"/>
              <w:bottom w:val="single" w:sz="4" w:space="0" w:color="auto"/>
            </w:tcBorders>
            <w:vAlign w:val="center"/>
          </w:tcPr>
          <w:p w:rsidR="003C2C81" w:rsidRPr="007C4A2E" w:rsidRDefault="003C2C81" w:rsidP="004E260B">
            <w:pPr>
              <w:pStyle w:val="BodyText"/>
              <w:spacing w:before="60" w:after="60"/>
              <w:jc w:val="left"/>
              <w:rPr>
                <w:rFonts w:cs="Arial"/>
              </w:rPr>
            </w:pPr>
            <w:r w:rsidRPr="008735B1">
              <w:rPr>
                <w:rFonts w:cs="Arial"/>
              </w:rPr>
              <w:t>Draft Guideline on Daymarks for AtoN</w:t>
            </w:r>
          </w:p>
        </w:tc>
        <w:tc>
          <w:tcPr>
            <w:tcW w:w="1794" w:type="dxa"/>
            <w:tcBorders>
              <w:top w:val="single" w:sz="4" w:space="0" w:color="auto"/>
              <w:bottom w:val="single" w:sz="4" w:space="0" w:color="auto"/>
            </w:tcBorders>
            <w:vAlign w:val="center"/>
          </w:tcPr>
          <w:p w:rsidR="003C2C81" w:rsidRPr="00B85BFD" w:rsidRDefault="007D42E0" w:rsidP="004E260B">
            <w:pPr>
              <w:pStyle w:val="BodyText"/>
              <w:spacing w:before="60" w:after="60"/>
              <w:jc w:val="left"/>
              <w:rPr>
                <w:rFonts w:cs="Arial"/>
              </w:rPr>
            </w:pPr>
            <w:r w:rsidRPr="00B85BFD">
              <w:rPr>
                <w:rFonts w:cs="Arial"/>
              </w:rPr>
              <w:t>To EEP1</w:t>
            </w:r>
            <w:r>
              <w:rPr>
                <w:rFonts w:cs="Arial"/>
              </w:rPr>
              <w:t xml:space="preserve">6 after </w:t>
            </w:r>
            <w:proofErr w:type="spellStart"/>
            <w:r>
              <w:rPr>
                <w:rFonts w:cs="Arial"/>
              </w:rPr>
              <w:t>intersessional</w:t>
            </w:r>
            <w:proofErr w:type="spellEnd"/>
            <w:r>
              <w:rPr>
                <w:rFonts w:cs="Arial"/>
              </w:rPr>
              <w:t xml:space="preserve"> work</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251343">
            <w:pPr>
              <w:pStyle w:val="BodyText"/>
              <w:spacing w:before="60" w:after="60"/>
              <w:jc w:val="left"/>
              <w:rPr>
                <w:rFonts w:cs="Arial"/>
              </w:rPr>
            </w:pPr>
            <w:r w:rsidRPr="00B85BFD">
              <w:rPr>
                <w:rFonts w:cs="Arial"/>
              </w:rPr>
              <w:t>EEP1</w:t>
            </w:r>
            <w:r w:rsidR="00251343">
              <w:rPr>
                <w:rFonts w:cs="Arial"/>
              </w:rPr>
              <w:t>5</w:t>
            </w:r>
            <w:r w:rsidRPr="00B85BFD">
              <w:rPr>
                <w:rFonts w:cs="Arial"/>
              </w:rPr>
              <w:t>/WG4/WP</w:t>
            </w:r>
            <w:r>
              <w:rPr>
                <w:rFonts w:cs="Arial"/>
              </w:rPr>
              <w:t>2</w:t>
            </w:r>
          </w:p>
        </w:tc>
        <w:tc>
          <w:tcPr>
            <w:tcW w:w="5670" w:type="dxa"/>
            <w:tcBorders>
              <w:top w:val="single" w:sz="4" w:space="0" w:color="auto"/>
              <w:bottom w:val="single" w:sz="4" w:space="0" w:color="auto"/>
            </w:tcBorders>
            <w:vAlign w:val="center"/>
          </w:tcPr>
          <w:p w:rsidR="003C2C81" w:rsidRPr="007C4A2E" w:rsidRDefault="003C2C81" w:rsidP="004E260B">
            <w:pPr>
              <w:pStyle w:val="BodyText"/>
              <w:spacing w:before="60" w:after="60"/>
              <w:jc w:val="left"/>
              <w:rPr>
                <w:rFonts w:cs="Arial"/>
              </w:rPr>
            </w:pPr>
            <w:r w:rsidRPr="008735B1">
              <w:rPr>
                <w:rFonts w:cs="Arial"/>
              </w:rPr>
              <w:t xml:space="preserve">Draft </w:t>
            </w:r>
            <w:r>
              <w:rPr>
                <w:rFonts w:cs="Arial"/>
              </w:rPr>
              <w:t xml:space="preserve">revised </w:t>
            </w:r>
            <w:r w:rsidRPr="008735B1">
              <w:rPr>
                <w:rFonts w:cs="Arial"/>
              </w:rPr>
              <w:t>Guideline 1073 on Conspicuity of AtoN Signal Lights at Night</w:t>
            </w:r>
          </w:p>
        </w:tc>
        <w:tc>
          <w:tcPr>
            <w:tcW w:w="1794" w:type="dxa"/>
            <w:tcBorders>
              <w:top w:val="single" w:sz="4" w:space="0" w:color="auto"/>
              <w:bottom w:val="single" w:sz="4" w:space="0" w:color="auto"/>
            </w:tcBorders>
            <w:vAlign w:val="center"/>
          </w:tcPr>
          <w:p w:rsidR="003C2C81" w:rsidRPr="00B85BFD" w:rsidRDefault="00251343" w:rsidP="004E260B">
            <w:pPr>
              <w:pStyle w:val="BodyText"/>
              <w:spacing w:before="60" w:after="60"/>
              <w:jc w:val="left"/>
              <w:rPr>
                <w:rFonts w:cs="Arial"/>
              </w:rPr>
            </w:pPr>
            <w:r w:rsidRPr="00B85BFD">
              <w:rPr>
                <w:rFonts w:cs="Arial"/>
              </w:rPr>
              <w:t>To EEP1</w:t>
            </w:r>
            <w:r>
              <w:rPr>
                <w:rFonts w:cs="Arial"/>
              </w:rPr>
              <w:t xml:space="preserve">6 after </w:t>
            </w:r>
            <w:proofErr w:type="spellStart"/>
            <w:r>
              <w:rPr>
                <w:rFonts w:cs="Arial"/>
              </w:rPr>
              <w:t>intersessional</w:t>
            </w:r>
            <w:proofErr w:type="spellEnd"/>
            <w:r>
              <w:rPr>
                <w:rFonts w:cs="Arial"/>
              </w:rPr>
              <w:t xml:space="preserve"> work</w:t>
            </w:r>
          </w:p>
        </w:tc>
      </w:tr>
      <w:tr w:rsidR="003C2C81" w:rsidRPr="00B85BFD" w:rsidTr="004E260B">
        <w:trPr>
          <w:trHeight w:val="397"/>
          <w:jc w:val="center"/>
        </w:trPr>
        <w:tc>
          <w:tcPr>
            <w:tcW w:w="2363"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EEP1</w:t>
            </w:r>
            <w:r w:rsidR="007D42E0">
              <w:rPr>
                <w:rFonts w:cs="Arial"/>
              </w:rPr>
              <w:t>5</w:t>
            </w:r>
            <w:r w:rsidRPr="00B85BFD">
              <w:rPr>
                <w:rFonts w:cs="Arial"/>
              </w:rPr>
              <w:t>/WG4/WP</w:t>
            </w:r>
            <w:r>
              <w:rPr>
                <w:rFonts w:cs="Arial"/>
              </w:rPr>
              <w:t>3</w:t>
            </w:r>
          </w:p>
        </w:tc>
        <w:tc>
          <w:tcPr>
            <w:tcW w:w="5670" w:type="dxa"/>
            <w:tcBorders>
              <w:top w:val="single" w:sz="4" w:space="0" w:color="auto"/>
              <w:bottom w:val="single" w:sz="4" w:space="0" w:color="auto"/>
            </w:tcBorders>
            <w:vAlign w:val="center"/>
          </w:tcPr>
          <w:p w:rsidR="003C2C81" w:rsidRPr="007C4A2E" w:rsidRDefault="003C2C81" w:rsidP="008735B1">
            <w:pPr>
              <w:pStyle w:val="BodyText"/>
              <w:spacing w:before="60" w:after="60"/>
              <w:jc w:val="left"/>
              <w:rPr>
                <w:rFonts w:cs="Arial"/>
              </w:rPr>
            </w:pPr>
            <w:r>
              <w:rPr>
                <w:rFonts w:cs="Arial"/>
              </w:rPr>
              <w:t xml:space="preserve">Draft revised Guideline </w:t>
            </w:r>
            <w:r w:rsidRPr="008735B1">
              <w:rPr>
                <w:rFonts w:cs="Arial"/>
              </w:rPr>
              <w:t>1043 Ed1.2 Light Sources used in Visual Aids to Navigation</w:t>
            </w:r>
          </w:p>
        </w:tc>
        <w:tc>
          <w:tcPr>
            <w:tcW w:w="1794" w:type="dxa"/>
            <w:tcBorders>
              <w:top w:val="single" w:sz="4" w:space="0" w:color="auto"/>
              <w:bottom w:val="single" w:sz="4" w:space="0" w:color="auto"/>
            </w:tcBorders>
            <w:vAlign w:val="center"/>
          </w:tcPr>
          <w:p w:rsidR="003C2C81" w:rsidRPr="00B85BFD" w:rsidRDefault="003C2C81" w:rsidP="004E260B">
            <w:pPr>
              <w:pStyle w:val="BodyText"/>
              <w:spacing w:before="60" w:after="60"/>
              <w:jc w:val="left"/>
              <w:rPr>
                <w:rFonts w:cs="Arial"/>
              </w:rPr>
            </w:pPr>
            <w:r w:rsidRPr="00B85BFD">
              <w:rPr>
                <w:rFonts w:cs="Arial"/>
              </w:rPr>
              <w:t>To EEP1</w:t>
            </w:r>
            <w:r>
              <w:rPr>
                <w:rFonts w:cs="Arial"/>
              </w:rPr>
              <w:t>6</w:t>
            </w:r>
            <w:r w:rsidR="00251343">
              <w:rPr>
                <w:rFonts w:cs="Arial"/>
              </w:rPr>
              <w:t xml:space="preserve"> after </w:t>
            </w:r>
            <w:proofErr w:type="spellStart"/>
            <w:r w:rsidR="00251343">
              <w:rPr>
                <w:rFonts w:cs="Arial"/>
              </w:rPr>
              <w:t>intersessional</w:t>
            </w:r>
            <w:proofErr w:type="spellEnd"/>
            <w:r w:rsidR="00251343">
              <w:rPr>
                <w:rFonts w:cs="Arial"/>
              </w:rPr>
              <w:t xml:space="preserve"> work</w:t>
            </w:r>
          </w:p>
        </w:tc>
      </w:tr>
      <w:tr w:rsidR="00BB4C53" w:rsidRPr="00B85BFD" w:rsidTr="001E45DD">
        <w:trPr>
          <w:trHeight w:val="397"/>
          <w:jc w:val="center"/>
        </w:trPr>
        <w:tc>
          <w:tcPr>
            <w:tcW w:w="2363" w:type="dxa"/>
            <w:tcBorders>
              <w:top w:val="single" w:sz="4" w:space="0" w:color="auto"/>
              <w:bottom w:val="single" w:sz="4" w:space="0" w:color="auto"/>
            </w:tcBorders>
            <w:shd w:val="clear" w:color="auto" w:fill="E0E0E0"/>
            <w:vAlign w:val="center"/>
          </w:tcPr>
          <w:p w:rsidR="00BB4C53" w:rsidRPr="00B85BFD" w:rsidRDefault="00BB4C53" w:rsidP="001E45DD">
            <w:pPr>
              <w:pStyle w:val="BodyText"/>
              <w:spacing w:before="60" w:after="60"/>
              <w:jc w:val="left"/>
              <w:rPr>
                <w:rFonts w:cs="Arial"/>
              </w:rPr>
            </w:pPr>
          </w:p>
        </w:tc>
        <w:tc>
          <w:tcPr>
            <w:tcW w:w="5670" w:type="dxa"/>
            <w:tcBorders>
              <w:top w:val="single" w:sz="4" w:space="0" w:color="auto"/>
              <w:bottom w:val="single" w:sz="4" w:space="0" w:color="auto"/>
            </w:tcBorders>
            <w:shd w:val="clear" w:color="auto" w:fill="E0E0E0"/>
            <w:vAlign w:val="center"/>
          </w:tcPr>
          <w:p w:rsidR="00BB4C53" w:rsidRPr="00B85BFD" w:rsidRDefault="00BB4C53" w:rsidP="001E45DD">
            <w:pPr>
              <w:pStyle w:val="BodyText"/>
              <w:spacing w:before="60" w:after="60"/>
              <w:jc w:val="left"/>
              <w:rPr>
                <w:rFonts w:cs="Arial"/>
                <w:highlight w:val="green"/>
              </w:rPr>
            </w:pPr>
          </w:p>
        </w:tc>
        <w:tc>
          <w:tcPr>
            <w:tcW w:w="1794" w:type="dxa"/>
            <w:tcBorders>
              <w:top w:val="single" w:sz="4" w:space="0" w:color="auto"/>
              <w:bottom w:val="single" w:sz="4" w:space="0" w:color="auto"/>
            </w:tcBorders>
            <w:shd w:val="clear" w:color="auto" w:fill="E0E0E0"/>
            <w:vAlign w:val="center"/>
          </w:tcPr>
          <w:p w:rsidR="00BB4C53" w:rsidRPr="00B85BFD" w:rsidRDefault="00BB4C53" w:rsidP="001E45DD">
            <w:pPr>
              <w:pStyle w:val="BodyText"/>
              <w:spacing w:before="60" w:after="60"/>
              <w:jc w:val="left"/>
              <w:rPr>
                <w:rFonts w:cs="Arial"/>
              </w:rPr>
            </w:pPr>
          </w:p>
        </w:tc>
      </w:tr>
      <w:tr w:rsidR="007D42E0" w:rsidRPr="00B85BFD" w:rsidTr="00BB4C53">
        <w:trPr>
          <w:trHeight w:val="397"/>
          <w:jc w:val="center"/>
        </w:trPr>
        <w:tc>
          <w:tcPr>
            <w:tcW w:w="2363" w:type="dxa"/>
            <w:tcBorders>
              <w:top w:val="single" w:sz="4" w:space="0" w:color="auto"/>
              <w:bottom w:val="single" w:sz="4" w:space="0" w:color="auto"/>
            </w:tcBorders>
            <w:shd w:val="clear" w:color="auto" w:fill="auto"/>
            <w:vAlign w:val="center"/>
          </w:tcPr>
          <w:p w:rsidR="007D42E0" w:rsidRPr="00BB4C53" w:rsidRDefault="007D42E0" w:rsidP="004E260B">
            <w:pPr>
              <w:pStyle w:val="BodyText"/>
              <w:spacing w:before="60" w:after="60"/>
              <w:jc w:val="left"/>
              <w:rPr>
                <w:rFonts w:cs="Arial"/>
              </w:rPr>
            </w:pPr>
            <w:r w:rsidRPr="00BB4C53">
              <w:rPr>
                <w:rFonts w:cs="Arial"/>
              </w:rPr>
              <w:t>EEP15/CH/WP1</w:t>
            </w:r>
          </w:p>
        </w:tc>
        <w:tc>
          <w:tcPr>
            <w:tcW w:w="5670" w:type="dxa"/>
            <w:tcBorders>
              <w:top w:val="single" w:sz="4" w:space="0" w:color="auto"/>
              <w:bottom w:val="single" w:sz="4" w:space="0" w:color="auto"/>
            </w:tcBorders>
            <w:shd w:val="clear" w:color="auto" w:fill="auto"/>
            <w:vAlign w:val="center"/>
          </w:tcPr>
          <w:p w:rsidR="007D42E0" w:rsidRPr="00BB4C53" w:rsidRDefault="00C33E2C" w:rsidP="008735B1">
            <w:pPr>
              <w:pStyle w:val="BodyText"/>
              <w:spacing w:before="60" w:after="60"/>
              <w:jc w:val="left"/>
              <w:rPr>
                <w:rFonts w:cs="Arial"/>
              </w:rPr>
            </w:pPr>
            <w:r>
              <w:rPr>
                <w:rFonts w:cs="Arial"/>
              </w:rPr>
              <w:t>Working G</w:t>
            </w:r>
            <w:r w:rsidR="00BB4C53">
              <w:rPr>
                <w:rFonts w:cs="Arial"/>
              </w:rPr>
              <w:t>roup</w:t>
            </w:r>
            <w:r>
              <w:rPr>
                <w:rFonts w:cs="Arial"/>
              </w:rPr>
              <w:t xml:space="preserve">s - </w:t>
            </w:r>
            <w:r w:rsidR="00BB4C53">
              <w:rPr>
                <w:rFonts w:cs="Arial"/>
              </w:rPr>
              <w:t xml:space="preserve"> Terms of Reference</w:t>
            </w:r>
          </w:p>
        </w:tc>
        <w:tc>
          <w:tcPr>
            <w:tcW w:w="1794" w:type="dxa"/>
            <w:tcBorders>
              <w:top w:val="single" w:sz="4" w:space="0" w:color="auto"/>
              <w:bottom w:val="single" w:sz="4" w:space="0" w:color="auto"/>
            </w:tcBorders>
            <w:shd w:val="clear" w:color="auto" w:fill="auto"/>
            <w:vAlign w:val="center"/>
          </w:tcPr>
          <w:p w:rsidR="007D42E0" w:rsidRPr="00B85BFD" w:rsidRDefault="007D42E0" w:rsidP="004E260B">
            <w:pPr>
              <w:pStyle w:val="BodyText"/>
              <w:spacing w:before="60" w:after="60"/>
              <w:jc w:val="left"/>
              <w:rPr>
                <w:rFonts w:cs="Arial"/>
              </w:rPr>
            </w:pPr>
            <w:r w:rsidRPr="00BB4C53">
              <w:rPr>
                <w:rFonts w:cs="Arial"/>
              </w:rPr>
              <w:t>To EEP16</w:t>
            </w:r>
          </w:p>
        </w:tc>
      </w:tr>
    </w:tbl>
    <w:p w:rsidR="00C91843" w:rsidRPr="00C91843" w:rsidRDefault="00C91843" w:rsidP="00CA24E3">
      <w:pPr>
        <w:pStyle w:val="BodyText"/>
      </w:pPr>
    </w:p>
    <w:p w:rsidR="00C6539E" w:rsidRPr="00B85BFD" w:rsidRDefault="00C6539E" w:rsidP="00A1159F">
      <w:pPr>
        <w:pStyle w:val="Annex"/>
      </w:pPr>
      <w:r w:rsidRPr="00B85BFD">
        <w:br w:type="page"/>
      </w:r>
      <w:bookmarkStart w:id="245" w:name="_Toc225657139"/>
      <w:bookmarkStart w:id="246" w:name="_Toc274480833"/>
      <w:r w:rsidR="00D50F45" w:rsidRPr="00B85BFD">
        <w:lastRenderedPageBreak/>
        <w:t>Action Items</w:t>
      </w:r>
      <w:bookmarkEnd w:id="245"/>
      <w:bookmarkEnd w:id="246"/>
    </w:p>
    <w:p w:rsidR="00C6539E" w:rsidRDefault="00C6539E" w:rsidP="00D50F45">
      <w:pPr>
        <w:pStyle w:val="ActionItem"/>
      </w:pPr>
      <w:r w:rsidRPr="00B85BFD">
        <w:t xml:space="preserve">Action Items for the </w:t>
      </w:r>
      <w:smartTag w:uri="urn:schemas-microsoft-com:office:smarttags" w:element="PersonName">
        <w:r w:rsidRPr="00B85BFD">
          <w:t>IALA</w:t>
        </w:r>
      </w:smartTag>
      <w:r w:rsidRPr="00B85BFD">
        <w:t xml:space="preserve"> Secretariat</w:t>
      </w:r>
    </w:p>
    <w:p w:rsidR="00EB0292" w:rsidRDefault="00A554B6">
      <w:pPr>
        <w:pStyle w:val="TableofFigures"/>
        <w:rPr>
          <w:rFonts w:asciiTheme="minorHAnsi" w:eastAsiaTheme="minorEastAsia" w:hAnsiTheme="minorHAnsi" w:cstheme="minorBidi"/>
          <w:noProof/>
          <w:lang w:eastAsia="en-GB"/>
        </w:rPr>
      </w:pPr>
      <w:r>
        <w:fldChar w:fldCharType="begin"/>
      </w:r>
      <w:r w:rsidR="00274C6D">
        <w:instrText xml:space="preserve"> TOC \h \z \t "Action IALA" \c </w:instrText>
      </w:r>
      <w:r>
        <w:fldChar w:fldCharType="separate"/>
      </w:r>
      <w:hyperlink w:anchor="_Toc274480838" w:history="1">
        <w:r w:rsidR="00EB0292" w:rsidRPr="0055386D">
          <w:rPr>
            <w:rStyle w:val="Hyperlink"/>
            <w:noProof/>
          </w:rPr>
          <w:t>The Secretariat is requested to forward the Liaison Note seeking ANM guidance on how to handle this general question of failure of synchronisation/sequencing or the failure of individual lights within a group of synchronised/sequenced lights in a channel (EEP15/output/2).</w:t>
        </w:r>
        <w:r w:rsidR="00EB0292">
          <w:rPr>
            <w:noProof/>
            <w:webHidden/>
          </w:rPr>
          <w:tab/>
        </w:r>
        <w:r w:rsidR="00EB0292">
          <w:rPr>
            <w:noProof/>
            <w:webHidden/>
          </w:rPr>
          <w:fldChar w:fldCharType="begin"/>
        </w:r>
        <w:r w:rsidR="00EB0292">
          <w:rPr>
            <w:noProof/>
            <w:webHidden/>
          </w:rPr>
          <w:instrText xml:space="preserve"> PAGEREF _Toc274480838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39" w:history="1">
        <w:r w:rsidR="00EB0292" w:rsidRPr="0055386D">
          <w:rPr>
            <w:rStyle w:val="Hyperlink"/>
            <w:noProof/>
          </w:rPr>
          <w:t>The Secretariat is requested to forward EEP15/WG1/WP2 to EEP members.</w:t>
        </w:r>
        <w:r w:rsidR="00EB0292">
          <w:rPr>
            <w:noProof/>
            <w:webHidden/>
          </w:rPr>
          <w:tab/>
        </w:r>
        <w:r w:rsidR="00EB0292">
          <w:rPr>
            <w:noProof/>
            <w:webHidden/>
          </w:rPr>
          <w:fldChar w:fldCharType="begin"/>
        </w:r>
        <w:r w:rsidR="00EB0292">
          <w:rPr>
            <w:noProof/>
            <w:webHidden/>
          </w:rPr>
          <w:instrText xml:space="preserve"> PAGEREF _Toc274480839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0" w:history="1">
        <w:r w:rsidR="00EB0292" w:rsidRPr="0055386D">
          <w:rPr>
            <w:rStyle w:val="Hyperlink"/>
            <w:noProof/>
          </w:rPr>
          <w:t>The Secretariat is requested to forward EEP15/WG1/WP6 &amp; EEP15/WG1/WP7 to EEP16.</w:t>
        </w:r>
        <w:r w:rsidR="00EB0292">
          <w:rPr>
            <w:noProof/>
            <w:webHidden/>
          </w:rPr>
          <w:tab/>
        </w:r>
        <w:r w:rsidR="00EB0292">
          <w:rPr>
            <w:noProof/>
            <w:webHidden/>
          </w:rPr>
          <w:fldChar w:fldCharType="begin"/>
        </w:r>
        <w:r w:rsidR="00EB0292">
          <w:rPr>
            <w:noProof/>
            <w:webHidden/>
          </w:rPr>
          <w:instrText xml:space="preserve"> PAGEREF _Toc274480840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1" w:history="1">
        <w:r w:rsidR="00EB0292" w:rsidRPr="0055386D">
          <w:rPr>
            <w:rStyle w:val="Hyperlink"/>
            <w:noProof/>
          </w:rPr>
          <w:t>The Secretariat is requested to forward the revised EEP15/WG1/WP5 to EEP16.</w:t>
        </w:r>
        <w:r w:rsidR="00EB0292">
          <w:rPr>
            <w:noProof/>
            <w:webHidden/>
          </w:rPr>
          <w:tab/>
        </w:r>
        <w:r w:rsidR="00EB0292">
          <w:rPr>
            <w:noProof/>
            <w:webHidden/>
          </w:rPr>
          <w:fldChar w:fldCharType="begin"/>
        </w:r>
        <w:r w:rsidR="00EB0292">
          <w:rPr>
            <w:noProof/>
            <w:webHidden/>
          </w:rPr>
          <w:instrText xml:space="preserve"> PAGEREF _Toc274480841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2" w:history="1">
        <w:r w:rsidR="00EB0292" w:rsidRPr="0055386D">
          <w:rPr>
            <w:rStyle w:val="Hyperlink"/>
            <w:noProof/>
          </w:rPr>
          <w:t>The Secretariat is requested to forward EEP15/WG1/WP1 to EEP16.</w:t>
        </w:r>
        <w:r w:rsidR="00EB0292">
          <w:rPr>
            <w:noProof/>
            <w:webHidden/>
          </w:rPr>
          <w:tab/>
        </w:r>
        <w:r w:rsidR="00EB0292">
          <w:rPr>
            <w:noProof/>
            <w:webHidden/>
          </w:rPr>
          <w:fldChar w:fldCharType="begin"/>
        </w:r>
        <w:r w:rsidR="00EB0292">
          <w:rPr>
            <w:noProof/>
            <w:webHidden/>
          </w:rPr>
          <w:instrText xml:space="preserve"> PAGEREF _Toc274480842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3" w:history="1">
        <w:r w:rsidR="00EB0292" w:rsidRPr="0055386D">
          <w:rPr>
            <w:rStyle w:val="Hyperlink"/>
            <w:noProof/>
          </w:rPr>
          <w:t>The Secretariat is requested to forward the Liaison Note from EEP on IALA guidance on the technical aspects of AIS (EEP15/output/3) to the e-NAV Committee.</w:t>
        </w:r>
        <w:r w:rsidR="00EB0292">
          <w:rPr>
            <w:noProof/>
            <w:webHidden/>
          </w:rPr>
          <w:tab/>
        </w:r>
        <w:r w:rsidR="00EB0292">
          <w:rPr>
            <w:noProof/>
            <w:webHidden/>
          </w:rPr>
          <w:fldChar w:fldCharType="begin"/>
        </w:r>
        <w:r w:rsidR="00EB0292">
          <w:rPr>
            <w:noProof/>
            <w:webHidden/>
          </w:rPr>
          <w:instrText xml:space="preserve"> PAGEREF _Toc274480843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4" w:history="1">
        <w:r w:rsidR="00EB0292" w:rsidRPr="0055386D">
          <w:rPr>
            <w:rStyle w:val="Hyperlink"/>
            <w:noProof/>
          </w:rPr>
          <w:t>The Secretariat is requested to forward the Liaison Note from EEP on IALA guidance on the technical aspects of AIS (EEP15/output/3) to Rolf Zetterberg by e-mail.</w:t>
        </w:r>
        <w:r w:rsidR="00EB0292">
          <w:rPr>
            <w:noProof/>
            <w:webHidden/>
          </w:rPr>
          <w:tab/>
        </w:r>
        <w:r w:rsidR="00EB0292">
          <w:rPr>
            <w:noProof/>
            <w:webHidden/>
          </w:rPr>
          <w:fldChar w:fldCharType="begin"/>
        </w:r>
        <w:r w:rsidR="00EB0292">
          <w:rPr>
            <w:noProof/>
            <w:webHidden/>
          </w:rPr>
          <w:instrText xml:space="preserve"> PAGEREF _Toc274480844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5" w:history="1">
        <w:r w:rsidR="00EB0292" w:rsidRPr="0055386D">
          <w:rPr>
            <w:rStyle w:val="Hyperlink"/>
            <w:noProof/>
          </w:rPr>
          <w:t>The Secretariat is requested to forward the Liaison Note on audible signals, concerning the future navigational requirements for audible signals, (EEP15/output/4) to the ANM Committee.</w:t>
        </w:r>
        <w:r w:rsidR="00EB0292">
          <w:rPr>
            <w:noProof/>
            <w:webHidden/>
          </w:rPr>
          <w:tab/>
        </w:r>
        <w:r w:rsidR="00EB0292">
          <w:rPr>
            <w:noProof/>
            <w:webHidden/>
          </w:rPr>
          <w:fldChar w:fldCharType="begin"/>
        </w:r>
        <w:r w:rsidR="00EB0292">
          <w:rPr>
            <w:noProof/>
            <w:webHidden/>
          </w:rPr>
          <w:instrText xml:space="preserve"> PAGEREF _Toc274480845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6" w:history="1">
        <w:r w:rsidR="00EB0292" w:rsidRPr="0055386D">
          <w:rPr>
            <w:rStyle w:val="Hyperlink"/>
            <w:noProof/>
          </w:rPr>
          <w:t>The Secretariat is requested to forward EEP15/WG1/WP4 to EEP16.</w:t>
        </w:r>
        <w:r w:rsidR="00EB0292">
          <w:rPr>
            <w:noProof/>
            <w:webHidden/>
          </w:rPr>
          <w:tab/>
        </w:r>
        <w:r w:rsidR="00EB0292">
          <w:rPr>
            <w:noProof/>
            <w:webHidden/>
          </w:rPr>
          <w:fldChar w:fldCharType="begin"/>
        </w:r>
        <w:r w:rsidR="00EB0292">
          <w:rPr>
            <w:noProof/>
            <w:webHidden/>
          </w:rPr>
          <w:instrText xml:space="preserve"> PAGEREF _Toc274480846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7" w:history="1">
        <w:r w:rsidR="00EB0292" w:rsidRPr="0055386D">
          <w:rPr>
            <w:rStyle w:val="Hyperlink"/>
            <w:noProof/>
          </w:rPr>
          <w:t>The Secretariat is requested to forward EEP15/WG2/WP3, EEP15/WG2/WP4 &amp; EEP15/WG2/WP5 to EEP16.</w:t>
        </w:r>
        <w:r w:rsidR="00EB0292">
          <w:rPr>
            <w:noProof/>
            <w:webHidden/>
          </w:rPr>
          <w:tab/>
        </w:r>
        <w:r w:rsidR="00EB0292">
          <w:rPr>
            <w:noProof/>
            <w:webHidden/>
          </w:rPr>
          <w:fldChar w:fldCharType="begin"/>
        </w:r>
        <w:r w:rsidR="00EB0292">
          <w:rPr>
            <w:noProof/>
            <w:webHidden/>
          </w:rPr>
          <w:instrText xml:space="preserve"> PAGEREF _Toc274480847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8" w:history="1">
        <w:r w:rsidR="00EB0292" w:rsidRPr="0055386D">
          <w:rPr>
            <w:rStyle w:val="Hyperlink"/>
            <w:noProof/>
          </w:rPr>
          <w:t>The Secretariat is requested to forward EEP15/WG2/WP1 to EEP16.</w:t>
        </w:r>
        <w:r w:rsidR="00EB0292">
          <w:rPr>
            <w:noProof/>
            <w:webHidden/>
          </w:rPr>
          <w:tab/>
        </w:r>
        <w:r w:rsidR="00EB0292">
          <w:rPr>
            <w:noProof/>
            <w:webHidden/>
          </w:rPr>
          <w:fldChar w:fldCharType="begin"/>
        </w:r>
        <w:r w:rsidR="00EB0292">
          <w:rPr>
            <w:noProof/>
            <w:webHidden/>
          </w:rPr>
          <w:instrText xml:space="preserve"> PAGEREF _Toc274480848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49" w:history="1">
        <w:r w:rsidR="00EB0292" w:rsidRPr="0055386D">
          <w:rPr>
            <w:rStyle w:val="Hyperlink"/>
            <w:noProof/>
          </w:rPr>
          <w:t>The Secretariat is requested to forward EEP15/WG2/WP2 to EEP16.</w:t>
        </w:r>
        <w:r w:rsidR="00EB0292">
          <w:rPr>
            <w:noProof/>
            <w:webHidden/>
          </w:rPr>
          <w:tab/>
        </w:r>
        <w:r w:rsidR="00EB0292">
          <w:rPr>
            <w:noProof/>
            <w:webHidden/>
          </w:rPr>
          <w:fldChar w:fldCharType="begin"/>
        </w:r>
        <w:r w:rsidR="00EB0292">
          <w:rPr>
            <w:noProof/>
            <w:webHidden/>
          </w:rPr>
          <w:instrText xml:space="preserve"> PAGEREF _Toc274480849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0" w:history="1">
        <w:r w:rsidR="00EB0292" w:rsidRPr="0055386D">
          <w:rPr>
            <w:rStyle w:val="Hyperlink"/>
            <w:noProof/>
          </w:rPr>
          <w:t>The Secretariat is requested to forward EEP15/WG3/WP1 (Carbon saving) to EEP16.</w:t>
        </w:r>
        <w:r w:rsidR="00EB0292">
          <w:rPr>
            <w:noProof/>
            <w:webHidden/>
          </w:rPr>
          <w:tab/>
        </w:r>
        <w:r w:rsidR="00EB0292">
          <w:rPr>
            <w:noProof/>
            <w:webHidden/>
          </w:rPr>
          <w:fldChar w:fldCharType="begin"/>
        </w:r>
        <w:r w:rsidR="00EB0292">
          <w:rPr>
            <w:noProof/>
            <w:webHidden/>
          </w:rPr>
          <w:instrText xml:space="preserve"> PAGEREF _Toc274480850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1" w:history="1">
        <w:r w:rsidR="00EB0292" w:rsidRPr="0055386D">
          <w:rPr>
            <w:rStyle w:val="Hyperlink"/>
            <w:noProof/>
          </w:rPr>
          <w:t>The Secretariat is requested to create a new link on the IALA website called AtoN Products and Services and link the current industrial members page to this link.</w:t>
        </w:r>
        <w:r w:rsidR="00EB0292">
          <w:rPr>
            <w:noProof/>
            <w:webHidden/>
          </w:rPr>
          <w:tab/>
        </w:r>
        <w:r w:rsidR="00EB0292">
          <w:rPr>
            <w:noProof/>
            <w:webHidden/>
          </w:rPr>
          <w:fldChar w:fldCharType="begin"/>
        </w:r>
        <w:r w:rsidR="00EB0292">
          <w:rPr>
            <w:noProof/>
            <w:webHidden/>
          </w:rPr>
          <w:instrText xml:space="preserve"> PAGEREF _Toc274480851 \h </w:instrText>
        </w:r>
        <w:r w:rsidR="00EB0292">
          <w:rPr>
            <w:noProof/>
            <w:webHidden/>
          </w:rPr>
        </w:r>
        <w:r w:rsidR="00EB0292">
          <w:rPr>
            <w:noProof/>
            <w:webHidden/>
          </w:rPr>
          <w:fldChar w:fldCharType="separate"/>
        </w:r>
        <w:r w:rsidR="00EB0292">
          <w:rPr>
            <w:noProof/>
            <w:webHidden/>
          </w:rPr>
          <w:t>21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2" w:history="1">
        <w:r w:rsidR="00EB0292" w:rsidRPr="0055386D">
          <w:rPr>
            <w:rStyle w:val="Hyperlink"/>
            <w:noProof/>
          </w:rPr>
          <w:t>The Secretariat is requested to forward the response from the IMC (EEP15/WG3/WP4) in relation EEP14/output/19 (Liaison note to the Industrial Members Committee soliciting their comments with respect to a searchable product database) to EEP16.</w:t>
        </w:r>
        <w:r w:rsidR="00EB0292">
          <w:rPr>
            <w:noProof/>
            <w:webHidden/>
          </w:rPr>
          <w:tab/>
        </w:r>
        <w:r w:rsidR="00EB0292">
          <w:rPr>
            <w:noProof/>
            <w:webHidden/>
          </w:rPr>
          <w:fldChar w:fldCharType="begin"/>
        </w:r>
        <w:r w:rsidR="00EB0292">
          <w:rPr>
            <w:noProof/>
            <w:webHidden/>
          </w:rPr>
          <w:instrText xml:space="preserve"> PAGEREF _Toc274480852 \h </w:instrText>
        </w:r>
        <w:r w:rsidR="00EB0292">
          <w:rPr>
            <w:noProof/>
            <w:webHidden/>
          </w:rPr>
        </w:r>
        <w:r w:rsidR="00EB0292">
          <w:rPr>
            <w:noProof/>
            <w:webHidden/>
          </w:rPr>
          <w:fldChar w:fldCharType="separate"/>
        </w:r>
        <w:r w:rsidR="00EB0292">
          <w:rPr>
            <w:noProof/>
            <w:webHidden/>
          </w:rPr>
          <w:t>21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3" w:history="1">
        <w:r w:rsidR="00EB0292" w:rsidRPr="0055386D">
          <w:rPr>
            <w:rStyle w:val="Hyperlink"/>
            <w:noProof/>
          </w:rPr>
          <w:t>The Secretariat is requested to forward EEP15/WG3/WP2 (Draft Guideline for the accreditation of AtoN training) to EEP16.</w:t>
        </w:r>
        <w:r w:rsidR="00EB0292">
          <w:rPr>
            <w:noProof/>
            <w:webHidden/>
          </w:rPr>
          <w:tab/>
        </w:r>
        <w:r w:rsidR="00EB0292">
          <w:rPr>
            <w:noProof/>
            <w:webHidden/>
          </w:rPr>
          <w:fldChar w:fldCharType="begin"/>
        </w:r>
        <w:r w:rsidR="00EB0292">
          <w:rPr>
            <w:noProof/>
            <w:webHidden/>
          </w:rPr>
          <w:instrText xml:space="preserve"> PAGEREF _Toc274480853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4" w:history="1">
        <w:r w:rsidR="00EB0292" w:rsidRPr="0055386D">
          <w:rPr>
            <w:rStyle w:val="Hyperlink"/>
            <w:noProof/>
          </w:rPr>
          <w:t>The Secretariat is requested to forward EEP15/WG3/WP3 (Model course – AtoN moorings) to EEP16.</w:t>
        </w:r>
        <w:r w:rsidR="00EB0292">
          <w:rPr>
            <w:noProof/>
            <w:webHidden/>
          </w:rPr>
          <w:tab/>
        </w:r>
        <w:r w:rsidR="00EB0292">
          <w:rPr>
            <w:noProof/>
            <w:webHidden/>
          </w:rPr>
          <w:fldChar w:fldCharType="begin"/>
        </w:r>
        <w:r w:rsidR="00EB0292">
          <w:rPr>
            <w:noProof/>
            <w:webHidden/>
          </w:rPr>
          <w:instrText xml:space="preserve"> PAGEREF _Toc274480854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5" w:history="1">
        <w:r w:rsidR="00EB0292" w:rsidRPr="0055386D">
          <w:rPr>
            <w:rStyle w:val="Hyperlink"/>
            <w:noProof/>
          </w:rPr>
          <w:t>The Secretariat is requested to forward a revised EEP15/WG4/WP1 (Draft Guideline on Daymarks for Aids to Navigation) to EEP16 after inter-sessional work.</w:t>
        </w:r>
        <w:r w:rsidR="00EB0292">
          <w:rPr>
            <w:noProof/>
            <w:webHidden/>
          </w:rPr>
          <w:tab/>
        </w:r>
        <w:r w:rsidR="00EB0292">
          <w:rPr>
            <w:noProof/>
            <w:webHidden/>
          </w:rPr>
          <w:fldChar w:fldCharType="begin"/>
        </w:r>
        <w:r w:rsidR="00EB0292">
          <w:rPr>
            <w:noProof/>
            <w:webHidden/>
          </w:rPr>
          <w:instrText xml:space="preserve"> PAGEREF _Toc274480855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6" w:history="1">
        <w:r w:rsidR="00EB0292" w:rsidRPr="0055386D">
          <w:rPr>
            <w:rStyle w:val="Hyperlink"/>
            <w:noProof/>
          </w:rPr>
          <w:t>The Secretariat is requested to forward a revised EEP15/WG4/WP2 (Draft Guideline 1073 on Conspicuity of AtoN Signal Lights at Night) to EEP16, after intersessional work by the ad hoc expert group on conspicuity.</w:t>
        </w:r>
        <w:r w:rsidR="00EB0292">
          <w:rPr>
            <w:noProof/>
            <w:webHidden/>
          </w:rPr>
          <w:tab/>
        </w:r>
        <w:r w:rsidR="00EB0292">
          <w:rPr>
            <w:noProof/>
            <w:webHidden/>
          </w:rPr>
          <w:fldChar w:fldCharType="begin"/>
        </w:r>
        <w:r w:rsidR="00EB0292">
          <w:rPr>
            <w:noProof/>
            <w:webHidden/>
          </w:rPr>
          <w:instrText xml:space="preserve"> PAGEREF _Toc274480856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7" w:history="1">
        <w:r w:rsidR="00EB0292" w:rsidRPr="0055386D">
          <w:rPr>
            <w:rStyle w:val="Hyperlink"/>
            <w:noProof/>
          </w:rPr>
          <w:t>The Secretariat is requested to forward the revised Guideline 1043 (EEP15/WG4/ WP3) to EEP16, after inter-sessional work.</w:t>
        </w:r>
        <w:r w:rsidR="00EB0292">
          <w:rPr>
            <w:noProof/>
            <w:webHidden/>
          </w:rPr>
          <w:tab/>
        </w:r>
        <w:r w:rsidR="00EB0292">
          <w:rPr>
            <w:noProof/>
            <w:webHidden/>
          </w:rPr>
          <w:fldChar w:fldCharType="begin"/>
        </w:r>
        <w:r w:rsidR="00EB0292">
          <w:rPr>
            <w:noProof/>
            <w:webHidden/>
          </w:rPr>
          <w:instrText xml:space="preserve"> PAGEREF _Toc274480857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8" w:history="1">
        <w:r w:rsidR="00EB0292" w:rsidRPr="0055386D">
          <w:rPr>
            <w:rStyle w:val="Hyperlink"/>
            <w:noProof/>
          </w:rPr>
          <w:t>The Secretariat is requested to forward the Liaison Note on Visible Light Communications Technology (EEP15/output/5) to the ANM &amp; e-NAV Committees.</w:t>
        </w:r>
        <w:r w:rsidR="00EB0292">
          <w:rPr>
            <w:noProof/>
            <w:webHidden/>
          </w:rPr>
          <w:tab/>
        </w:r>
        <w:r w:rsidR="00EB0292">
          <w:rPr>
            <w:noProof/>
            <w:webHidden/>
          </w:rPr>
          <w:fldChar w:fldCharType="begin"/>
        </w:r>
        <w:r w:rsidR="00EB0292">
          <w:rPr>
            <w:noProof/>
            <w:webHidden/>
          </w:rPr>
          <w:instrText xml:space="preserve"> PAGEREF _Toc274480858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59" w:history="1">
        <w:r w:rsidR="00EB0292" w:rsidRPr="0055386D">
          <w:rPr>
            <w:rStyle w:val="Hyperlink"/>
            <w:noProof/>
          </w:rPr>
          <w:t>The Secretariat is requested to forward EEP15/WG1/WP8 to EEP16.</w:t>
        </w:r>
        <w:r w:rsidR="00EB0292">
          <w:rPr>
            <w:noProof/>
            <w:webHidden/>
          </w:rPr>
          <w:tab/>
        </w:r>
        <w:r w:rsidR="00EB0292">
          <w:rPr>
            <w:noProof/>
            <w:webHidden/>
          </w:rPr>
          <w:fldChar w:fldCharType="begin"/>
        </w:r>
        <w:r w:rsidR="00EB0292">
          <w:rPr>
            <w:noProof/>
            <w:webHidden/>
          </w:rPr>
          <w:instrText xml:space="preserve"> PAGEREF _Toc274480859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0" w:history="1">
        <w:r w:rsidR="00EB0292" w:rsidRPr="0055386D">
          <w:rPr>
            <w:rStyle w:val="Hyperlink"/>
            <w:noProof/>
          </w:rPr>
          <w:t>The Secretariat is requested to forward the Liaison Note on IALA’s e-Navigation plan (EEP15/output/6) to the e-NAV Committee.</w:t>
        </w:r>
        <w:r w:rsidR="00EB0292">
          <w:rPr>
            <w:noProof/>
            <w:webHidden/>
          </w:rPr>
          <w:tab/>
        </w:r>
        <w:r w:rsidR="00EB0292">
          <w:rPr>
            <w:noProof/>
            <w:webHidden/>
          </w:rPr>
          <w:fldChar w:fldCharType="begin"/>
        </w:r>
        <w:r w:rsidR="00EB0292">
          <w:rPr>
            <w:noProof/>
            <w:webHidden/>
          </w:rPr>
          <w:instrText xml:space="preserve"> PAGEREF _Toc274480860 \h </w:instrText>
        </w:r>
        <w:r w:rsidR="00EB0292">
          <w:rPr>
            <w:noProof/>
            <w:webHidden/>
          </w:rPr>
        </w:r>
        <w:r w:rsidR="00EB0292">
          <w:rPr>
            <w:noProof/>
            <w:webHidden/>
          </w:rPr>
          <w:fldChar w:fldCharType="separate"/>
        </w:r>
        <w:r w:rsidR="00EB0292">
          <w:rPr>
            <w:noProof/>
            <w:webHidden/>
          </w:rPr>
          <w:t>24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1" w:history="1">
        <w:r w:rsidR="00EB0292" w:rsidRPr="0055386D">
          <w:rPr>
            <w:rStyle w:val="Hyperlink"/>
            <w:noProof/>
          </w:rPr>
          <w:t>The Secretariat is requested to forward the latest documentation on the IALA UMDM to the Chairman and Aivar Usk.</w:t>
        </w:r>
        <w:r w:rsidR="00EB0292">
          <w:rPr>
            <w:noProof/>
            <w:webHidden/>
          </w:rPr>
          <w:tab/>
        </w:r>
        <w:r w:rsidR="00EB0292">
          <w:rPr>
            <w:noProof/>
            <w:webHidden/>
          </w:rPr>
          <w:fldChar w:fldCharType="begin"/>
        </w:r>
        <w:r w:rsidR="00EB0292">
          <w:rPr>
            <w:noProof/>
            <w:webHidden/>
          </w:rPr>
          <w:instrText xml:space="preserve"> PAGEREF _Toc274480861 \h </w:instrText>
        </w:r>
        <w:r w:rsidR="00EB0292">
          <w:rPr>
            <w:noProof/>
            <w:webHidden/>
          </w:rPr>
        </w:r>
        <w:r w:rsidR="00EB0292">
          <w:rPr>
            <w:noProof/>
            <w:webHidden/>
          </w:rPr>
          <w:fldChar w:fldCharType="separate"/>
        </w:r>
        <w:r w:rsidR="00EB0292">
          <w:rPr>
            <w:noProof/>
            <w:webHidden/>
          </w:rPr>
          <w:t>25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2" w:history="1">
        <w:r w:rsidR="00EB0292" w:rsidRPr="0055386D">
          <w:rPr>
            <w:rStyle w:val="Hyperlink"/>
            <w:noProof/>
          </w:rPr>
          <w:t>The Secretariat is requested to forward EEP15/CH/WP1 to EEP16.</w:t>
        </w:r>
        <w:r w:rsidR="00EB0292">
          <w:rPr>
            <w:noProof/>
            <w:webHidden/>
          </w:rPr>
          <w:tab/>
        </w:r>
        <w:r w:rsidR="00EB0292">
          <w:rPr>
            <w:noProof/>
            <w:webHidden/>
          </w:rPr>
          <w:fldChar w:fldCharType="begin"/>
        </w:r>
        <w:r w:rsidR="00EB0292">
          <w:rPr>
            <w:noProof/>
            <w:webHidden/>
          </w:rPr>
          <w:instrText xml:space="preserve"> PAGEREF _Toc274480862 \h </w:instrText>
        </w:r>
        <w:r w:rsidR="00EB0292">
          <w:rPr>
            <w:noProof/>
            <w:webHidden/>
          </w:rPr>
        </w:r>
        <w:r w:rsidR="00EB0292">
          <w:rPr>
            <w:noProof/>
            <w:webHidden/>
          </w:rPr>
          <w:fldChar w:fldCharType="separate"/>
        </w:r>
        <w:r w:rsidR="00EB0292">
          <w:rPr>
            <w:noProof/>
            <w:webHidden/>
          </w:rPr>
          <w:t>25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3" w:history="1">
        <w:r w:rsidR="00EB0292" w:rsidRPr="0055386D">
          <w:rPr>
            <w:rStyle w:val="Hyperlink"/>
            <w:noProof/>
          </w:rPr>
          <w:t>The Secretariat is requested to correct errors in the IALA publications list and the versions of documents on the IALA web site.</w:t>
        </w:r>
        <w:r w:rsidR="00EB0292">
          <w:rPr>
            <w:noProof/>
            <w:webHidden/>
          </w:rPr>
          <w:tab/>
        </w:r>
        <w:r w:rsidR="00EB0292">
          <w:rPr>
            <w:noProof/>
            <w:webHidden/>
          </w:rPr>
          <w:fldChar w:fldCharType="begin"/>
        </w:r>
        <w:r w:rsidR="00EB0292">
          <w:rPr>
            <w:noProof/>
            <w:webHidden/>
          </w:rPr>
          <w:instrText xml:space="preserve"> PAGEREF _Toc274480863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4" w:history="1">
        <w:r w:rsidR="00EB0292" w:rsidRPr="0055386D">
          <w:rPr>
            <w:rStyle w:val="Hyperlink"/>
            <w:noProof/>
          </w:rPr>
          <w:t>The Secretariat is requested to forward EEP15/output/1 (EEP15 Committee report) to Council for their consideration.</w:t>
        </w:r>
        <w:r w:rsidR="00EB0292">
          <w:rPr>
            <w:noProof/>
            <w:webHidden/>
          </w:rPr>
          <w:tab/>
        </w:r>
        <w:r w:rsidR="00EB0292">
          <w:rPr>
            <w:noProof/>
            <w:webHidden/>
          </w:rPr>
          <w:fldChar w:fldCharType="begin"/>
        </w:r>
        <w:r w:rsidR="00EB0292">
          <w:rPr>
            <w:noProof/>
            <w:webHidden/>
          </w:rPr>
          <w:instrText xml:space="preserve"> PAGEREF _Toc274480864 \h </w:instrText>
        </w:r>
        <w:r w:rsidR="00EB0292">
          <w:rPr>
            <w:noProof/>
            <w:webHidden/>
          </w:rPr>
        </w:r>
        <w:r w:rsidR="00EB0292">
          <w:rPr>
            <w:noProof/>
            <w:webHidden/>
          </w:rPr>
          <w:fldChar w:fldCharType="separate"/>
        </w:r>
        <w:r w:rsidR="00EB0292">
          <w:rPr>
            <w:noProof/>
            <w:webHidden/>
          </w:rPr>
          <w:t>27</w:t>
        </w:r>
        <w:r w:rsidR="00EB0292">
          <w:rPr>
            <w:noProof/>
            <w:webHidden/>
          </w:rPr>
          <w:fldChar w:fldCharType="end"/>
        </w:r>
      </w:hyperlink>
    </w:p>
    <w:p w:rsidR="00C6539E" w:rsidRPr="00B85BFD" w:rsidRDefault="00A554B6" w:rsidP="00F57E17">
      <w:pPr>
        <w:pStyle w:val="ActionItem"/>
      </w:pPr>
      <w:r>
        <w:fldChar w:fldCharType="end"/>
      </w:r>
      <w:r w:rsidR="00C6539E" w:rsidRPr="00B85BFD">
        <w:t>Action Items for Members</w:t>
      </w:r>
    </w:p>
    <w:p w:rsidR="00EB0292" w:rsidRDefault="00A554B6">
      <w:pPr>
        <w:pStyle w:val="TableofFigures"/>
        <w:rPr>
          <w:rFonts w:asciiTheme="minorHAnsi" w:eastAsiaTheme="minorEastAsia" w:hAnsiTheme="minorHAnsi" w:cstheme="minorBidi"/>
          <w:noProof/>
          <w:lang w:eastAsia="en-GB"/>
        </w:rPr>
      </w:pPr>
      <w:r w:rsidRPr="00B85BFD">
        <w:fldChar w:fldCharType="begin"/>
      </w:r>
      <w:r w:rsidR="00302179" w:rsidRPr="00B85BFD">
        <w:instrText xml:space="preserve"> TOC \h \z \t "Action Member" \c </w:instrText>
      </w:r>
      <w:r w:rsidRPr="00B85BFD">
        <w:fldChar w:fldCharType="separate"/>
      </w:r>
      <w:hyperlink w:anchor="_Toc274480865" w:history="1">
        <w:r w:rsidR="00EB0292" w:rsidRPr="003920B9">
          <w:rPr>
            <w:rStyle w:val="Hyperlink"/>
            <w:noProof/>
          </w:rPr>
          <w:t>Sipke Hoekstra and Nicolas Auger were requested to continue their work on the economic and practical factors related to synthetic moorings and plastic buoys, and to submit one or two input paper(s) on these topics to EEP16.</w:t>
        </w:r>
        <w:r w:rsidR="00EB0292">
          <w:rPr>
            <w:noProof/>
            <w:webHidden/>
          </w:rPr>
          <w:tab/>
        </w:r>
        <w:r w:rsidR="00EB0292">
          <w:rPr>
            <w:noProof/>
            <w:webHidden/>
          </w:rPr>
          <w:fldChar w:fldCharType="begin"/>
        </w:r>
        <w:r w:rsidR="00EB0292">
          <w:rPr>
            <w:noProof/>
            <w:webHidden/>
          </w:rPr>
          <w:instrText xml:space="preserve"> PAGEREF _Toc274480865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6" w:history="1">
        <w:r w:rsidR="00EB0292" w:rsidRPr="003920B9">
          <w:rPr>
            <w:rStyle w:val="Hyperlink"/>
            <w:noProof/>
          </w:rPr>
          <w:t>Committee members were requested to complete the questionnaire on plastic buoys and synthetic mooring (EEP15/WG1/WP2) and submit it in advance of EEP16.</w:t>
        </w:r>
        <w:r w:rsidR="00EB0292">
          <w:rPr>
            <w:noProof/>
            <w:webHidden/>
          </w:rPr>
          <w:tab/>
        </w:r>
        <w:r w:rsidR="00EB0292">
          <w:rPr>
            <w:noProof/>
            <w:webHidden/>
          </w:rPr>
          <w:fldChar w:fldCharType="begin"/>
        </w:r>
        <w:r w:rsidR="00EB0292">
          <w:rPr>
            <w:noProof/>
            <w:webHidden/>
          </w:rPr>
          <w:instrText xml:space="preserve"> PAGEREF _Toc274480866 \h </w:instrText>
        </w:r>
        <w:r w:rsidR="00EB0292">
          <w:rPr>
            <w:noProof/>
            <w:webHidden/>
          </w:rPr>
        </w:r>
        <w:r w:rsidR="00EB0292">
          <w:rPr>
            <w:noProof/>
            <w:webHidden/>
          </w:rPr>
          <w:fldChar w:fldCharType="separate"/>
        </w:r>
        <w:r w:rsidR="00EB0292">
          <w:rPr>
            <w:noProof/>
            <w:webHidden/>
          </w:rPr>
          <w:t>11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7" w:history="1">
        <w:r w:rsidR="00EB0292" w:rsidRPr="003920B9">
          <w:rPr>
            <w:rStyle w:val="Hyperlink"/>
            <w:noProof/>
          </w:rPr>
          <w:t>Committee members are requested to forward practical information on the measures they use to combat the bird fouling problem before EEP16 and to submit comments on the early draft guideline (EEP15/WG1/WP6).</w:t>
        </w:r>
        <w:r w:rsidR="00EB0292">
          <w:rPr>
            <w:noProof/>
            <w:webHidden/>
          </w:rPr>
          <w:tab/>
        </w:r>
        <w:r w:rsidR="00EB0292">
          <w:rPr>
            <w:noProof/>
            <w:webHidden/>
          </w:rPr>
          <w:fldChar w:fldCharType="begin"/>
        </w:r>
        <w:r w:rsidR="00EB0292">
          <w:rPr>
            <w:noProof/>
            <w:webHidden/>
          </w:rPr>
          <w:instrText xml:space="preserve"> PAGEREF _Toc274480867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8" w:history="1">
        <w:r w:rsidR="00EB0292" w:rsidRPr="003920B9">
          <w:rPr>
            <w:rStyle w:val="Hyperlink"/>
            <w:noProof/>
          </w:rPr>
          <w:t>Arlindo Santos, Manuel Santos and Paulo Rego are requested to revise the Portuguese part of EEP15/WG1/WP5 and submit a new input paper for EEP16.</w:t>
        </w:r>
        <w:r w:rsidR="00EB0292">
          <w:rPr>
            <w:noProof/>
            <w:webHidden/>
          </w:rPr>
          <w:tab/>
        </w:r>
        <w:r w:rsidR="00EB0292">
          <w:rPr>
            <w:noProof/>
            <w:webHidden/>
          </w:rPr>
          <w:fldChar w:fldCharType="begin"/>
        </w:r>
        <w:r w:rsidR="00EB0292">
          <w:rPr>
            <w:noProof/>
            <w:webHidden/>
          </w:rPr>
          <w:instrText xml:space="preserve"> PAGEREF _Toc274480868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69" w:history="1">
        <w:r w:rsidR="00EB0292" w:rsidRPr="003920B9">
          <w:rPr>
            <w:rStyle w:val="Hyperlink"/>
            <w:noProof/>
          </w:rPr>
          <w:t>Committee members are requested to comment on the proposed changes to Guideline 1012 (EEP15/WG1/WP5) before EEP16.</w:t>
        </w:r>
        <w:r w:rsidR="00EB0292">
          <w:rPr>
            <w:noProof/>
            <w:webHidden/>
          </w:rPr>
          <w:tab/>
        </w:r>
        <w:r w:rsidR="00EB0292">
          <w:rPr>
            <w:noProof/>
            <w:webHidden/>
          </w:rPr>
          <w:fldChar w:fldCharType="begin"/>
        </w:r>
        <w:r w:rsidR="00EB0292">
          <w:rPr>
            <w:noProof/>
            <w:webHidden/>
          </w:rPr>
          <w:instrText xml:space="preserve"> PAGEREF _Toc274480869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0" w:history="1">
        <w:r w:rsidR="00EB0292" w:rsidRPr="003920B9">
          <w:rPr>
            <w:rStyle w:val="Hyperlink"/>
            <w:noProof/>
          </w:rPr>
          <w:t>Committee members are requested to submit information on their experience and practices with the practical installation of AIS AtoN systems to EEP16.</w:t>
        </w:r>
        <w:r w:rsidR="00EB0292">
          <w:rPr>
            <w:noProof/>
            <w:webHidden/>
          </w:rPr>
          <w:tab/>
        </w:r>
        <w:r w:rsidR="00EB0292">
          <w:rPr>
            <w:noProof/>
            <w:webHidden/>
          </w:rPr>
          <w:fldChar w:fldCharType="begin"/>
        </w:r>
        <w:r w:rsidR="00EB0292">
          <w:rPr>
            <w:noProof/>
            <w:webHidden/>
          </w:rPr>
          <w:instrText xml:space="preserve"> PAGEREF _Toc274480870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1" w:history="1">
        <w:r w:rsidR="00EB0292" w:rsidRPr="003920B9">
          <w:rPr>
            <w:rStyle w:val="Hyperlink"/>
            <w:noProof/>
          </w:rPr>
          <w:t>Committee members were requested to comment on the proposed changes to Guideline 1067-3. EEP15/WG1WP1</w:t>
        </w:r>
        <w:r w:rsidR="00EB0292">
          <w:rPr>
            <w:noProof/>
            <w:webHidden/>
          </w:rPr>
          <w:tab/>
        </w:r>
        <w:r w:rsidR="00EB0292">
          <w:rPr>
            <w:noProof/>
            <w:webHidden/>
          </w:rPr>
          <w:fldChar w:fldCharType="begin"/>
        </w:r>
        <w:r w:rsidR="00EB0292">
          <w:rPr>
            <w:noProof/>
            <w:webHidden/>
          </w:rPr>
          <w:instrText xml:space="preserve"> PAGEREF _Toc274480871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2" w:history="1">
        <w:r w:rsidR="00EB0292" w:rsidRPr="003920B9">
          <w:rPr>
            <w:rStyle w:val="Hyperlink"/>
            <w:noProof/>
          </w:rPr>
          <w:t>Committee members were requested to provide information to EEP16 on the use of LiFePO</w:t>
        </w:r>
        <w:r w:rsidR="00EB0292" w:rsidRPr="003920B9">
          <w:rPr>
            <w:rStyle w:val="Hyperlink"/>
            <w:noProof/>
            <w:vertAlign w:val="subscript"/>
          </w:rPr>
          <w:t>4</w:t>
        </w:r>
        <w:r w:rsidR="00EB0292" w:rsidRPr="003920B9">
          <w:rPr>
            <w:rStyle w:val="Hyperlink"/>
            <w:noProof/>
          </w:rPr>
          <w:t xml:space="preserve"> batteries in AtoN applications.</w:t>
        </w:r>
        <w:r w:rsidR="00EB0292">
          <w:rPr>
            <w:noProof/>
            <w:webHidden/>
          </w:rPr>
          <w:tab/>
        </w:r>
        <w:r w:rsidR="00EB0292">
          <w:rPr>
            <w:noProof/>
            <w:webHidden/>
          </w:rPr>
          <w:fldChar w:fldCharType="begin"/>
        </w:r>
        <w:r w:rsidR="00EB0292">
          <w:rPr>
            <w:noProof/>
            <w:webHidden/>
          </w:rPr>
          <w:instrText xml:space="preserve"> PAGEREF _Toc274480872 \h </w:instrText>
        </w:r>
        <w:r w:rsidR="00EB0292">
          <w:rPr>
            <w:noProof/>
            <w:webHidden/>
          </w:rPr>
        </w:r>
        <w:r w:rsidR="00EB0292">
          <w:rPr>
            <w:noProof/>
            <w:webHidden/>
          </w:rPr>
          <w:fldChar w:fldCharType="separate"/>
        </w:r>
        <w:r w:rsidR="00EB0292">
          <w:rPr>
            <w:noProof/>
            <w:webHidden/>
          </w:rPr>
          <w:t>12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3" w:history="1">
        <w:r w:rsidR="00EB0292" w:rsidRPr="003920B9">
          <w:rPr>
            <w:rStyle w:val="Hyperlink"/>
            <w:noProof/>
          </w:rPr>
          <w:t>Committee members are requested to provide input to EEP16 on problems encountered and their solutions in implementing monitoring by AIS, so that it can be collated and forwarded to the e-NAV Committee.</w:t>
        </w:r>
        <w:r w:rsidR="00EB0292">
          <w:rPr>
            <w:noProof/>
            <w:webHidden/>
          </w:rPr>
          <w:tab/>
        </w:r>
        <w:r w:rsidR="00EB0292">
          <w:rPr>
            <w:noProof/>
            <w:webHidden/>
          </w:rPr>
          <w:fldChar w:fldCharType="begin"/>
        </w:r>
        <w:r w:rsidR="00EB0292">
          <w:rPr>
            <w:noProof/>
            <w:webHidden/>
          </w:rPr>
          <w:instrText xml:space="preserve"> PAGEREF _Toc274480873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4" w:history="1">
        <w:r w:rsidR="00EB0292" w:rsidRPr="003920B9">
          <w:rPr>
            <w:rStyle w:val="Hyperlink"/>
            <w:noProof/>
          </w:rPr>
          <w:t>Committee members are requested to provide input to EEP16 on the current use of sound signals and the policies for the future use of such signals.  Information on number, frequency, range, and recent servicing experience and problems would be valuable.</w:t>
        </w:r>
        <w:r w:rsidR="00EB0292">
          <w:rPr>
            <w:noProof/>
            <w:webHidden/>
          </w:rPr>
          <w:tab/>
        </w:r>
        <w:r w:rsidR="00EB0292">
          <w:rPr>
            <w:noProof/>
            <w:webHidden/>
          </w:rPr>
          <w:fldChar w:fldCharType="begin"/>
        </w:r>
        <w:r w:rsidR="00EB0292">
          <w:rPr>
            <w:noProof/>
            <w:webHidden/>
          </w:rPr>
          <w:instrText xml:space="preserve"> PAGEREF _Toc274480874 \h </w:instrText>
        </w:r>
        <w:r w:rsidR="00EB0292">
          <w:rPr>
            <w:noProof/>
            <w:webHidden/>
          </w:rPr>
        </w:r>
        <w:r w:rsidR="00EB0292">
          <w:rPr>
            <w:noProof/>
            <w:webHidden/>
          </w:rPr>
          <w:fldChar w:fldCharType="separate"/>
        </w:r>
        <w:r w:rsidR="00EB0292">
          <w:rPr>
            <w:noProof/>
            <w:webHidden/>
          </w:rPr>
          <w:t>13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5" w:history="1">
        <w:r w:rsidR="00EB0292" w:rsidRPr="003920B9">
          <w:rPr>
            <w:rStyle w:val="Hyperlink"/>
            <w:noProof/>
          </w:rPr>
          <w:t>Nicholas Auger is requested to provide the French presentation on risk assessment techniques as an input to EEP16.</w:t>
        </w:r>
        <w:r w:rsidR="00EB0292">
          <w:rPr>
            <w:noProof/>
            <w:webHidden/>
          </w:rPr>
          <w:tab/>
        </w:r>
        <w:r w:rsidR="00EB0292">
          <w:rPr>
            <w:noProof/>
            <w:webHidden/>
          </w:rPr>
          <w:fldChar w:fldCharType="begin"/>
        </w:r>
        <w:r w:rsidR="00EB0292">
          <w:rPr>
            <w:noProof/>
            <w:webHidden/>
          </w:rPr>
          <w:instrText xml:space="preserve"> PAGEREF _Toc274480875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6" w:history="1">
        <w:r w:rsidR="00EB0292" w:rsidRPr="003920B9">
          <w:rPr>
            <w:rStyle w:val="Hyperlink"/>
            <w:noProof/>
          </w:rPr>
          <w:t>Committee members are requested to submit input on polar engineering before EEP16.</w:t>
        </w:r>
        <w:r w:rsidR="00EB0292">
          <w:rPr>
            <w:noProof/>
            <w:webHidden/>
          </w:rPr>
          <w:tab/>
        </w:r>
        <w:r w:rsidR="00EB0292">
          <w:rPr>
            <w:noProof/>
            <w:webHidden/>
          </w:rPr>
          <w:fldChar w:fldCharType="begin"/>
        </w:r>
        <w:r w:rsidR="00EB0292">
          <w:rPr>
            <w:noProof/>
            <w:webHidden/>
          </w:rPr>
          <w:instrText xml:space="preserve"> PAGEREF _Toc274480876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7" w:history="1">
        <w:r w:rsidR="00EB0292" w:rsidRPr="003920B9">
          <w:rPr>
            <w:rStyle w:val="Hyperlink"/>
            <w:noProof/>
          </w:rPr>
          <w:t>Paulo Mauricio Rego is requested to provide information on Brazilian experience in installing fixed structures in the Antarctic.</w:t>
        </w:r>
        <w:r w:rsidR="00EB0292">
          <w:rPr>
            <w:noProof/>
            <w:webHidden/>
          </w:rPr>
          <w:tab/>
        </w:r>
        <w:r w:rsidR="00EB0292">
          <w:rPr>
            <w:noProof/>
            <w:webHidden/>
          </w:rPr>
          <w:fldChar w:fldCharType="begin"/>
        </w:r>
        <w:r w:rsidR="00EB0292">
          <w:rPr>
            <w:noProof/>
            <w:webHidden/>
          </w:rPr>
          <w:instrText xml:space="preserve"> PAGEREF _Toc274480877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8" w:history="1">
        <w:r w:rsidR="00EB0292" w:rsidRPr="003920B9">
          <w:rPr>
            <w:rStyle w:val="Hyperlink"/>
            <w:noProof/>
          </w:rPr>
          <w:t>WG2 members are requested to consider all aspects of the IALA Lighthouse Conservation Manual, as discussed, and submit proposals for ways in which a revised version could be improved.</w:t>
        </w:r>
        <w:r w:rsidR="00EB0292">
          <w:rPr>
            <w:noProof/>
            <w:webHidden/>
          </w:rPr>
          <w:tab/>
        </w:r>
        <w:r w:rsidR="00EB0292">
          <w:rPr>
            <w:noProof/>
            <w:webHidden/>
          </w:rPr>
          <w:fldChar w:fldCharType="begin"/>
        </w:r>
        <w:r w:rsidR="00EB0292">
          <w:rPr>
            <w:noProof/>
            <w:webHidden/>
          </w:rPr>
          <w:instrText xml:space="preserve"> PAGEREF _Toc274480878 \h </w:instrText>
        </w:r>
        <w:r w:rsidR="00EB0292">
          <w:rPr>
            <w:noProof/>
            <w:webHidden/>
          </w:rPr>
        </w:r>
        <w:r w:rsidR="00EB0292">
          <w:rPr>
            <w:noProof/>
            <w:webHidden/>
          </w:rPr>
          <w:fldChar w:fldCharType="separate"/>
        </w:r>
        <w:r w:rsidR="00EB0292">
          <w:rPr>
            <w:noProof/>
            <w:webHidden/>
          </w:rPr>
          <w:t>14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79" w:history="1">
        <w:r w:rsidR="00EB0292" w:rsidRPr="003920B9">
          <w:rPr>
            <w:rStyle w:val="Hyperlink"/>
            <w:noProof/>
          </w:rPr>
          <w:t>David Jeffkins is requested to combine EE15/WG2/WP3, EEP15/WG2/WP4 and AMSA document (EEP15/WG2/WP5) to provide further draft of Guideline on Selection and Display of Historic Artefacts and circulate to WG2 members for comment.</w:t>
        </w:r>
        <w:r w:rsidR="00EB0292">
          <w:rPr>
            <w:noProof/>
            <w:webHidden/>
          </w:rPr>
          <w:tab/>
        </w:r>
        <w:r w:rsidR="00EB0292">
          <w:rPr>
            <w:noProof/>
            <w:webHidden/>
          </w:rPr>
          <w:fldChar w:fldCharType="begin"/>
        </w:r>
        <w:r w:rsidR="00EB0292">
          <w:rPr>
            <w:noProof/>
            <w:webHidden/>
          </w:rPr>
          <w:instrText xml:space="preserve"> PAGEREF _Toc274480879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0" w:history="1">
        <w:r w:rsidR="00EB0292" w:rsidRPr="003920B9">
          <w:rPr>
            <w:rStyle w:val="Hyperlink"/>
            <w:noProof/>
          </w:rPr>
          <w:t>WG2 members are requested to comment on draft of Guideline on Selection and Display of Historic Artefacts and return comments David Jeffkins prior to EEP16.</w:t>
        </w:r>
        <w:r w:rsidR="00EB0292">
          <w:rPr>
            <w:noProof/>
            <w:webHidden/>
          </w:rPr>
          <w:tab/>
        </w:r>
        <w:r w:rsidR="00EB0292">
          <w:rPr>
            <w:noProof/>
            <w:webHidden/>
          </w:rPr>
          <w:fldChar w:fldCharType="begin"/>
        </w:r>
        <w:r w:rsidR="00EB0292">
          <w:rPr>
            <w:noProof/>
            <w:webHidden/>
          </w:rPr>
          <w:instrText xml:space="preserve"> PAGEREF _Toc274480880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1" w:history="1">
        <w:r w:rsidR="00EB0292" w:rsidRPr="003920B9">
          <w:rPr>
            <w:rStyle w:val="Hyperlink"/>
            <w:noProof/>
          </w:rPr>
          <w:t>David Jeffkins is requested to incorporate responses from WG2 members and submit revised draft of Guideline on Selection and Display of Historic Artefacts as input to EEP16.</w:t>
        </w:r>
        <w:r w:rsidR="00EB0292">
          <w:rPr>
            <w:noProof/>
            <w:webHidden/>
          </w:rPr>
          <w:tab/>
        </w:r>
        <w:r w:rsidR="00EB0292">
          <w:rPr>
            <w:noProof/>
            <w:webHidden/>
          </w:rPr>
          <w:fldChar w:fldCharType="begin"/>
        </w:r>
        <w:r w:rsidR="00EB0292">
          <w:rPr>
            <w:noProof/>
            <w:webHidden/>
          </w:rPr>
          <w:instrText xml:space="preserve"> PAGEREF _Toc274480881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2" w:history="1">
        <w:r w:rsidR="00EB0292" w:rsidRPr="003920B9">
          <w:rPr>
            <w:rStyle w:val="Hyperlink"/>
            <w:noProof/>
          </w:rPr>
          <w:t>Christian Lagerwall is requested to prepare a paper to provide an outline for the contents of the Guideline on the transfer of redundant lighthouses and circulate it to WG2 members for comment.</w:t>
        </w:r>
        <w:r w:rsidR="00EB0292">
          <w:rPr>
            <w:noProof/>
            <w:webHidden/>
          </w:rPr>
          <w:tab/>
        </w:r>
        <w:r w:rsidR="00EB0292">
          <w:rPr>
            <w:noProof/>
            <w:webHidden/>
          </w:rPr>
          <w:fldChar w:fldCharType="begin"/>
        </w:r>
        <w:r w:rsidR="00EB0292">
          <w:rPr>
            <w:noProof/>
            <w:webHidden/>
          </w:rPr>
          <w:instrText xml:space="preserve"> PAGEREF _Toc274480882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3" w:history="1">
        <w:r w:rsidR="00EB0292" w:rsidRPr="003920B9">
          <w:rPr>
            <w:rStyle w:val="Hyperlink"/>
            <w:noProof/>
          </w:rPr>
          <w:t>WG2 members are requested to respond to the paper on the guideline on transfer of redundant lighthouses to Christian Lagerwall prior to EEP16.</w:t>
        </w:r>
        <w:r w:rsidR="00EB0292">
          <w:rPr>
            <w:noProof/>
            <w:webHidden/>
          </w:rPr>
          <w:tab/>
        </w:r>
        <w:r w:rsidR="00EB0292">
          <w:rPr>
            <w:noProof/>
            <w:webHidden/>
          </w:rPr>
          <w:fldChar w:fldCharType="begin"/>
        </w:r>
        <w:r w:rsidR="00EB0292">
          <w:rPr>
            <w:noProof/>
            <w:webHidden/>
          </w:rPr>
          <w:instrText xml:space="preserve"> PAGEREF _Toc274480883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4" w:history="1">
        <w:r w:rsidR="00EB0292" w:rsidRPr="003920B9">
          <w:rPr>
            <w:rStyle w:val="Hyperlink"/>
            <w:noProof/>
          </w:rPr>
          <w:t>Christian Lagerwall is requested to include comments from members and submit a revised paper to provide an outline for the contents of the guideline on transfer of redundant lighthouses to EEP16.</w:t>
        </w:r>
        <w:r w:rsidR="00EB0292">
          <w:rPr>
            <w:noProof/>
            <w:webHidden/>
          </w:rPr>
          <w:tab/>
        </w:r>
        <w:r w:rsidR="00EB0292">
          <w:rPr>
            <w:noProof/>
            <w:webHidden/>
          </w:rPr>
          <w:fldChar w:fldCharType="begin"/>
        </w:r>
        <w:r w:rsidR="00EB0292">
          <w:rPr>
            <w:noProof/>
            <w:webHidden/>
          </w:rPr>
          <w:instrText xml:space="preserve"> PAGEREF _Toc274480884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5" w:history="1">
        <w:r w:rsidR="00EB0292" w:rsidRPr="003920B9">
          <w:rPr>
            <w:rStyle w:val="Hyperlink"/>
            <w:noProof/>
          </w:rPr>
          <w:t>Bob McIntosh is requested to complete draft case study reports on Nakkehoved and Cabo Mayor Lighthouses and circulate these reports to Working Group 2 members for comment.</w:t>
        </w:r>
        <w:r w:rsidR="00EB0292">
          <w:rPr>
            <w:noProof/>
            <w:webHidden/>
          </w:rPr>
          <w:tab/>
        </w:r>
        <w:r w:rsidR="00EB0292">
          <w:rPr>
            <w:noProof/>
            <w:webHidden/>
          </w:rPr>
          <w:fldChar w:fldCharType="begin"/>
        </w:r>
        <w:r w:rsidR="00EB0292">
          <w:rPr>
            <w:noProof/>
            <w:webHidden/>
          </w:rPr>
          <w:instrText xml:space="preserve"> PAGEREF _Toc274480885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6" w:history="1">
        <w:r w:rsidR="00EB0292" w:rsidRPr="003920B9">
          <w:rPr>
            <w:rStyle w:val="Hyperlink"/>
            <w:noProof/>
          </w:rPr>
          <w:t>WG2 members are requested to respond to the draft case study reports on Nakkehoved and Cabo Mayor Lighthouses to Bob McIntosh prior to EEP16.</w:t>
        </w:r>
        <w:r w:rsidR="00EB0292">
          <w:rPr>
            <w:noProof/>
            <w:webHidden/>
          </w:rPr>
          <w:tab/>
        </w:r>
        <w:r w:rsidR="00EB0292">
          <w:rPr>
            <w:noProof/>
            <w:webHidden/>
          </w:rPr>
          <w:fldChar w:fldCharType="begin"/>
        </w:r>
        <w:r w:rsidR="00EB0292">
          <w:rPr>
            <w:noProof/>
            <w:webHidden/>
          </w:rPr>
          <w:instrText xml:space="preserve"> PAGEREF _Toc274480886 \h </w:instrText>
        </w:r>
        <w:r w:rsidR="00EB0292">
          <w:rPr>
            <w:noProof/>
            <w:webHidden/>
          </w:rPr>
        </w:r>
        <w:r w:rsidR="00EB0292">
          <w:rPr>
            <w:noProof/>
            <w:webHidden/>
          </w:rPr>
          <w:fldChar w:fldCharType="separate"/>
        </w:r>
        <w:r w:rsidR="00EB0292">
          <w:rPr>
            <w:noProof/>
            <w:webHidden/>
          </w:rPr>
          <w:t>15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7" w:history="1">
        <w:r w:rsidR="00EB0292" w:rsidRPr="003920B9">
          <w:rPr>
            <w:rStyle w:val="Hyperlink"/>
            <w:noProof/>
          </w:rPr>
          <w:t>Bob McIntosh is requested to include the comments from members and submit revised draft case study reports on Nakkehoved and Cabo Mayor Lighthouses to EEP16.</w:t>
        </w:r>
        <w:r w:rsidR="00EB0292">
          <w:rPr>
            <w:noProof/>
            <w:webHidden/>
          </w:rPr>
          <w:tab/>
        </w:r>
        <w:r w:rsidR="00EB0292">
          <w:rPr>
            <w:noProof/>
            <w:webHidden/>
          </w:rPr>
          <w:fldChar w:fldCharType="begin"/>
        </w:r>
        <w:r w:rsidR="00EB0292">
          <w:rPr>
            <w:noProof/>
            <w:webHidden/>
          </w:rPr>
          <w:instrText xml:space="preserve"> PAGEREF _Toc274480887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8" w:history="1">
        <w:r w:rsidR="00EB0292" w:rsidRPr="003920B9">
          <w:rPr>
            <w:rStyle w:val="Hyperlink"/>
            <w:noProof/>
          </w:rPr>
          <w:t>Committee Members are encouraged to read Adrian Wilkins paper on The History of Floating AtoN (EEP15/WG2/WP1) and are requested to provide Adrian Wilkins or Bob McIntosh with any information or sources of information on the History of Floating Aids to Navigation before EEP16.</w:t>
        </w:r>
        <w:r w:rsidR="00EB0292">
          <w:rPr>
            <w:noProof/>
            <w:webHidden/>
          </w:rPr>
          <w:tab/>
        </w:r>
        <w:r w:rsidR="00EB0292">
          <w:rPr>
            <w:noProof/>
            <w:webHidden/>
          </w:rPr>
          <w:fldChar w:fldCharType="begin"/>
        </w:r>
        <w:r w:rsidR="00EB0292">
          <w:rPr>
            <w:noProof/>
            <w:webHidden/>
          </w:rPr>
          <w:instrText xml:space="preserve"> PAGEREF _Toc274480888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89" w:history="1">
        <w:r w:rsidR="00EB0292" w:rsidRPr="003920B9">
          <w:rPr>
            <w:rStyle w:val="Hyperlink"/>
            <w:noProof/>
          </w:rPr>
          <w:t>Adrian Wilkins is requested to include any additional information received in The History of Floating AtoN (EEP15/WG2/WP1) and to include a list of references in the document and to submit it as an input paper to EEP16.</w:t>
        </w:r>
        <w:r w:rsidR="00EB0292">
          <w:rPr>
            <w:noProof/>
            <w:webHidden/>
          </w:rPr>
          <w:tab/>
        </w:r>
        <w:r w:rsidR="00EB0292">
          <w:rPr>
            <w:noProof/>
            <w:webHidden/>
          </w:rPr>
          <w:fldChar w:fldCharType="begin"/>
        </w:r>
        <w:r w:rsidR="00EB0292">
          <w:rPr>
            <w:noProof/>
            <w:webHidden/>
          </w:rPr>
          <w:instrText xml:space="preserve"> PAGEREF _Toc274480889 \h </w:instrText>
        </w:r>
        <w:r w:rsidR="00EB0292">
          <w:rPr>
            <w:noProof/>
            <w:webHidden/>
          </w:rPr>
        </w:r>
        <w:r w:rsidR="00EB0292">
          <w:rPr>
            <w:noProof/>
            <w:webHidden/>
          </w:rPr>
          <w:fldChar w:fldCharType="separate"/>
        </w:r>
        <w:r w:rsidR="00EB0292">
          <w:rPr>
            <w:noProof/>
            <w:webHidden/>
          </w:rPr>
          <w:t>16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0" w:history="1">
        <w:r w:rsidR="00EB0292" w:rsidRPr="003920B9">
          <w:rPr>
            <w:rStyle w:val="Hyperlink"/>
            <w:noProof/>
          </w:rPr>
          <w:t>WG2 members are requested to review EEP15/WG2/WP2 Questionnaire on Complementary Uses and to send comments to Jo van der Eynden before EEP16.</w:t>
        </w:r>
        <w:r w:rsidR="00EB0292">
          <w:rPr>
            <w:noProof/>
            <w:webHidden/>
          </w:rPr>
          <w:tab/>
        </w:r>
        <w:r w:rsidR="00EB0292">
          <w:rPr>
            <w:noProof/>
            <w:webHidden/>
          </w:rPr>
          <w:fldChar w:fldCharType="begin"/>
        </w:r>
        <w:r w:rsidR="00EB0292">
          <w:rPr>
            <w:noProof/>
            <w:webHidden/>
          </w:rPr>
          <w:instrText xml:space="preserve"> PAGEREF _Toc274480890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1" w:history="1">
        <w:r w:rsidR="00EB0292" w:rsidRPr="003920B9">
          <w:rPr>
            <w:rStyle w:val="Hyperlink"/>
            <w:noProof/>
          </w:rPr>
          <w:t>Jo van der Eynden is requested to include the suggestions from EEP15 and those received from WG2 members and to submit a revised list of questions to be included in the questionnaire as an input paper to EEP16.</w:t>
        </w:r>
        <w:r w:rsidR="00EB0292">
          <w:rPr>
            <w:noProof/>
            <w:webHidden/>
          </w:rPr>
          <w:tab/>
        </w:r>
        <w:r w:rsidR="00EB0292">
          <w:rPr>
            <w:noProof/>
            <w:webHidden/>
          </w:rPr>
          <w:fldChar w:fldCharType="begin"/>
        </w:r>
        <w:r w:rsidR="00EB0292">
          <w:rPr>
            <w:noProof/>
            <w:webHidden/>
          </w:rPr>
          <w:instrText xml:space="preserve"> PAGEREF _Toc274480891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2" w:history="1">
        <w:r w:rsidR="00EB0292" w:rsidRPr="003920B9">
          <w:rPr>
            <w:rStyle w:val="Hyperlink"/>
            <w:noProof/>
          </w:rPr>
          <w:t>Bob McIntosh is requested to discuss the options for the issue of the Questionnaire on Complementary Uses of Historic Lighthouses with the IALA Secretariat and report back to EEP16.</w:t>
        </w:r>
        <w:r w:rsidR="00EB0292">
          <w:rPr>
            <w:noProof/>
            <w:webHidden/>
          </w:rPr>
          <w:tab/>
        </w:r>
        <w:r w:rsidR="00EB0292">
          <w:rPr>
            <w:noProof/>
            <w:webHidden/>
          </w:rPr>
          <w:fldChar w:fldCharType="begin"/>
        </w:r>
        <w:r w:rsidR="00EB0292">
          <w:rPr>
            <w:noProof/>
            <w:webHidden/>
          </w:rPr>
          <w:instrText xml:space="preserve"> PAGEREF _Toc274480892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3" w:history="1">
        <w:r w:rsidR="00EB0292" w:rsidRPr="003920B9">
          <w:rPr>
            <w:rStyle w:val="Hyperlink"/>
            <w:noProof/>
          </w:rPr>
          <w:t>Bob McIntosh is requested to discuss the set-up of the Heritage page on the IALA Website with the IALA Secretariat and details of what, how and when information will be included.</w:t>
        </w:r>
        <w:r w:rsidR="00EB0292">
          <w:rPr>
            <w:noProof/>
            <w:webHidden/>
          </w:rPr>
          <w:tab/>
        </w:r>
        <w:r w:rsidR="00EB0292">
          <w:rPr>
            <w:noProof/>
            <w:webHidden/>
          </w:rPr>
          <w:fldChar w:fldCharType="begin"/>
        </w:r>
        <w:r w:rsidR="00EB0292">
          <w:rPr>
            <w:noProof/>
            <w:webHidden/>
          </w:rPr>
          <w:instrText xml:space="preserve"> PAGEREF _Toc274480893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4" w:history="1">
        <w:r w:rsidR="00EB0292" w:rsidRPr="003920B9">
          <w:rPr>
            <w:rStyle w:val="Hyperlink"/>
            <w:noProof/>
          </w:rPr>
          <w:t>WG2 members are requested to consider topics for future articles to be included in the IALA Bulletin within “The Lighthouse Preservation Corner” and to provide these to Bob McIntosh.</w:t>
        </w:r>
        <w:r w:rsidR="00EB0292">
          <w:rPr>
            <w:noProof/>
            <w:webHidden/>
          </w:rPr>
          <w:tab/>
        </w:r>
        <w:r w:rsidR="00EB0292">
          <w:rPr>
            <w:noProof/>
            <w:webHidden/>
          </w:rPr>
          <w:fldChar w:fldCharType="begin"/>
        </w:r>
        <w:r w:rsidR="00EB0292">
          <w:rPr>
            <w:noProof/>
            <w:webHidden/>
          </w:rPr>
          <w:instrText xml:space="preserve"> PAGEREF _Toc274480894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5" w:history="1">
        <w:r w:rsidR="00EB0292" w:rsidRPr="003920B9">
          <w:rPr>
            <w:rStyle w:val="Hyperlink"/>
            <w:noProof/>
          </w:rPr>
          <w:t>Bob McIntosh to meet editorial deadlines to ensure that articles are available for each bulletin wherever possible by passing suitable articles to the editor for inclusion in “The Lighthouse Preservation Corner”.</w:t>
        </w:r>
        <w:r w:rsidR="00EB0292">
          <w:rPr>
            <w:noProof/>
            <w:webHidden/>
          </w:rPr>
          <w:tab/>
        </w:r>
        <w:r w:rsidR="00EB0292">
          <w:rPr>
            <w:noProof/>
            <w:webHidden/>
          </w:rPr>
          <w:fldChar w:fldCharType="begin"/>
        </w:r>
        <w:r w:rsidR="00EB0292">
          <w:rPr>
            <w:noProof/>
            <w:webHidden/>
          </w:rPr>
          <w:instrText xml:space="preserve"> PAGEREF _Toc274480895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6" w:history="1">
        <w:r w:rsidR="00EB0292" w:rsidRPr="003920B9">
          <w:rPr>
            <w:rStyle w:val="Hyperlink"/>
            <w:noProof/>
          </w:rPr>
          <w:t>Bob McIntosh is to confirm to Paul Ridgway that WG2 will support his articles on preserved lighthouse tenders and light vessels and assist in editorial work if required.</w:t>
        </w:r>
        <w:r w:rsidR="00EB0292">
          <w:rPr>
            <w:noProof/>
            <w:webHidden/>
          </w:rPr>
          <w:tab/>
        </w:r>
        <w:r w:rsidR="00EB0292">
          <w:rPr>
            <w:noProof/>
            <w:webHidden/>
          </w:rPr>
          <w:fldChar w:fldCharType="begin"/>
        </w:r>
        <w:r w:rsidR="00EB0292">
          <w:rPr>
            <w:noProof/>
            <w:webHidden/>
          </w:rPr>
          <w:instrText xml:space="preserve"> PAGEREF _Toc274480896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7" w:history="1">
        <w:r w:rsidR="00EB0292" w:rsidRPr="003920B9">
          <w:rPr>
            <w:rStyle w:val="Hyperlink"/>
            <w:noProof/>
          </w:rPr>
          <w:t>Committee members are requested to submit any information they or their authorities have on preserved lighthouse tenders and light vessels to Bob McIntosh or Paul Ridgway.</w:t>
        </w:r>
        <w:r w:rsidR="00EB0292">
          <w:rPr>
            <w:noProof/>
            <w:webHidden/>
          </w:rPr>
          <w:tab/>
        </w:r>
        <w:r w:rsidR="00EB0292">
          <w:rPr>
            <w:noProof/>
            <w:webHidden/>
          </w:rPr>
          <w:fldChar w:fldCharType="begin"/>
        </w:r>
        <w:r w:rsidR="00EB0292">
          <w:rPr>
            <w:noProof/>
            <w:webHidden/>
          </w:rPr>
          <w:instrText xml:space="preserve"> PAGEREF _Toc274480897 \h </w:instrText>
        </w:r>
        <w:r w:rsidR="00EB0292">
          <w:rPr>
            <w:noProof/>
            <w:webHidden/>
          </w:rPr>
        </w:r>
        <w:r w:rsidR="00EB0292">
          <w:rPr>
            <w:noProof/>
            <w:webHidden/>
          </w:rPr>
          <w:fldChar w:fldCharType="separate"/>
        </w:r>
        <w:r w:rsidR="00EB0292">
          <w:rPr>
            <w:noProof/>
            <w:webHidden/>
          </w:rPr>
          <w:t>17</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8" w:history="1">
        <w:r w:rsidR="00EB0292" w:rsidRPr="003920B9">
          <w:rPr>
            <w:rStyle w:val="Hyperlink"/>
            <w:noProof/>
          </w:rPr>
          <w:t>Bob McIntosh is requested to continue to monitor the list of people who indicated an interest in Heritage and Conservation of Historic Lighthouses, to ensure that they are updated on developments.</w:t>
        </w:r>
        <w:r w:rsidR="00EB0292">
          <w:rPr>
            <w:noProof/>
            <w:webHidden/>
          </w:rPr>
          <w:tab/>
        </w:r>
        <w:r w:rsidR="00EB0292">
          <w:rPr>
            <w:noProof/>
            <w:webHidden/>
          </w:rPr>
          <w:fldChar w:fldCharType="begin"/>
        </w:r>
        <w:r w:rsidR="00EB0292">
          <w:rPr>
            <w:noProof/>
            <w:webHidden/>
          </w:rPr>
          <w:instrText xml:space="preserve"> PAGEREF _Toc274480898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899" w:history="1">
        <w:r w:rsidR="00EB0292" w:rsidRPr="003920B9">
          <w:rPr>
            <w:rStyle w:val="Hyperlink"/>
            <w:noProof/>
          </w:rPr>
          <w:t>WG2 members are requested to investigate a suitable host and location for a possible IALA Seminar on Maintaining Historic Lighthouses to be held around June 2013.</w:t>
        </w:r>
        <w:r w:rsidR="00EB0292">
          <w:rPr>
            <w:noProof/>
            <w:webHidden/>
          </w:rPr>
          <w:tab/>
        </w:r>
        <w:r w:rsidR="00EB0292">
          <w:rPr>
            <w:noProof/>
            <w:webHidden/>
          </w:rPr>
          <w:fldChar w:fldCharType="begin"/>
        </w:r>
        <w:r w:rsidR="00EB0292">
          <w:rPr>
            <w:noProof/>
            <w:webHidden/>
          </w:rPr>
          <w:instrText xml:space="preserve"> PAGEREF _Toc274480899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0" w:history="1">
        <w:r w:rsidR="00EB0292" w:rsidRPr="003920B9">
          <w:rPr>
            <w:rStyle w:val="Hyperlink"/>
            <w:noProof/>
          </w:rPr>
          <w:t>Committee Chairman and members are requested to confirm the appropriate working group for work item 9.2.1 (Produce guideline on anti-fouling techniques (marine growth) for floating aids, boat landings, etc.).</w:t>
        </w:r>
        <w:r w:rsidR="00EB0292">
          <w:rPr>
            <w:noProof/>
            <w:webHidden/>
          </w:rPr>
          <w:tab/>
        </w:r>
        <w:r w:rsidR="00EB0292">
          <w:rPr>
            <w:noProof/>
            <w:webHidden/>
          </w:rPr>
          <w:fldChar w:fldCharType="begin"/>
        </w:r>
        <w:r w:rsidR="00EB0292">
          <w:rPr>
            <w:noProof/>
            <w:webHidden/>
          </w:rPr>
          <w:instrText xml:space="preserve"> PAGEREF _Toc274480900 \h </w:instrText>
        </w:r>
        <w:r w:rsidR="00EB0292">
          <w:rPr>
            <w:noProof/>
            <w:webHidden/>
          </w:rPr>
        </w:r>
        <w:r w:rsidR="00EB0292">
          <w:rPr>
            <w:noProof/>
            <w:webHidden/>
          </w:rPr>
          <w:fldChar w:fldCharType="separate"/>
        </w:r>
        <w:r w:rsidR="00EB0292">
          <w:rPr>
            <w:noProof/>
            <w:webHidden/>
          </w:rPr>
          <w:t>18</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1" w:history="1">
        <w:r w:rsidR="00EB0292" w:rsidRPr="003920B9">
          <w:rPr>
            <w:rStyle w:val="Hyperlink"/>
            <w:noProof/>
          </w:rPr>
          <w:t>Ron Blakeley is requested to submit an input paper for EEP16 on expanding the Guideline on building maintenance and conditioning in low energy environments on possible future areas of research and discussion.</w:t>
        </w:r>
        <w:r w:rsidR="00EB0292">
          <w:rPr>
            <w:noProof/>
            <w:webHidden/>
          </w:rPr>
          <w:tab/>
        </w:r>
        <w:r w:rsidR="00EB0292">
          <w:rPr>
            <w:noProof/>
            <w:webHidden/>
          </w:rPr>
          <w:fldChar w:fldCharType="begin"/>
        </w:r>
        <w:r w:rsidR="00EB0292">
          <w:rPr>
            <w:noProof/>
            <w:webHidden/>
          </w:rPr>
          <w:instrText xml:space="preserve"> PAGEREF _Toc274480901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2" w:history="1">
        <w:r w:rsidR="00EB0292" w:rsidRPr="003920B9">
          <w:rPr>
            <w:rStyle w:val="Hyperlink"/>
            <w:noProof/>
          </w:rPr>
          <w:t>Committee members are requested to provide information on building maintenance and conditioning in low energy environments within their authorities or to provide contact details for an individual who may be able to provide this information to Bob McIntosh.</w:t>
        </w:r>
        <w:r w:rsidR="00EB0292">
          <w:rPr>
            <w:noProof/>
            <w:webHidden/>
          </w:rPr>
          <w:tab/>
        </w:r>
        <w:r w:rsidR="00EB0292">
          <w:rPr>
            <w:noProof/>
            <w:webHidden/>
          </w:rPr>
          <w:fldChar w:fldCharType="begin"/>
        </w:r>
        <w:r w:rsidR="00EB0292">
          <w:rPr>
            <w:noProof/>
            <w:webHidden/>
          </w:rPr>
          <w:instrText xml:space="preserve"> PAGEREF _Toc274480902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3" w:history="1">
        <w:r w:rsidR="00EB0292" w:rsidRPr="003920B9">
          <w:rPr>
            <w:rStyle w:val="Hyperlink"/>
            <w:noProof/>
          </w:rPr>
          <w:t>Bob McIntosh is requested to consider the scope of existing Lighthouse Maintenance Guidance and to submit an input paper to EEP 16 on the way forward for a future guideline.</w:t>
        </w:r>
        <w:r w:rsidR="00EB0292">
          <w:rPr>
            <w:noProof/>
            <w:webHidden/>
          </w:rPr>
          <w:tab/>
        </w:r>
        <w:r w:rsidR="00EB0292">
          <w:rPr>
            <w:noProof/>
            <w:webHidden/>
          </w:rPr>
          <w:fldChar w:fldCharType="begin"/>
        </w:r>
        <w:r w:rsidR="00EB0292">
          <w:rPr>
            <w:noProof/>
            <w:webHidden/>
          </w:rPr>
          <w:instrText xml:space="preserve"> PAGEREF _Toc274480903 \h </w:instrText>
        </w:r>
        <w:r w:rsidR="00EB0292">
          <w:rPr>
            <w:noProof/>
            <w:webHidden/>
          </w:rPr>
        </w:r>
        <w:r w:rsidR="00EB0292">
          <w:rPr>
            <w:noProof/>
            <w:webHidden/>
          </w:rPr>
          <w:fldChar w:fldCharType="separate"/>
        </w:r>
        <w:r w:rsidR="00EB0292">
          <w:rPr>
            <w:noProof/>
            <w:webHidden/>
          </w:rPr>
          <w:t>19</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4" w:history="1">
        <w:r w:rsidR="00EB0292" w:rsidRPr="003920B9">
          <w:rPr>
            <w:rStyle w:val="Hyperlink"/>
            <w:noProof/>
          </w:rPr>
          <w:t>David Jeffkins is requested to provide the Canadian Coast Guard fall protection program information to MSQ.</w:t>
        </w:r>
        <w:r w:rsidR="00EB0292">
          <w:rPr>
            <w:noProof/>
            <w:webHidden/>
          </w:rPr>
          <w:tab/>
        </w:r>
        <w:r w:rsidR="00EB0292">
          <w:rPr>
            <w:noProof/>
            <w:webHidden/>
          </w:rPr>
          <w:fldChar w:fldCharType="begin"/>
        </w:r>
        <w:r w:rsidR="00EB0292">
          <w:rPr>
            <w:noProof/>
            <w:webHidden/>
          </w:rPr>
          <w:instrText xml:space="preserve"> PAGEREF _Toc274480904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5" w:history="1">
        <w:r w:rsidR="00EB0292" w:rsidRPr="003920B9">
          <w:rPr>
            <w:rStyle w:val="Hyperlink"/>
            <w:noProof/>
          </w:rPr>
          <w:t>Ron Blakeley is requested to provide advice and information on the Trinity House experience in treating legionella and coli bacteria in water supplies of destaffed AtoN stations.</w:t>
        </w:r>
        <w:r w:rsidR="00EB0292">
          <w:rPr>
            <w:noProof/>
            <w:webHidden/>
          </w:rPr>
          <w:tab/>
        </w:r>
        <w:r w:rsidR="00EB0292">
          <w:rPr>
            <w:noProof/>
            <w:webHidden/>
          </w:rPr>
          <w:fldChar w:fldCharType="begin"/>
        </w:r>
        <w:r w:rsidR="00EB0292">
          <w:rPr>
            <w:noProof/>
            <w:webHidden/>
          </w:rPr>
          <w:instrText xml:space="preserve"> PAGEREF _Toc274480905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6" w:history="1">
        <w:r w:rsidR="00EB0292" w:rsidRPr="003920B9">
          <w:rPr>
            <w:rStyle w:val="Hyperlink"/>
            <w:noProof/>
          </w:rPr>
          <w:t>Adam Hay is requested to develop an outline for a new Guideline on the Development of Safety Management Plan for AtoN Activities and submit to EEP16.</w:t>
        </w:r>
        <w:r w:rsidR="00EB0292">
          <w:rPr>
            <w:noProof/>
            <w:webHidden/>
          </w:rPr>
          <w:tab/>
        </w:r>
        <w:r w:rsidR="00EB0292">
          <w:rPr>
            <w:noProof/>
            <w:webHidden/>
          </w:rPr>
          <w:fldChar w:fldCharType="begin"/>
        </w:r>
        <w:r w:rsidR="00EB0292">
          <w:rPr>
            <w:noProof/>
            <w:webHidden/>
          </w:rPr>
          <w:instrText xml:space="preserve"> PAGEREF _Toc274480906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7" w:history="1">
        <w:r w:rsidR="00EB0292" w:rsidRPr="003920B9">
          <w:rPr>
            <w:rStyle w:val="Hyperlink"/>
            <w:noProof/>
          </w:rPr>
          <w:t>Errol Joppich is requested to review the NAVGUIDE content on the safe handling and management of mercury and submit any improvements to EEP16.</w:t>
        </w:r>
        <w:r w:rsidR="00EB0292">
          <w:rPr>
            <w:noProof/>
            <w:webHidden/>
          </w:rPr>
          <w:tab/>
        </w:r>
        <w:r w:rsidR="00EB0292">
          <w:rPr>
            <w:noProof/>
            <w:webHidden/>
          </w:rPr>
          <w:fldChar w:fldCharType="begin"/>
        </w:r>
        <w:r w:rsidR="00EB0292">
          <w:rPr>
            <w:noProof/>
            <w:webHidden/>
          </w:rPr>
          <w:instrText xml:space="preserve"> PAGEREF _Toc274480907 \h </w:instrText>
        </w:r>
        <w:r w:rsidR="00EB0292">
          <w:rPr>
            <w:noProof/>
            <w:webHidden/>
          </w:rPr>
        </w:r>
        <w:r w:rsidR="00EB0292">
          <w:rPr>
            <w:noProof/>
            <w:webHidden/>
          </w:rPr>
          <w:fldChar w:fldCharType="separate"/>
        </w:r>
        <w:r w:rsidR="00EB0292">
          <w:rPr>
            <w:noProof/>
            <w:webHidden/>
          </w:rPr>
          <w:t>20</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8" w:history="1">
        <w:r w:rsidR="00EB0292" w:rsidRPr="003920B9">
          <w:rPr>
            <w:rStyle w:val="Hyperlink"/>
            <w:noProof/>
          </w:rPr>
          <w:t>Aivar Usk is requested to submit a paper to EEP16 further discussing his proposed product data standard.</w:t>
        </w:r>
        <w:r w:rsidR="00EB0292">
          <w:rPr>
            <w:noProof/>
            <w:webHidden/>
          </w:rPr>
          <w:tab/>
        </w:r>
        <w:r w:rsidR="00EB0292">
          <w:rPr>
            <w:noProof/>
            <w:webHidden/>
          </w:rPr>
          <w:fldChar w:fldCharType="begin"/>
        </w:r>
        <w:r w:rsidR="00EB0292">
          <w:rPr>
            <w:noProof/>
            <w:webHidden/>
          </w:rPr>
          <w:instrText xml:space="preserve"> PAGEREF _Toc274480908 \h </w:instrText>
        </w:r>
        <w:r w:rsidR="00EB0292">
          <w:rPr>
            <w:noProof/>
            <w:webHidden/>
          </w:rPr>
        </w:r>
        <w:r w:rsidR="00EB0292">
          <w:rPr>
            <w:noProof/>
            <w:webHidden/>
          </w:rPr>
          <w:fldChar w:fldCharType="separate"/>
        </w:r>
        <w:r w:rsidR="00EB0292">
          <w:rPr>
            <w:noProof/>
            <w:webHidden/>
          </w:rPr>
          <w:t>21</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09" w:history="1">
        <w:r w:rsidR="00EB0292" w:rsidRPr="003920B9">
          <w:rPr>
            <w:rStyle w:val="Hyperlink"/>
            <w:noProof/>
          </w:rPr>
          <w:t>WG members are requested to review the draft guideline on Accreditation of Level 1 AtoN Training (EEP15/WG3/WP2) and provide input to EEP16.</w:t>
        </w:r>
        <w:r w:rsidR="00EB0292">
          <w:rPr>
            <w:noProof/>
            <w:webHidden/>
          </w:rPr>
          <w:tab/>
        </w:r>
        <w:r w:rsidR="00EB0292">
          <w:rPr>
            <w:noProof/>
            <w:webHidden/>
          </w:rPr>
          <w:fldChar w:fldCharType="begin"/>
        </w:r>
        <w:r w:rsidR="00EB0292">
          <w:rPr>
            <w:noProof/>
            <w:webHidden/>
          </w:rPr>
          <w:instrText xml:space="preserve"> PAGEREF _Toc274480909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0" w:history="1">
        <w:r w:rsidR="00EB0292" w:rsidRPr="003920B9">
          <w:rPr>
            <w:rStyle w:val="Hyperlink"/>
            <w:noProof/>
          </w:rPr>
          <w:t>WG members are requested to develop additional Level 2 technician Model Courses as input to EEP16.</w:t>
        </w:r>
        <w:r w:rsidR="00EB0292">
          <w:rPr>
            <w:noProof/>
            <w:webHidden/>
          </w:rPr>
          <w:tab/>
        </w:r>
        <w:r w:rsidR="00EB0292">
          <w:rPr>
            <w:noProof/>
            <w:webHidden/>
          </w:rPr>
          <w:fldChar w:fldCharType="begin"/>
        </w:r>
        <w:r w:rsidR="00EB0292">
          <w:rPr>
            <w:noProof/>
            <w:webHidden/>
          </w:rPr>
          <w:instrText xml:space="preserve"> PAGEREF _Toc274480910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1" w:history="1">
        <w:r w:rsidR="00EB0292" w:rsidRPr="003920B9">
          <w:rPr>
            <w:rStyle w:val="Hyperlink"/>
            <w:noProof/>
          </w:rPr>
          <w:t>WG members are requested to co-ordinate the development of additional Model Courses with Jean-Charles Leclair (jean.leclair@wanadoo.fr) to ensure that the same task is not duplicated.</w:t>
        </w:r>
        <w:r w:rsidR="00EB0292">
          <w:rPr>
            <w:noProof/>
            <w:webHidden/>
          </w:rPr>
          <w:tab/>
        </w:r>
        <w:r w:rsidR="00EB0292">
          <w:rPr>
            <w:noProof/>
            <w:webHidden/>
          </w:rPr>
          <w:fldChar w:fldCharType="begin"/>
        </w:r>
        <w:r w:rsidR="00EB0292">
          <w:rPr>
            <w:noProof/>
            <w:webHidden/>
          </w:rPr>
          <w:instrText xml:space="preserve"> PAGEREF _Toc274480911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2" w:history="1">
        <w:r w:rsidR="00EB0292" w:rsidRPr="003920B9">
          <w:rPr>
            <w:rStyle w:val="Hyperlink"/>
            <w:noProof/>
          </w:rPr>
          <w:t>Ian Tutt is requested to forward the light range calculation programme and supporting information as input documents to EEP16 and ANM15, with the aim, amongst other issues, of prompting an IALA discussion on the appropriate probability of detection levels to use in different design scenarios.</w:t>
        </w:r>
        <w:r w:rsidR="00EB0292">
          <w:rPr>
            <w:noProof/>
            <w:webHidden/>
          </w:rPr>
          <w:tab/>
        </w:r>
        <w:r w:rsidR="00EB0292">
          <w:rPr>
            <w:noProof/>
            <w:webHidden/>
          </w:rPr>
          <w:fldChar w:fldCharType="begin"/>
        </w:r>
        <w:r w:rsidR="00EB0292">
          <w:rPr>
            <w:noProof/>
            <w:webHidden/>
          </w:rPr>
          <w:instrText xml:space="preserve"> PAGEREF _Toc274480912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3" w:history="1">
        <w:r w:rsidR="00EB0292" w:rsidRPr="003920B9">
          <w:rPr>
            <w:rStyle w:val="Hyperlink"/>
            <w:noProof/>
          </w:rPr>
          <w:t>Ian Tutt is requested to submit an input paper on apparent and effective intensity of flashing lights to EEP16.</w:t>
        </w:r>
        <w:r w:rsidR="00EB0292">
          <w:rPr>
            <w:noProof/>
            <w:webHidden/>
          </w:rPr>
          <w:tab/>
        </w:r>
        <w:r w:rsidR="00EB0292">
          <w:rPr>
            <w:noProof/>
            <w:webHidden/>
          </w:rPr>
          <w:fldChar w:fldCharType="begin"/>
        </w:r>
        <w:r w:rsidR="00EB0292">
          <w:rPr>
            <w:noProof/>
            <w:webHidden/>
          </w:rPr>
          <w:instrText xml:space="preserve"> PAGEREF _Toc274480913 \h </w:instrText>
        </w:r>
        <w:r w:rsidR="00EB0292">
          <w:rPr>
            <w:noProof/>
            <w:webHidden/>
          </w:rPr>
        </w:r>
        <w:r w:rsidR="00EB0292">
          <w:rPr>
            <w:noProof/>
            <w:webHidden/>
          </w:rPr>
          <w:fldChar w:fldCharType="separate"/>
        </w:r>
        <w:r w:rsidR="00EB0292">
          <w:rPr>
            <w:noProof/>
            <w:webHidden/>
          </w:rPr>
          <w:t>22</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4" w:history="1">
        <w:r w:rsidR="00EB0292" w:rsidRPr="003920B9">
          <w:rPr>
            <w:rStyle w:val="Hyperlink"/>
            <w:noProof/>
          </w:rPr>
          <w:t>Christian Lagerwall is requested to lead inter-sessional work on EEP15/WG4/WP1.</w:t>
        </w:r>
        <w:r w:rsidR="00EB0292">
          <w:rPr>
            <w:noProof/>
            <w:webHidden/>
          </w:rPr>
          <w:tab/>
        </w:r>
        <w:r w:rsidR="00EB0292">
          <w:rPr>
            <w:noProof/>
            <w:webHidden/>
          </w:rPr>
          <w:fldChar w:fldCharType="begin"/>
        </w:r>
        <w:r w:rsidR="00EB0292">
          <w:rPr>
            <w:noProof/>
            <w:webHidden/>
          </w:rPr>
          <w:instrText xml:space="preserve"> PAGEREF _Toc274480914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5" w:history="1">
        <w:r w:rsidR="00EB0292" w:rsidRPr="003920B9">
          <w:rPr>
            <w:rStyle w:val="Hyperlink"/>
            <w:noProof/>
          </w:rPr>
          <w:t>Committee members are requested to provide pictures, standards, tables and share any practical knowledge / experience regarding daymarks, especially on daymarks not covered by the MBS that are in use in their countries.</w:t>
        </w:r>
        <w:r w:rsidR="00EB0292">
          <w:rPr>
            <w:noProof/>
            <w:webHidden/>
          </w:rPr>
          <w:tab/>
        </w:r>
        <w:r w:rsidR="00EB0292">
          <w:rPr>
            <w:noProof/>
            <w:webHidden/>
          </w:rPr>
          <w:fldChar w:fldCharType="begin"/>
        </w:r>
        <w:r w:rsidR="00EB0292">
          <w:rPr>
            <w:noProof/>
            <w:webHidden/>
          </w:rPr>
          <w:instrText xml:space="preserve"> PAGEREF _Toc274480915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6" w:history="1">
        <w:r w:rsidR="00EB0292" w:rsidRPr="003920B9">
          <w:rPr>
            <w:rStyle w:val="Hyperlink"/>
            <w:noProof/>
          </w:rPr>
          <w:t>Ian Tutt is requested to lead inter-sessional work on EEP15/WG4/WP2.</w:t>
        </w:r>
        <w:r w:rsidR="00EB0292">
          <w:rPr>
            <w:noProof/>
            <w:webHidden/>
          </w:rPr>
          <w:tab/>
        </w:r>
        <w:r w:rsidR="00EB0292">
          <w:rPr>
            <w:noProof/>
            <w:webHidden/>
          </w:rPr>
          <w:fldChar w:fldCharType="begin"/>
        </w:r>
        <w:r w:rsidR="00EB0292">
          <w:rPr>
            <w:noProof/>
            <w:webHidden/>
          </w:rPr>
          <w:instrText xml:space="preserve"> PAGEREF _Toc274480916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7" w:history="1">
        <w:r w:rsidR="00EB0292" w:rsidRPr="003920B9">
          <w:rPr>
            <w:rStyle w:val="Hyperlink"/>
            <w:noProof/>
          </w:rPr>
          <w:t>Aivar Usk, Sami Lasma and Fernando Romero are requested to undertake intersessional work with Ian Tutt to modify guideline 1043, to include the degradation of light sources and the effect that this should have on the specification of equipment.</w:t>
        </w:r>
        <w:r w:rsidR="00EB0292">
          <w:rPr>
            <w:noProof/>
            <w:webHidden/>
          </w:rPr>
          <w:tab/>
        </w:r>
        <w:r w:rsidR="00EB0292">
          <w:rPr>
            <w:noProof/>
            <w:webHidden/>
          </w:rPr>
          <w:fldChar w:fldCharType="begin"/>
        </w:r>
        <w:r w:rsidR="00EB0292">
          <w:rPr>
            <w:noProof/>
            <w:webHidden/>
          </w:rPr>
          <w:instrText xml:space="preserve"> PAGEREF _Toc274480917 \h </w:instrText>
        </w:r>
        <w:r w:rsidR="00EB0292">
          <w:rPr>
            <w:noProof/>
            <w:webHidden/>
          </w:rPr>
        </w:r>
        <w:r w:rsidR="00EB0292">
          <w:rPr>
            <w:noProof/>
            <w:webHidden/>
          </w:rPr>
          <w:fldChar w:fldCharType="separate"/>
        </w:r>
        <w:r w:rsidR="00EB0292">
          <w:rPr>
            <w:noProof/>
            <w:webHidden/>
          </w:rPr>
          <w:t>23</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8" w:history="1">
        <w:r w:rsidR="00EB0292" w:rsidRPr="003920B9">
          <w:rPr>
            <w:rStyle w:val="Hyperlink"/>
            <w:noProof/>
          </w:rPr>
          <w:t>The Chairman is requested to present the Committee’s views on Workshops and Seminars at PAP20.</w:t>
        </w:r>
        <w:r w:rsidR="00EB0292">
          <w:rPr>
            <w:noProof/>
            <w:webHidden/>
          </w:rPr>
          <w:tab/>
        </w:r>
        <w:r w:rsidR="00EB0292">
          <w:rPr>
            <w:noProof/>
            <w:webHidden/>
          </w:rPr>
          <w:fldChar w:fldCharType="begin"/>
        </w:r>
        <w:r w:rsidR="00EB0292">
          <w:rPr>
            <w:noProof/>
            <w:webHidden/>
          </w:rPr>
          <w:instrText xml:space="preserve"> PAGEREF _Toc274480918 \h </w:instrText>
        </w:r>
        <w:r w:rsidR="00EB0292">
          <w:rPr>
            <w:noProof/>
            <w:webHidden/>
          </w:rPr>
        </w:r>
        <w:r w:rsidR="00EB0292">
          <w:rPr>
            <w:noProof/>
            <w:webHidden/>
          </w:rPr>
          <w:fldChar w:fldCharType="separate"/>
        </w:r>
        <w:r w:rsidR="00EB0292">
          <w:rPr>
            <w:noProof/>
            <w:webHidden/>
          </w:rPr>
          <w:t>24</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19" w:history="1">
        <w:r w:rsidR="00EB0292" w:rsidRPr="003920B9">
          <w:rPr>
            <w:rStyle w:val="Hyperlink"/>
            <w:noProof/>
          </w:rPr>
          <w:t>The Chairman and Vice Chairman are requested to review the balance of work between the working groups before EEP16.</w:t>
        </w:r>
        <w:r w:rsidR="00EB0292">
          <w:rPr>
            <w:noProof/>
            <w:webHidden/>
          </w:rPr>
          <w:tab/>
        </w:r>
        <w:r w:rsidR="00EB0292">
          <w:rPr>
            <w:noProof/>
            <w:webHidden/>
          </w:rPr>
          <w:fldChar w:fldCharType="begin"/>
        </w:r>
        <w:r w:rsidR="00EB0292">
          <w:rPr>
            <w:noProof/>
            <w:webHidden/>
          </w:rPr>
          <w:instrText xml:space="preserve"> PAGEREF _Toc274480919 \h </w:instrText>
        </w:r>
        <w:r w:rsidR="00EB0292">
          <w:rPr>
            <w:noProof/>
            <w:webHidden/>
          </w:rPr>
        </w:r>
        <w:r w:rsidR="00EB0292">
          <w:rPr>
            <w:noProof/>
            <w:webHidden/>
          </w:rPr>
          <w:fldChar w:fldCharType="separate"/>
        </w:r>
        <w:r w:rsidR="00EB0292">
          <w:rPr>
            <w:noProof/>
            <w:webHidden/>
          </w:rPr>
          <w:t>25</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20" w:history="1">
        <w:r w:rsidR="00EB0292" w:rsidRPr="003920B9">
          <w:rPr>
            <w:rStyle w:val="Hyperlink"/>
            <w:noProof/>
          </w:rPr>
          <w:t>Aivar Usk is requested, if possible, to provide an input paper, indicating his views on how a search capability might best be achieved, to EEP16.</w:t>
        </w:r>
        <w:r w:rsidR="00EB0292">
          <w:rPr>
            <w:noProof/>
            <w:webHidden/>
          </w:rPr>
          <w:tab/>
        </w:r>
        <w:r w:rsidR="00EB0292">
          <w:rPr>
            <w:noProof/>
            <w:webHidden/>
          </w:rPr>
          <w:fldChar w:fldCharType="begin"/>
        </w:r>
        <w:r w:rsidR="00EB0292">
          <w:rPr>
            <w:noProof/>
            <w:webHidden/>
          </w:rPr>
          <w:instrText xml:space="preserve"> PAGEREF _Toc274480920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EB0292" w:rsidRDefault="00320B2D">
      <w:pPr>
        <w:pStyle w:val="TableofFigures"/>
        <w:rPr>
          <w:rFonts w:asciiTheme="minorHAnsi" w:eastAsiaTheme="minorEastAsia" w:hAnsiTheme="minorHAnsi" w:cstheme="minorBidi"/>
          <w:noProof/>
          <w:lang w:eastAsia="en-GB"/>
        </w:rPr>
      </w:pPr>
      <w:hyperlink w:anchor="_Toc274480921" w:history="1">
        <w:r w:rsidR="00EB0292" w:rsidRPr="003920B9">
          <w:rPr>
            <w:rStyle w:val="Hyperlink"/>
            <w:noProof/>
          </w:rPr>
          <w:t>Hendrik Eusterbarkey is requested to investigate the official status of the EWMB and report it at EEP16.</w:t>
        </w:r>
        <w:r w:rsidR="00EB0292">
          <w:rPr>
            <w:noProof/>
            <w:webHidden/>
          </w:rPr>
          <w:tab/>
        </w:r>
        <w:r w:rsidR="00EB0292">
          <w:rPr>
            <w:noProof/>
            <w:webHidden/>
          </w:rPr>
          <w:fldChar w:fldCharType="begin"/>
        </w:r>
        <w:r w:rsidR="00EB0292">
          <w:rPr>
            <w:noProof/>
            <w:webHidden/>
          </w:rPr>
          <w:instrText xml:space="preserve"> PAGEREF _Toc274480921 \h </w:instrText>
        </w:r>
        <w:r w:rsidR="00EB0292">
          <w:rPr>
            <w:noProof/>
            <w:webHidden/>
          </w:rPr>
        </w:r>
        <w:r w:rsidR="00EB0292">
          <w:rPr>
            <w:noProof/>
            <w:webHidden/>
          </w:rPr>
          <w:fldChar w:fldCharType="separate"/>
        </w:r>
        <w:r w:rsidR="00EB0292">
          <w:rPr>
            <w:noProof/>
            <w:webHidden/>
          </w:rPr>
          <w:t>26</w:t>
        </w:r>
        <w:r w:rsidR="00EB0292">
          <w:rPr>
            <w:noProof/>
            <w:webHidden/>
          </w:rPr>
          <w:fldChar w:fldCharType="end"/>
        </w:r>
      </w:hyperlink>
    </w:p>
    <w:p w:rsidR="005A36FA" w:rsidRDefault="00A554B6" w:rsidP="001E1D53">
      <w:pPr>
        <w:pStyle w:val="TableofFigures"/>
        <w:numPr>
          <w:ilvl w:val="0"/>
          <w:numId w:val="0"/>
        </w:numPr>
      </w:pPr>
      <w:r w:rsidRPr="00B85BFD">
        <w:fldChar w:fldCharType="end"/>
      </w:r>
    </w:p>
    <w:p w:rsidR="005A36FA" w:rsidRDefault="005A36FA">
      <w:pPr>
        <w:rPr>
          <w:rFonts w:eastAsia="MS Mincho" w:cs="Arial"/>
          <w:szCs w:val="22"/>
          <w:lang w:eastAsia="ja-JP"/>
        </w:rPr>
      </w:pPr>
      <w:r>
        <w:br w:type="page"/>
      </w:r>
    </w:p>
    <w:p w:rsidR="00F57E17" w:rsidRDefault="005A36FA" w:rsidP="005A36FA">
      <w:pPr>
        <w:pStyle w:val="Annex"/>
      </w:pPr>
      <w:bookmarkStart w:id="247" w:name="_Toc274480834"/>
      <w:r>
        <w:lastRenderedPageBreak/>
        <w:t>Work Programme</w:t>
      </w:r>
      <w:bookmarkEnd w:id="247"/>
    </w:p>
    <w:p w:rsidR="006B4CC3" w:rsidRPr="006B4CC3" w:rsidRDefault="006B4CC3" w:rsidP="006B4CC3">
      <w:pPr>
        <w:spacing w:after="240"/>
        <w:jc w:val="center"/>
        <w:rPr>
          <w:rFonts w:cs="Arial"/>
          <w:b/>
          <w:sz w:val="32"/>
          <w:szCs w:val="32"/>
        </w:rPr>
      </w:pPr>
      <w:r w:rsidRPr="006B4CC3">
        <w:rPr>
          <w:rFonts w:cs="Arial"/>
          <w:b/>
          <w:caps/>
          <w:sz w:val="32"/>
          <w:szCs w:val="32"/>
        </w:rPr>
        <w:t>EEP</w:t>
      </w:r>
      <w:r w:rsidRPr="006B4CC3">
        <w:rPr>
          <w:rFonts w:cs="Arial"/>
          <w:b/>
          <w:sz w:val="32"/>
          <w:szCs w:val="32"/>
        </w:rPr>
        <w:t xml:space="preserve"> Committee Work Programme (2010 – 2014)</w:t>
      </w:r>
    </w:p>
    <w:p w:rsidR="006B4CC3" w:rsidRPr="008A0685" w:rsidRDefault="006B4CC3" w:rsidP="006B4CC3">
      <w:pPr>
        <w:pStyle w:val="Subtitle"/>
        <w:jc w:val="center"/>
        <w:rPr>
          <w:b w:val="0"/>
        </w:rPr>
      </w:pPr>
      <w:r w:rsidRPr="008A0685">
        <w:rPr>
          <w:b w:val="0"/>
        </w:rPr>
        <w:t>Approved by the IALA Council – December 2009</w:t>
      </w:r>
    </w:p>
    <w:p w:rsidR="006B4CC3" w:rsidRPr="008A0685" w:rsidRDefault="006B4CC3" w:rsidP="006B4CC3">
      <w:pPr>
        <w:jc w:val="center"/>
      </w:pPr>
      <w:r w:rsidRPr="008A0685">
        <w:rPr>
          <w:highlight w:val="yellow"/>
        </w:rPr>
        <w:t>(Changes made/suggested at EEP15 are highlighted in yellow)</w:t>
      </w:r>
    </w:p>
    <w:p w:rsidR="006B4CC3" w:rsidRPr="008A0685" w:rsidRDefault="006B4CC3" w:rsidP="006B4CC3"/>
    <w:p w:rsidR="000A0CDF" w:rsidRDefault="000A0CDF" w:rsidP="000A0CDF">
      <w:pPr>
        <w:pStyle w:val="BodyText"/>
      </w:pPr>
      <w:r>
        <w:t>In the work of the Committee, the following general aspects are to be taken into consideration:</w:t>
      </w:r>
    </w:p>
    <w:p w:rsidR="000A0CDF" w:rsidRDefault="000A0CDF" w:rsidP="008A5ECB">
      <w:pPr>
        <w:pStyle w:val="Bullet1"/>
        <w:widowControl w:val="0"/>
        <w:numPr>
          <w:ilvl w:val="0"/>
          <w:numId w:val="25"/>
        </w:numPr>
        <w:tabs>
          <w:tab w:val="clear" w:pos="720"/>
        </w:tabs>
        <w:snapToGrid w:val="0"/>
        <w:ind w:left="1134" w:hanging="567"/>
      </w:pPr>
      <w:r>
        <w:t>Strategic focus of IALA;</w:t>
      </w:r>
    </w:p>
    <w:p w:rsidR="000A0CDF" w:rsidRDefault="000A0CDF" w:rsidP="008A5ECB">
      <w:pPr>
        <w:pStyle w:val="Bullet1"/>
        <w:widowControl w:val="0"/>
        <w:numPr>
          <w:ilvl w:val="0"/>
          <w:numId w:val="25"/>
        </w:numPr>
        <w:tabs>
          <w:tab w:val="clear" w:pos="720"/>
        </w:tabs>
        <w:snapToGrid w:val="0"/>
        <w:ind w:left="1134" w:hanging="567"/>
      </w:pPr>
      <w:r>
        <w:t>Harmonized use of Definitions and Terms;</w:t>
      </w:r>
    </w:p>
    <w:p w:rsidR="000A0CDF" w:rsidRDefault="000A0CDF" w:rsidP="008A5ECB">
      <w:pPr>
        <w:pStyle w:val="Bullet1"/>
        <w:widowControl w:val="0"/>
        <w:numPr>
          <w:ilvl w:val="0"/>
          <w:numId w:val="25"/>
        </w:numPr>
        <w:tabs>
          <w:tab w:val="clear" w:pos="720"/>
        </w:tabs>
        <w:snapToGrid w:val="0"/>
        <w:ind w:left="1134" w:hanging="567"/>
      </w:pPr>
      <w:r>
        <w:t>Work Programme 2010 – 2014.</w:t>
      </w:r>
    </w:p>
    <w:tbl>
      <w:tblPr>
        <w:tblW w:w="8706"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1271"/>
        <w:gridCol w:w="3222"/>
      </w:tblGrid>
      <w:tr w:rsidR="000A0CDF" w:rsidTr="000A0CDF">
        <w:trPr>
          <w:cantSplit/>
          <w:tblHeader/>
          <w:jc w:val="center"/>
        </w:trPr>
        <w:tc>
          <w:tcPr>
            <w:tcW w:w="4213" w:type="dxa"/>
            <w:tcBorders>
              <w:top w:val="single" w:sz="4" w:space="0" w:color="auto"/>
              <w:left w:val="single" w:sz="4" w:space="0" w:color="auto"/>
              <w:bottom w:val="thickThinSmallGap" w:sz="24" w:space="0" w:color="auto"/>
              <w:right w:val="single" w:sz="4" w:space="0" w:color="auto"/>
            </w:tcBorders>
            <w:vAlign w:val="center"/>
            <w:hideMark/>
          </w:tcPr>
          <w:p w:rsidR="000A0CDF" w:rsidRDefault="000A0CDF">
            <w:pPr>
              <w:widowControl w:val="0"/>
              <w:snapToGrid w:val="0"/>
              <w:jc w:val="center"/>
              <w:rPr>
                <w:rFonts w:cs="Arial"/>
                <w:szCs w:val="22"/>
              </w:rPr>
            </w:pPr>
            <w:r>
              <w:rPr>
                <w:rFonts w:cs="Arial"/>
                <w:szCs w:val="22"/>
              </w:rPr>
              <w:t>Task</w:t>
            </w:r>
          </w:p>
        </w:tc>
        <w:tc>
          <w:tcPr>
            <w:tcW w:w="1271" w:type="dxa"/>
            <w:tcBorders>
              <w:top w:val="single" w:sz="4" w:space="0" w:color="auto"/>
              <w:left w:val="single" w:sz="4" w:space="0" w:color="auto"/>
              <w:bottom w:val="thickThinSmallGap" w:sz="24" w:space="0" w:color="auto"/>
              <w:right w:val="single" w:sz="4" w:space="0" w:color="auto"/>
            </w:tcBorders>
            <w:vAlign w:val="center"/>
            <w:hideMark/>
          </w:tcPr>
          <w:p w:rsidR="000A0CDF" w:rsidRDefault="000A0CDF">
            <w:pPr>
              <w:widowControl w:val="0"/>
              <w:snapToGrid w:val="0"/>
              <w:jc w:val="center"/>
              <w:rPr>
                <w:rFonts w:cs="Arial"/>
                <w:szCs w:val="22"/>
              </w:rPr>
            </w:pPr>
            <w:r>
              <w:rPr>
                <w:rFonts w:cs="Arial"/>
                <w:szCs w:val="22"/>
              </w:rPr>
              <w:t>Estimated number of sessions</w:t>
            </w:r>
          </w:p>
        </w:tc>
        <w:tc>
          <w:tcPr>
            <w:tcW w:w="3222" w:type="dxa"/>
            <w:tcBorders>
              <w:top w:val="single" w:sz="4" w:space="0" w:color="auto"/>
              <w:left w:val="single" w:sz="4" w:space="0" w:color="auto"/>
              <w:bottom w:val="thickThinSmallGap" w:sz="24" w:space="0" w:color="auto"/>
              <w:right w:val="single" w:sz="4" w:space="0" w:color="auto"/>
            </w:tcBorders>
            <w:vAlign w:val="center"/>
            <w:hideMark/>
          </w:tcPr>
          <w:p w:rsidR="000A0CDF" w:rsidRDefault="000A0CDF">
            <w:pPr>
              <w:widowControl w:val="0"/>
              <w:snapToGrid w:val="0"/>
              <w:jc w:val="center"/>
              <w:rPr>
                <w:rFonts w:cs="Arial"/>
                <w:szCs w:val="22"/>
              </w:rPr>
            </w:pPr>
            <w:r>
              <w:rPr>
                <w:rFonts w:cs="Arial"/>
                <w:szCs w:val="22"/>
              </w:rPr>
              <w:t>Comments</w:t>
            </w:r>
          </w:p>
        </w:tc>
      </w:tr>
      <w:tr w:rsidR="000A0CDF" w:rsidTr="000A0CDF">
        <w:trPr>
          <w:cantSplit/>
          <w:jc w:val="center"/>
        </w:trPr>
        <w:tc>
          <w:tcPr>
            <w:tcW w:w="4213" w:type="dxa"/>
            <w:tcBorders>
              <w:top w:val="thickThinSmallGap" w:sz="24" w:space="0" w:color="auto"/>
              <w:left w:val="single" w:sz="4" w:space="0" w:color="auto"/>
              <w:bottom w:val="single" w:sz="4" w:space="0" w:color="auto"/>
              <w:right w:val="single" w:sz="4" w:space="0" w:color="auto"/>
            </w:tcBorders>
            <w:vAlign w:val="center"/>
            <w:hideMark/>
          </w:tcPr>
          <w:p w:rsidR="000A0CDF" w:rsidRPr="00251343" w:rsidRDefault="000A0CDF" w:rsidP="00251343">
            <w:pPr>
              <w:pStyle w:val="List1"/>
              <w:widowControl w:val="0"/>
              <w:numPr>
                <w:ilvl w:val="0"/>
                <w:numId w:val="36"/>
              </w:numPr>
              <w:tabs>
                <w:tab w:val="left" w:pos="567"/>
              </w:tabs>
              <w:snapToGrid w:val="0"/>
              <w:rPr>
                <w:rFonts w:eastAsia="Calibri"/>
              </w:rPr>
            </w:pPr>
            <w:r>
              <w:t xml:space="preserve">Knowledge Sharing / Knowledge Management, taking into account open </w:t>
            </w:r>
            <w:r w:rsidRPr="00251343">
              <w:rPr>
                <w:highlight w:val="yellow"/>
              </w:rPr>
              <w:t>source</w:t>
            </w:r>
            <w:r>
              <w:t xml:space="preserve"> software</w:t>
            </w:r>
            <w:r w:rsidRPr="00251343">
              <w:rPr>
                <w:dstrike/>
              </w:rPr>
              <w:t xml:space="preserve"> </w:t>
            </w:r>
            <w:r w:rsidRPr="00251343">
              <w:rPr>
                <w:dstrike/>
                <w:highlight w:val="yellow"/>
              </w:rPr>
              <w:t>system</w:t>
            </w:r>
            <w:r>
              <w:t>.</w:t>
            </w:r>
          </w:p>
        </w:tc>
        <w:tc>
          <w:tcPr>
            <w:tcW w:w="1271" w:type="dxa"/>
            <w:tcBorders>
              <w:top w:val="thickThinSmallGap" w:sz="2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4</w:t>
            </w:r>
          </w:p>
        </w:tc>
        <w:tc>
          <w:tcPr>
            <w:tcW w:w="3222" w:type="dxa"/>
            <w:tcBorders>
              <w:top w:val="thickThinSmallGap" w:sz="2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bCs/>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highlight w:val="yellow"/>
              </w:rPr>
              <w:t>AtoN</w:t>
            </w:r>
            <w:r>
              <w:rPr>
                <w:rStyle w:val="Strong"/>
                <w:b w:val="0"/>
              </w:rPr>
              <w:t xml:space="preserve"> Engineering</w:t>
            </w:r>
            <w:r>
              <w:rPr>
                <w:rStyle w:val="Strong"/>
                <w:b w:val="0"/>
                <w:dstrike/>
              </w:rPr>
              <w:t xml:space="preserve"> </w:t>
            </w:r>
            <w:r>
              <w:rPr>
                <w:rStyle w:val="Strong"/>
                <w:b w:val="0"/>
                <w:dstrike/>
                <w:highlight w:val="yellow"/>
              </w:rPr>
              <w:t>– Visual Aids</w:t>
            </w:r>
            <w:r>
              <w:rPr>
                <w:rStyle w:val="Strong"/>
                <w:b w:val="0"/>
              </w:rPr>
              <w:t>.</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Visual perception of lights and daymarks.</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bCs/>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Power Systems and Energy Storage.</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3</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Remote Control and Monitoring.</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3</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Environment and safety.</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5</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Aids to Navigation Training, IALA WWA.</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Product Certification.</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Heritage and Conservation.</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rPr>
            </w:pPr>
            <w:r>
              <w:rPr>
                <w:rStyle w:val="Strong"/>
                <w:b w:val="0"/>
              </w:rPr>
              <w:t>Civil Engineering and Structures.</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5</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Risk Assessment Techniques in AtoN Design and maintenance.</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4</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Quality Management.</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4</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b/>
              </w:rPr>
            </w:pPr>
            <w:r>
              <w:rPr>
                <w:rStyle w:val="Strong"/>
                <w:b w:val="0"/>
              </w:rPr>
              <w:t>e-Navigation across Committees.</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rPr>
            </w:pPr>
            <w:r>
              <w:rPr>
                <w:rStyle w:val="Strong"/>
                <w:b w:val="0"/>
              </w:rPr>
              <w:t>Polar Engineering</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4</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snapToGrid w:val="0"/>
              <w:rPr>
                <w:rFonts w:eastAsia="Calibri"/>
              </w:rPr>
            </w:pPr>
            <w:r>
              <w:rPr>
                <w:dstrike/>
                <w:highlight w:val="yellow"/>
              </w:rPr>
              <w:t>Examine</w:t>
            </w:r>
            <w:r>
              <w:rPr>
                <w:highlight w:val="yellow"/>
              </w:rPr>
              <w:t xml:space="preserve"> T</w:t>
            </w:r>
            <w:r>
              <w:t>he use of Audible Signals as aids to navigation</w:t>
            </w:r>
            <w:r>
              <w:rPr>
                <w:dstrike/>
              </w:rPr>
              <w:t xml:space="preserve"> </w:t>
            </w:r>
            <w:r>
              <w:rPr>
                <w:dstrike/>
                <w:highlight w:val="yellow"/>
              </w:rPr>
              <w:t>and develop an IALA Guideline on their future</w:t>
            </w:r>
            <w:r>
              <w:t>.</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2 – 4</w:t>
            </w:r>
          </w:p>
        </w:tc>
        <w:tc>
          <w:tcPr>
            <w:tcW w:w="3222" w:type="dxa"/>
            <w:tcBorders>
              <w:top w:val="single" w:sz="4" w:space="0" w:color="auto"/>
              <w:left w:val="single" w:sz="4" w:space="0" w:color="auto"/>
              <w:bottom w:val="single" w:sz="4" w:space="0" w:color="auto"/>
              <w:right w:val="single" w:sz="4" w:space="0" w:color="auto"/>
            </w:tcBorders>
            <w:vAlign w:val="center"/>
            <w:hideMark/>
          </w:tcPr>
          <w:p w:rsidR="000A0CDF" w:rsidRDefault="000A0CDF">
            <w:pPr>
              <w:pStyle w:val="List1text"/>
              <w:ind w:left="0"/>
              <w:rPr>
                <w:i/>
                <w:iCs/>
                <w:lang w:eastAsia="en-US"/>
              </w:rPr>
            </w:pPr>
            <w:r>
              <w:rPr>
                <w:i/>
                <w:iCs/>
              </w:rPr>
              <w:t>Together with the ANM Committee.</w:t>
            </w:r>
          </w:p>
        </w:tc>
      </w:tr>
      <w:tr w:rsidR="000A0CDF" w:rsidTr="000A0CDF">
        <w:trPr>
          <w:cantSplit/>
          <w:jc w:val="center"/>
        </w:trPr>
        <w:tc>
          <w:tcPr>
            <w:tcW w:w="4213" w:type="dxa"/>
            <w:tcBorders>
              <w:top w:val="single" w:sz="4" w:space="0" w:color="auto"/>
              <w:left w:val="single" w:sz="4" w:space="0" w:color="auto"/>
              <w:bottom w:val="single" w:sz="4" w:space="0" w:color="auto"/>
              <w:right w:val="single" w:sz="4" w:space="0" w:color="auto"/>
            </w:tcBorders>
            <w:vAlign w:val="center"/>
            <w:hideMark/>
          </w:tcPr>
          <w:p w:rsidR="000A0CDF" w:rsidRDefault="000A0CDF" w:rsidP="000A0CDF">
            <w:pPr>
              <w:pStyle w:val="List1"/>
              <w:widowControl w:val="0"/>
              <w:tabs>
                <w:tab w:val="left" w:pos="567"/>
              </w:tabs>
              <w:snapToGrid w:val="0"/>
              <w:rPr>
                <w:rFonts w:eastAsia="Calibri"/>
              </w:rPr>
            </w:pPr>
            <w:r>
              <w:rPr>
                <w:rStyle w:val="Strong"/>
                <w:b w:val="0"/>
              </w:rPr>
              <w:t>Workshops and Seminars.</w:t>
            </w:r>
          </w:p>
        </w:tc>
        <w:tc>
          <w:tcPr>
            <w:tcW w:w="1271" w:type="dxa"/>
            <w:tcBorders>
              <w:top w:val="single" w:sz="4" w:space="0" w:color="auto"/>
              <w:left w:val="single" w:sz="4" w:space="0" w:color="auto"/>
              <w:bottom w:val="single" w:sz="4" w:space="0" w:color="auto"/>
              <w:right w:val="single" w:sz="4" w:space="0" w:color="auto"/>
            </w:tcBorders>
            <w:vAlign w:val="center"/>
            <w:hideMark/>
          </w:tcPr>
          <w:p w:rsidR="000A0CDF" w:rsidRDefault="000A0CDF">
            <w:pPr>
              <w:widowControl w:val="0"/>
              <w:snapToGrid w:val="0"/>
              <w:spacing w:before="40" w:after="40"/>
              <w:jc w:val="center"/>
              <w:rPr>
                <w:rFonts w:cs="Arial"/>
                <w:szCs w:val="22"/>
              </w:rPr>
            </w:pPr>
            <w:r>
              <w:rPr>
                <w:rFonts w:cs="Arial"/>
                <w:szCs w:val="22"/>
              </w:rPr>
              <w:t>7</w:t>
            </w:r>
          </w:p>
        </w:tc>
        <w:tc>
          <w:tcPr>
            <w:tcW w:w="3222" w:type="dxa"/>
            <w:tcBorders>
              <w:top w:val="single" w:sz="4" w:space="0" w:color="auto"/>
              <w:left w:val="single" w:sz="4" w:space="0" w:color="auto"/>
              <w:bottom w:val="single" w:sz="4" w:space="0" w:color="auto"/>
              <w:right w:val="single" w:sz="4" w:space="0" w:color="auto"/>
            </w:tcBorders>
            <w:vAlign w:val="center"/>
          </w:tcPr>
          <w:p w:rsidR="000A0CDF" w:rsidRDefault="000A0CDF">
            <w:pPr>
              <w:widowControl w:val="0"/>
              <w:snapToGrid w:val="0"/>
              <w:spacing w:before="40" w:after="40"/>
              <w:rPr>
                <w:rFonts w:cs="Arial"/>
                <w:strike/>
                <w:szCs w:val="22"/>
              </w:rPr>
            </w:pPr>
          </w:p>
        </w:tc>
      </w:tr>
    </w:tbl>
    <w:p w:rsidR="000A0CDF" w:rsidRDefault="000A0CDF" w:rsidP="000A0CDF">
      <w:pPr>
        <w:rPr>
          <w:szCs w:val="20"/>
        </w:rPr>
      </w:pPr>
    </w:p>
    <w:p w:rsidR="000A0CDF" w:rsidRDefault="000A0CDF" w:rsidP="000A0CDF">
      <w:pPr>
        <w:pStyle w:val="BodyText"/>
      </w:pPr>
      <w:r>
        <w:rPr>
          <w:sz w:val="20"/>
          <w:lang w:val="x-none" w:eastAsia="x-none"/>
        </w:rPr>
        <w:br w:type="page"/>
      </w:r>
      <w:r>
        <w:lastRenderedPageBreak/>
        <w:t>Monitoring Items</w:t>
      </w:r>
    </w:p>
    <w:tbl>
      <w:tblPr>
        <w:tblW w:w="9375"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35"/>
        <w:gridCol w:w="1416"/>
        <w:gridCol w:w="2096"/>
        <w:gridCol w:w="1428"/>
      </w:tblGrid>
      <w:tr w:rsidR="000A0CDF" w:rsidTr="000A0CDF">
        <w:trPr>
          <w:cantSplit/>
          <w:jc w:val="center"/>
        </w:trPr>
        <w:tc>
          <w:tcPr>
            <w:tcW w:w="4438"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rsidR="000A0CDF" w:rsidRDefault="000A0CDF">
            <w:pPr>
              <w:widowControl w:val="0"/>
              <w:snapToGrid w:val="0"/>
              <w:jc w:val="center"/>
            </w:pPr>
            <w:r>
              <w:t>Task</w:t>
            </w:r>
          </w:p>
        </w:tc>
        <w:tc>
          <w:tcPr>
            <w:tcW w:w="1417"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rsidR="000A0CDF" w:rsidRDefault="000A0CDF">
            <w:pPr>
              <w:widowControl w:val="0"/>
              <w:snapToGrid w:val="0"/>
              <w:jc w:val="center"/>
            </w:pPr>
            <w:r>
              <w:t>Duration</w:t>
            </w:r>
          </w:p>
        </w:tc>
        <w:tc>
          <w:tcPr>
            <w:tcW w:w="2098"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rsidR="000A0CDF" w:rsidRDefault="000A0CDF">
            <w:pPr>
              <w:widowControl w:val="0"/>
              <w:snapToGrid w:val="0"/>
              <w:jc w:val="center"/>
            </w:pPr>
            <w:r>
              <w:t>Comment</w:t>
            </w:r>
          </w:p>
        </w:tc>
        <w:tc>
          <w:tcPr>
            <w:tcW w:w="1429"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rsidR="000A0CDF" w:rsidRDefault="000A0CDF">
            <w:pPr>
              <w:widowControl w:val="0"/>
              <w:snapToGrid w:val="0"/>
              <w:jc w:val="center"/>
            </w:pPr>
            <w:r>
              <w:t>Strategy Element(s)</w:t>
            </w:r>
          </w:p>
        </w:tc>
      </w:tr>
      <w:tr w:rsidR="000A0CDF" w:rsidTr="000A0CDF">
        <w:trPr>
          <w:cantSplit/>
          <w:jc w:val="center"/>
        </w:trPr>
        <w:tc>
          <w:tcPr>
            <w:tcW w:w="4438" w:type="dxa"/>
            <w:tcBorders>
              <w:top w:val="thickThinSmallGap" w:sz="2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M1</w:t>
            </w:r>
            <w:r>
              <w:rPr>
                <w:sz w:val="20"/>
              </w:rPr>
              <w:tab/>
              <w:t>Developments in Aids to Navigation</w:t>
            </w:r>
          </w:p>
        </w:tc>
        <w:tc>
          <w:tcPr>
            <w:tcW w:w="1417" w:type="dxa"/>
            <w:tcBorders>
              <w:top w:val="thickThinSmallGap" w:sz="2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Continuous</w:t>
            </w:r>
          </w:p>
        </w:tc>
        <w:tc>
          <w:tcPr>
            <w:tcW w:w="2098" w:type="dxa"/>
            <w:tcBorders>
              <w:top w:val="thickThinSmallGap" w:sz="2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Adrian Wilkins</w:t>
            </w:r>
          </w:p>
        </w:tc>
        <w:tc>
          <w:tcPr>
            <w:tcW w:w="1429" w:type="dxa"/>
            <w:tcBorders>
              <w:top w:val="thickThinSmallGap" w:sz="2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sz w:val="20"/>
              </w:rPr>
            </w:pPr>
          </w:p>
        </w:tc>
      </w:tr>
      <w:tr w:rsidR="000A0CDF" w:rsidTr="000A0CDF">
        <w:trPr>
          <w:cantSplit/>
          <w:jc w:val="center"/>
        </w:trPr>
        <w:tc>
          <w:tcPr>
            <w:tcW w:w="4438"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M2</w:t>
            </w:r>
            <w:r>
              <w:rPr>
                <w:sz w:val="20"/>
              </w:rPr>
              <w:tab/>
              <w:t>Developments in Renewable Energy Sources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Continuous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Moray Waddell</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bCs/>
                <w:sz w:val="20"/>
              </w:rPr>
            </w:pPr>
          </w:p>
        </w:tc>
      </w:tr>
      <w:tr w:rsidR="000A0CDF" w:rsidTr="000A0CDF">
        <w:trPr>
          <w:cantSplit/>
          <w:jc w:val="center"/>
        </w:trPr>
        <w:tc>
          <w:tcPr>
            <w:tcW w:w="4438"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M3</w:t>
            </w:r>
            <w:r>
              <w:rPr>
                <w:sz w:val="20"/>
              </w:rPr>
              <w:tab/>
              <w:t>Developments in Battery Technology</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bCs/>
                <w:sz w:val="20"/>
              </w:rPr>
            </w:pPr>
            <w:r>
              <w:rPr>
                <w:sz w:val="20"/>
              </w:rPr>
              <w:t>Continuous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 xml:space="preserve">Wayne </w:t>
            </w:r>
            <w:proofErr w:type="spellStart"/>
            <w:r>
              <w:rPr>
                <w:sz w:val="20"/>
              </w:rPr>
              <w:t>Danzik</w:t>
            </w:r>
            <w:proofErr w:type="spellEnd"/>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bCs/>
                <w:sz w:val="20"/>
              </w:rPr>
            </w:pPr>
          </w:p>
        </w:tc>
      </w:tr>
      <w:tr w:rsidR="000A0CDF" w:rsidTr="000A0CDF">
        <w:trPr>
          <w:cantSplit/>
          <w:jc w:val="center"/>
        </w:trPr>
        <w:tc>
          <w:tcPr>
            <w:tcW w:w="4438"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M4</w:t>
            </w:r>
            <w:r>
              <w:rPr>
                <w:sz w:val="20"/>
              </w:rPr>
              <w:tab/>
              <w:t>Developments in New Light Sources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bCs/>
                <w:sz w:val="20"/>
              </w:rPr>
            </w:pPr>
            <w:r>
              <w:rPr>
                <w:sz w:val="20"/>
              </w:rPr>
              <w:t>Continuous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 xml:space="preserve">Ian </w:t>
            </w:r>
            <w:proofErr w:type="spellStart"/>
            <w:r>
              <w:rPr>
                <w:sz w:val="20"/>
              </w:rPr>
              <w:t>Tutt</w:t>
            </w:r>
            <w:proofErr w:type="spellEnd"/>
            <w:r>
              <w:rPr>
                <w:sz w:val="20"/>
              </w:rPr>
              <w:t xml:space="preserve"> / Frank Hermann?</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bCs/>
                <w:sz w:val="20"/>
              </w:rPr>
            </w:pPr>
          </w:p>
        </w:tc>
      </w:tr>
      <w:tr w:rsidR="000A0CDF" w:rsidTr="000A0CDF">
        <w:trPr>
          <w:cantSplit/>
          <w:jc w:val="center"/>
        </w:trPr>
        <w:tc>
          <w:tcPr>
            <w:tcW w:w="4438"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M5</w:t>
            </w:r>
            <w:r>
              <w:rPr>
                <w:sz w:val="20"/>
              </w:rPr>
              <w:tab/>
              <w:t>IALA Certification Process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Continuous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 xml:space="preserve">Wayne </w:t>
            </w:r>
            <w:proofErr w:type="spellStart"/>
            <w:r>
              <w:rPr>
                <w:sz w:val="20"/>
              </w:rPr>
              <w:t>Danzik</w:t>
            </w:r>
            <w:proofErr w:type="spellEnd"/>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bCs/>
                <w:sz w:val="20"/>
              </w:rPr>
            </w:pPr>
          </w:p>
        </w:tc>
      </w:tr>
      <w:tr w:rsidR="000A0CDF" w:rsidTr="000A0CDF">
        <w:trPr>
          <w:cantSplit/>
          <w:jc w:val="center"/>
        </w:trPr>
        <w:tc>
          <w:tcPr>
            <w:tcW w:w="4438"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 w:val="20"/>
              </w:rPr>
            </w:pPr>
            <w:r>
              <w:rPr>
                <w:sz w:val="20"/>
              </w:rPr>
              <w:t>M6</w:t>
            </w:r>
            <w:r>
              <w:rPr>
                <w:sz w:val="20"/>
              </w:rPr>
              <w:tab/>
              <w:t>CIE-IALA Liaison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bCs/>
                <w:sz w:val="20"/>
              </w:rPr>
            </w:pPr>
            <w:r>
              <w:rPr>
                <w:sz w:val="20"/>
              </w:rPr>
              <w:t>Continuous</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spacing w:before="60" w:after="60"/>
              <w:jc w:val="center"/>
              <w:rPr>
                <w:sz w:val="20"/>
              </w:rPr>
            </w:pPr>
            <w:r>
              <w:rPr>
                <w:sz w:val="20"/>
              </w:rPr>
              <w:t xml:space="preserve">Ian </w:t>
            </w:r>
            <w:proofErr w:type="spellStart"/>
            <w:r>
              <w:rPr>
                <w:sz w:val="20"/>
              </w:rPr>
              <w:t>Tutt</w:t>
            </w:r>
            <w:proofErr w:type="spellEnd"/>
            <w:r>
              <w:rPr>
                <w:sz w:val="20"/>
              </w:rPr>
              <w:t xml:space="preserve"> / ?</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rPr>
                <w:bCs/>
                <w:sz w:val="20"/>
              </w:rPr>
            </w:pPr>
          </w:p>
        </w:tc>
      </w:tr>
    </w:tbl>
    <w:p w:rsidR="000A0CDF" w:rsidRDefault="000A0CDF" w:rsidP="000A0CDF">
      <w:pPr>
        <w:rPr>
          <w:szCs w:val="20"/>
        </w:rPr>
      </w:pPr>
    </w:p>
    <w:p w:rsidR="000A0CDF" w:rsidRDefault="000A0CDF" w:rsidP="000A0CDF">
      <w:pPr>
        <w:pStyle w:val="BodyText"/>
      </w:pPr>
      <w:r>
        <w:t>Deferred Items</w:t>
      </w:r>
    </w:p>
    <w:tbl>
      <w:tblPr>
        <w:tblW w:w="9540" w:type="dxa"/>
        <w:jc w:val="center"/>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87"/>
        <w:gridCol w:w="1388"/>
        <w:gridCol w:w="2158"/>
        <w:gridCol w:w="1507"/>
      </w:tblGrid>
      <w:tr w:rsidR="000A0CDF" w:rsidTr="000A0CDF">
        <w:trPr>
          <w:cantSplit/>
          <w:jc w:val="center"/>
        </w:trPr>
        <w:tc>
          <w:tcPr>
            <w:tcW w:w="4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jc w:val="center"/>
            </w:pPr>
            <w:r>
              <w:t>Task</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jc w:val="center"/>
            </w:pPr>
            <w:r>
              <w:t>No. of sessions</w:t>
            </w:r>
          </w:p>
        </w:tc>
        <w:tc>
          <w:tcPr>
            <w:tcW w:w="21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jc w:val="center"/>
            </w:pPr>
            <w:r>
              <w:t>Comment</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CDF" w:rsidRDefault="000A0CDF">
            <w:pPr>
              <w:widowControl w:val="0"/>
              <w:snapToGrid w:val="0"/>
              <w:jc w:val="center"/>
            </w:pPr>
            <w:r>
              <w:t>Strategy Element(s)</w:t>
            </w:r>
          </w:p>
        </w:tc>
      </w:tr>
      <w:tr w:rsidR="000A0CDF" w:rsidTr="000A0CDF">
        <w:trPr>
          <w:cantSplit/>
          <w:jc w:val="center"/>
        </w:trPr>
        <w:tc>
          <w:tcPr>
            <w:tcW w:w="4485" w:type="dxa"/>
            <w:tcBorders>
              <w:top w:val="single" w:sz="4" w:space="0" w:color="auto"/>
              <w:left w:val="single" w:sz="4" w:space="0" w:color="auto"/>
              <w:bottom w:val="single" w:sz="4" w:space="0" w:color="auto"/>
              <w:right w:val="single" w:sz="4" w:space="0" w:color="auto"/>
            </w:tcBorders>
            <w:shd w:val="clear" w:color="auto" w:fill="auto"/>
            <w:hideMark/>
          </w:tcPr>
          <w:p w:rsidR="000A0CDF" w:rsidRDefault="000A0CDF">
            <w:pPr>
              <w:widowControl w:val="0"/>
              <w:snapToGrid w:val="0"/>
              <w:spacing w:before="60" w:after="60"/>
              <w:ind w:left="709" w:hanging="709"/>
              <w:rPr>
                <w:szCs w:val="22"/>
              </w:rPr>
            </w:pPr>
            <w:r>
              <w:rPr>
                <w:szCs w:val="22"/>
              </w:rPr>
              <w:t>D1</w:t>
            </w:r>
            <w:r>
              <w:rPr>
                <w:szCs w:val="22"/>
              </w:rPr>
              <w:tab/>
              <w:t>None at this time</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spacing w:before="60" w:after="60"/>
              <w:jc w:val="center"/>
              <w:rPr>
                <w:szCs w:val="22"/>
              </w:rPr>
            </w:pPr>
          </w:p>
        </w:tc>
        <w:tc>
          <w:tcPr>
            <w:tcW w:w="2157"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spacing w:before="60" w:after="60"/>
              <w:jc w:val="center"/>
              <w:rPr>
                <w:szCs w:val="22"/>
              </w:rPr>
            </w:pP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rsidR="000A0CDF" w:rsidRDefault="000A0CDF">
            <w:pPr>
              <w:widowControl w:val="0"/>
              <w:snapToGrid w:val="0"/>
              <w:spacing w:before="60" w:after="60"/>
              <w:jc w:val="center"/>
              <w:rPr>
                <w:bCs/>
                <w:szCs w:val="22"/>
              </w:rPr>
            </w:pPr>
          </w:p>
        </w:tc>
      </w:tr>
    </w:tbl>
    <w:p w:rsidR="000A0CDF" w:rsidRDefault="000A0CDF" w:rsidP="000A0CDF">
      <w:pPr>
        <w:rPr>
          <w:szCs w:val="20"/>
        </w:rPr>
      </w:pPr>
    </w:p>
    <w:p w:rsidR="000A0CDF" w:rsidRDefault="000A0CDF" w:rsidP="000A0CDF">
      <w:pPr>
        <w:rPr>
          <w:snapToGrid w:val="0"/>
        </w:rPr>
        <w:sectPr w:rsidR="000A0CDF" w:rsidSect="0047315E">
          <w:headerReference w:type="default" r:id="rId73"/>
          <w:footerReference w:type="default" r:id="rId74"/>
          <w:headerReference w:type="first" r:id="rId75"/>
          <w:endnotePr>
            <w:numFmt w:val="decimal"/>
          </w:endnotePr>
          <w:pgSz w:w="11905" w:h="16837"/>
          <w:pgMar w:top="1134" w:right="1134" w:bottom="1134" w:left="1134" w:header="720" w:footer="720" w:gutter="0"/>
          <w:cols w:space="720"/>
          <w:titlePg/>
          <w:docGrid w:linePitch="299"/>
        </w:sectPr>
      </w:pPr>
    </w:p>
    <w:p w:rsidR="000A0CDF" w:rsidRDefault="000A0CDF" w:rsidP="000A0CDF">
      <w:pPr>
        <w:spacing w:before="120" w:after="120"/>
        <w:rPr>
          <w:b/>
          <w:sz w:val="24"/>
        </w:rPr>
      </w:pPr>
      <w:r>
        <w:rPr>
          <w:b/>
          <w:sz w:val="24"/>
        </w:rPr>
        <w:lastRenderedPageBreak/>
        <w:t>EEP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6"/>
        <w:gridCol w:w="567"/>
        <w:gridCol w:w="567"/>
        <w:gridCol w:w="567"/>
        <w:gridCol w:w="567"/>
        <w:gridCol w:w="567"/>
        <w:gridCol w:w="567"/>
        <w:gridCol w:w="567"/>
      </w:tblGrid>
      <w:tr w:rsidR="000A0CDF" w:rsidTr="000A0CDF">
        <w:trPr>
          <w:cantSplit/>
          <w:tblHeader/>
        </w:trPr>
        <w:tc>
          <w:tcPr>
            <w:tcW w:w="0" w:type="auto"/>
            <w:vMerge w:val="restart"/>
            <w:tcBorders>
              <w:top w:val="single" w:sz="4" w:space="0" w:color="auto"/>
              <w:left w:val="single" w:sz="4" w:space="0" w:color="auto"/>
              <w:bottom w:val="thickThinSmallGap" w:sz="24" w:space="0" w:color="auto"/>
              <w:right w:val="single" w:sz="4" w:space="0" w:color="auto"/>
            </w:tcBorders>
            <w:shd w:val="pct15" w:color="000000" w:fill="FFFFFF"/>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Task</w:t>
            </w:r>
          </w:p>
        </w:tc>
        <w:tc>
          <w:tcPr>
            <w:tcW w:w="3969" w:type="dxa"/>
            <w:gridSpan w:val="7"/>
            <w:tcBorders>
              <w:top w:val="single" w:sz="4" w:space="0" w:color="auto"/>
              <w:left w:val="single" w:sz="4" w:space="0" w:color="auto"/>
              <w:bottom w:val="single" w:sz="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Session</w:t>
            </w:r>
          </w:p>
        </w:tc>
      </w:tr>
      <w:tr w:rsidR="000A0CDF" w:rsidTr="000A0CDF">
        <w:trPr>
          <w:cantSplit/>
          <w:tblHeader/>
        </w:trPr>
        <w:tc>
          <w:tcPr>
            <w:tcW w:w="0" w:type="auto"/>
            <w:vMerge/>
            <w:tcBorders>
              <w:top w:val="single" w:sz="4" w:space="0" w:color="auto"/>
              <w:left w:val="single" w:sz="4" w:space="0" w:color="auto"/>
              <w:bottom w:val="thickThinSmallGap" w:sz="24" w:space="0" w:color="auto"/>
              <w:right w:val="single" w:sz="4" w:space="0" w:color="auto"/>
            </w:tcBorders>
            <w:vAlign w:val="center"/>
            <w:hideMark/>
          </w:tcPr>
          <w:p w:rsidR="000A0CDF" w:rsidRDefault="000A0CDF">
            <w:pPr>
              <w:rPr>
                <w:sz w:val="20"/>
              </w:rPr>
            </w:pP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15</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16</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17</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18</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19</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20</w:t>
            </w:r>
          </w:p>
        </w:tc>
        <w:tc>
          <w:tcPr>
            <w:tcW w:w="567" w:type="dxa"/>
            <w:tcBorders>
              <w:top w:val="single" w:sz="4" w:space="0" w:color="auto"/>
              <w:left w:val="single" w:sz="4" w:space="0" w:color="auto"/>
              <w:bottom w:val="thickThinSmallGap" w:sz="24" w:space="0" w:color="auto"/>
              <w:right w:val="single" w:sz="4" w:space="0" w:color="auto"/>
            </w:tcBorders>
            <w:shd w:val="clear" w:color="auto" w:fill="D9D9D9"/>
            <w:tcMar>
              <w:top w:w="85" w:type="dxa"/>
              <w:left w:w="108" w:type="dxa"/>
              <w:bottom w:w="85" w:type="dxa"/>
              <w:right w:w="108" w:type="dxa"/>
            </w:tcMar>
            <w:vAlign w:val="center"/>
            <w:hideMark/>
          </w:tcPr>
          <w:p w:rsidR="000A0CDF" w:rsidRDefault="000A0CDF">
            <w:pPr>
              <w:widowControl w:val="0"/>
              <w:snapToGrid w:val="0"/>
              <w:jc w:val="center"/>
              <w:rPr>
                <w:sz w:val="20"/>
              </w:rPr>
            </w:pPr>
            <w:r>
              <w:rPr>
                <w:sz w:val="20"/>
              </w:rPr>
              <w:t>21</w:t>
            </w:r>
          </w:p>
        </w:tc>
      </w:tr>
      <w:tr w:rsidR="000A0CDF" w:rsidTr="000A0CDF">
        <w:trPr>
          <w:cantSplit/>
        </w:trPr>
        <w:tc>
          <w:tcPr>
            <w:tcW w:w="0" w:type="auto"/>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Pr="000A0CDF" w:rsidRDefault="000A0CDF" w:rsidP="008A5ECB">
            <w:pPr>
              <w:pStyle w:val="List1"/>
              <w:widowControl w:val="0"/>
              <w:numPr>
                <w:ilvl w:val="0"/>
                <w:numId w:val="26"/>
              </w:numPr>
              <w:tabs>
                <w:tab w:val="left" w:pos="567"/>
              </w:tabs>
              <w:snapToGrid w:val="0"/>
              <w:spacing w:before="40" w:after="0"/>
              <w:rPr>
                <w:rFonts w:eastAsia="Calibri"/>
              </w:rPr>
            </w:pPr>
            <w:bookmarkStart w:id="248" w:name="_Hlk267301783"/>
            <w:r>
              <w:t xml:space="preserve">Knowledge Sharing / Knowledge Management, taking into account open </w:t>
            </w:r>
            <w:r w:rsidRPr="000A0CDF">
              <w:rPr>
                <w:highlight w:val="yellow"/>
              </w:rPr>
              <w:t>source</w:t>
            </w:r>
            <w:r>
              <w:t xml:space="preserve"> software</w:t>
            </w:r>
            <w:r w:rsidRPr="000A0CDF">
              <w:rPr>
                <w:dstrike/>
              </w:rPr>
              <w:t xml:space="preserve"> </w:t>
            </w:r>
            <w:r w:rsidRPr="000A0CDF">
              <w:rPr>
                <w:dstrike/>
                <w:highlight w:val="yellow"/>
              </w:rPr>
              <w:t>system</w:t>
            </w: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thickThinSmallGap" w:sz="2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highlight w:val="yellow"/>
              </w:rPr>
              <w:t>AtoN</w:t>
            </w:r>
            <w:r>
              <w:rPr>
                <w:rStyle w:val="Strong"/>
                <w:b w:val="0"/>
              </w:rPr>
              <w:t xml:space="preserve"> Engineering </w:t>
            </w:r>
            <w:r>
              <w:rPr>
                <w:rStyle w:val="Strong"/>
                <w:b w:val="0"/>
                <w:strike/>
              </w:rPr>
              <w:t xml:space="preserve"> </w:t>
            </w:r>
            <w:r>
              <w:rPr>
                <w:rStyle w:val="Strong"/>
                <w:b w:val="0"/>
                <w:strike/>
                <w:highlight w:val="yellow"/>
              </w:rPr>
              <w:t>Visual Aids</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bookmarkEnd w:id="248"/>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Visual perception of lights and daymarks</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Power Systems and Energy Storage</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Remote Control and Monitoring</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Environment and safety</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Aids to Navigation Training, IALA WWA</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Product Certification</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Heritage and Conservation</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rPr>
            </w:pPr>
            <w:r>
              <w:rPr>
                <w:rStyle w:val="Strong"/>
                <w:b w:val="0"/>
              </w:rPr>
              <w:t>Civil Engineering and Structures</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Risk Assessment Techniques in AtoN Design and maintenance</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Quality Management</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b/>
              </w:rPr>
            </w:pPr>
            <w:r>
              <w:rPr>
                <w:rStyle w:val="Strong"/>
                <w:b w:val="0"/>
              </w:rPr>
              <w:t>e-Navigation across Committees</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rPr>
            </w:pPr>
            <w:r>
              <w:rPr>
                <w:rStyle w:val="Strong"/>
                <w:b w:val="0"/>
              </w:rPr>
              <w:t>Polar Engineering</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tcPr>
          <w:p w:rsidR="000A0CDF" w:rsidRDefault="000A0CDF">
            <w:pPr>
              <w:widowControl w:val="0"/>
              <w:snapToGrid w:val="0"/>
              <w:spacing w:before="40"/>
              <w:jc w:val="center"/>
            </w:pP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snapToGrid w:val="0"/>
              <w:spacing w:before="40" w:after="0"/>
              <w:rPr>
                <w:rFonts w:eastAsia="Calibri"/>
              </w:rPr>
            </w:pPr>
            <w:r>
              <w:rPr>
                <w:dstrike/>
                <w:highlight w:val="yellow"/>
              </w:rPr>
              <w:t>Examine</w:t>
            </w:r>
            <w:r>
              <w:rPr>
                <w:highlight w:val="yellow"/>
              </w:rPr>
              <w:t xml:space="preserve"> T</w:t>
            </w:r>
            <w:r>
              <w:t>he use of Audible Signals as Aids to Navigation</w:t>
            </w:r>
            <w:r>
              <w:rPr>
                <w:dstrike/>
              </w:rPr>
              <w:t xml:space="preserve"> </w:t>
            </w:r>
            <w:r>
              <w:rPr>
                <w:dstrike/>
                <w:highlight w:val="yellow"/>
              </w:rPr>
              <w:t>and develop an IALA Guideline on their future</w:t>
            </w:r>
            <w:r>
              <w:t>.</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r w:rsidR="000A0CDF" w:rsidTr="000A0CDF">
        <w:trPr>
          <w:cantSplit/>
        </w:trPr>
        <w:tc>
          <w:tcPr>
            <w:tcW w:w="0" w:type="auto"/>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rsidP="000A0CDF">
            <w:pPr>
              <w:pStyle w:val="List1"/>
              <w:widowControl w:val="0"/>
              <w:tabs>
                <w:tab w:val="left" w:pos="567"/>
              </w:tabs>
              <w:snapToGrid w:val="0"/>
              <w:spacing w:before="40" w:after="0"/>
              <w:rPr>
                <w:rFonts w:eastAsia="Calibri"/>
              </w:rPr>
            </w:pPr>
            <w:r>
              <w:rPr>
                <w:rStyle w:val="Strong"/>
                <w:b w:val="0"/>
              </w:rPr>
              <w:t>Workshops and Seminars</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c>
          <w:tcPr>
            <w:tcW w:w="567"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vAlign w:val="center"/>
            <w:hideMark/>
          </w:tcPr>
          <w:p w:rsidR="000A0CDF" w:rsidRDefault="000A0CDF">
            <w:pPr>
              <w:widowControl w:val="0"/>
              <w:snapToGrid w:val="0"/>
              <w:spacing w:before="40"/>
              <w:jc w:val="center"/>
            </w:pPr>
            <w:r>
              <w:t>X</w:t>
            </w:r>
          </w:p>
        </w:tc>
      </w:tr>
    </w:tbl>
    <w:p w:rsidR="000A0CDF" w:rsidRDefault="000A0CDF" w:rsidP="000A0CDF">
      <w:pPr>
        <w:rPr>
          <w:snapToGrid w:val="0"/>
        </w:rPr>
        <w:sectPr w:rsidR="000A0CDF">
          <w:endnotePr>
            <w:numFmt w:val="decimal"/>
          </w:endnotePr>
          <w:pgSz w:w="16837" w:h="11905" w:orient="landscape"/>
          <w:pgMar w:top="1134" w:right="1134" w:bottom="1134" w:left="1134" w:header="720" w:footer="720" w:gutter="0"/>
          <w:cols w:space="720"/>
        </w:sectPr>
      </w:pPr>
    </w:p>
    <w:p w:rsidR="000A0CDF" w:rsidRDefault="000A0CDF" w:rsidP="000A0CDF">
      <w:pPr>
        <w:jc w:val="center"/>
        <w:rPr>
          <w:b/>
          <w:sz w:val="24"/>
          <w:szCs w:val="20"/>
        </w:rPr>
      </w:pPr>
      <w:r>
        <w:rPr>
          <w:b/>
          <w:sz w:val="24"/>
        </w:rPr>
        <w:lastRenderedPageBreak/>
        <w:t>EEP Work Programme 2010-1014 – Details</w:t>
      </w:r>
    </w:p>
    <w:p w:rsidR="000A0CDF" w:rsidRDefault="000A0CDF" w:rsidP="000A0CDF">
      <w:pPr>
        <w:jc w:val="center"/>
        <w:rPr>
          <w:b/>
          <w:sz w:val="24"/>
        </w:rPr>
      </w:pPr>
    </w:p>
    <w:p w:rsidR="000A0CDF" w:rsidRDefault="000A0CDF" w:rsidP="000A0CDF">
      <w:r>
        <w:t>This list is not in any order of priority</w:t>
      </w:r>
    </w:p>
    <w:p w:rsidR="000A0CDF" w:rsidRDefault="000A0CDF" w:rsidP="000A0CDF"/>
    <w:p w:rsidR="000A0CDF" w:rsidRPr="000A0CDF" w:rsidRDefault="000A0CDF" w:rsidP="00FD55BD">
      <w:pPr>
        <w:pStyle w:val="AnnexHead1"/>
        <w:rPr>
          <w:rStyle w:val="Strong"/>
          <w:bCs w:val="0"/>
        </w:rPr>
      </w:pPr>
      <w:r w:rsidRPr="000A0CDF">
        <w:rPr>
          <w:rStyle w:val="Strong"/>
          <w:bCs w:val="0"/>
        </w:rPr>
        <w:t>Knowledge Sharing / Knowledge Management</w:t>
      </w:r>
    </w:p>
    <w:p w:rsidR="000A0CDF" w:rsidRDefault="000A0CDF" w:rsidP="000A0CDF">
      <w:pPr>
        <w:pStyle w:val="BodyText"/>
      </w:pPr>
      <w:r>
        <w:t>Develop procedures for informal sharing of information between members.  IALA Reference Library.  Develop and populate the IALAWIKI with information on Aids to Navigation (AtoN) not included in official IALA documents.</w:t>
      </w:r>
    </w:p>
    <w:p w:rsidR="000A0CDF" w:rsidRDefault="000A0CDF" w:rsidP="00FD55BD">
      <w:pPr>
        <w:pStyle w:val="AnnexHead1"/>
        <w:rPr>
          <w:rStyle w:val="Strong"/>
        </w:rPr>
      </w:pPr>
      <w:r>
        <w:rPr>
          <w:rStyle w:val="Strong"/>
        </w:rPr>
        <w:t>Engineering – Visual Aids</w:t>
      </w:r>
    </w:p>
    <w:p w:rsidR="000A0CDF" w:rsidRDefault="000A0CDF" w:rsidP="000A0CDF">
      <w:pPr>
        <w:pStyle w:val="BodyText"/>
      </w:pPr>
      <w:r>
        <w:t xml:space="preserve">Provide </w:t>
      </w:r>
      <w:r>
        <w:rPr>
          <w:highlight w:val="yellow"/>
        </w:rPr>
        <w:t>f</w:t>
      </w:r>
      <w:r>
        <w:rPr>
          <w:strike/>
          <w:highlight w:val="yellow"/>
        </w:rPr>
        <w:t>urther</w:t>
      </w:r>
      <w:r>
        <w:t xml:space="preserve"> guidance on vertical divergence of lights, focal plane height, sector lights, daymark design, surface colours, buoy design tools (SW), buoy motion and stability and AtoN maintenance procedures.  Guidance on synthetic moorings and optimising mooring design.  Consider how to deal with calculation of availability of a system of synchronised lights in the case of a failure of one element.</w:t>
      </w:r>
      <w:r>
        <w:rPr>
          <w:highlight w:val="yellow"/>
        </w:rPr>
        <w:t xml:space="preserve"> Guidance on mitigating the adverse effect of Sea Bird colonies at AtoN stations and structures.</w:t>
      </w:r>
    </w:p>
    <w:p w:rsidR="000A0CDF" w:rsidRDefault="000A0CDF" w:rsidP="00FD55BD">
      <w:pPr>
        <w:pStyle w:val="AnnexHead1"/>
        <w:rPr>
          <w:rStyle w:val="Strong"/>
        </w:rPr>
      </w:pPr>
      <w:r>
        <w:rPr>
          <w:rStyle w:val="Strong"/>
        </w:rPr>
        <w:t>Visual Perception of lights and daymarks</w:t>
      </w:r>
    </w:p>
    <w:p w:rsidR="000A0CDF" w:rsidRDefault="000A0CDF" w:rsidP="000A0CDF">
      <w:pPr>
        <w:pStyle w:val="BodyText"/>
      </w:pPr>
      <w:r>
        <w:rPr>
          <w:highlight w:val="yellow"/>
        </w:rPr>
        <w:t>Provide guidance on</w:t>
      </w:r>
      <w:r>
        <w:t xml:space="preserve"> apparent intensity, probability of detection of visual aids, human perception of flickering light, conspicuity of lights, conspicuity of daymarks.  Gather conspicuity documents in a suite of documents.  CIE </w:t>
      </w:r>
      <w:proofErr w:type="spellStart"/>
      <w:r>
        <w:t>Reportership</w:t>
      </w:r>
      <w:proofErr w:type="spellEnd"/>
      <w:r>
        <w:t xml:space="preserve"> regarding Conspicuity of Lights. </w:t>
      </w:r>
    </w:p>
    <w:p w:rsidR="000A0CDF" w:rsidRDefault="000A0CDF" w:rsidP="00FD55BD">
      <w:pPr>
        <w:pStyle w:val="AnnexHead1"/>
        <w:rPr>
          <w:rStyle w:val="Strong"/>
        </w:rPr>
      </w:pPr>
      <w:r>
        <w:rPr>
          <w:rStyle w:val="Strong"/>
        </w:rPr>
        <w:t>Power Systems and Energy Storage</w:t>
      </w:r>
    </w:p>
    <w:p w:rsidR="000A0CDF" w:rsidRDefault="000A0CDF" w:rsidP="000A0CDF">
      <w:pPr>
        <w:pStyle w:val="BodyText"/>
      </w:pPr>
      <w:r>
        <w:rPr>
          <w:highlight w:val="yellow"/>
        </w:rPr>
        <w:t>Provide guidance  on</w:t>
      </w:r>
      <w:r>
        <w:t xml:space="preserve"> Hybrid power systems, sustainable energy systems, batteries, emerging energy storage systems.</w:t>
      </w:r>
    </w:p>
    <w:p w:rsidR="000A0CDF" w:rsidRDefault="000A0CDF" w:rsidP="00FD55BD">
      <w:pPr>
        <w:pStyle w:val="AnnexHead1"/>
        <w:rPr>
          <w:rStyle w:val="Strong"/>
        </w:rPr>
      </w:pPr>
      <w:r>
        <w:rPr>
          <w:rStyle w:val="Strong"/>
        </w:rPr>
        <w:t>Remote Control and Monitoring</w:t>
      </w:r>
    </w:p>
    <w:p w:rsidR="000A0CDF" w:rsidRDefault="000A0CDF" w:rsidP="000A0CDF">
      <w:pPr>
        <w:pStyle w:val="BodyText"/>
      </w:pPr>
      <w:r>
        <w:rPr>
          <w:highlight w:val="yellow"/>
        </w:rPr>
        <w:t>Provide guidance on</w:t>
      </w:r>
      <w:r>
        <w:t xml:space="preserve"> Remote Control and Monitoring (RCM) in the e-Navigation architecture, RCM strategies and harmonised protocols.</w:t>
      </w:r>
    </w:p>
    <w:p w:rsidR="000A0CDF" w:rsidRDefault="000A0CDF" w:rsidP="00FD55BD">
      <w:pPr>
        <w:pStyle w:val="AnnexHead1"/>
        <w:rPr>
          <w:rStyle w:val="Strong"/>
        </w:rPr>
      </w:pPr>
      <w:r>
        <w:rPr>
          <w:rStyle w:val="Strong"/>
        </w:rPr>
        <w:t>Environment and safety</w:t>
      </w:r>
    </w:p>
    <w:p w:rsidR="000A0CDF" w:rsidRDefault="000A0CDF" w:rsidP="000A0CDF">
      <w:pPr>
        <w:pStyle w:val="BodyText"/>
      </w:pPr>
      <w:r>
        <w:rPr>
          <w:highlight w:val="yellow"/>
        </w:rPr>
        <w:t>Provide guidance on</w:t>
      </w:r>
      <w:r>
        <w:t xml:space="preserve"> methods for determining and reducing carbon footprint of AtoN services, handling of mercury in lighthouses, worker safety, treating legionella and coli bacteria in water supplies of </w:t>
      </w:r>
      <w:proofErr w:type="spellStart"/>
      <w:r>
        <w:t>destaffed</w:t>
      </w:r>
      <w:proofErr w:type="spellEnd"/>
      <w:r>
        <w:t xml:space="preserve"> stations.  Consequences of global warming in terms of storm events and sea level rising on AtoN provision and maintenance.  Update the IALA Green Guide.</w:t>
      </w:r>
    </w:p>
    <w:p w:rsidR="000A0CDF" w:rsidRDefault="000A0CDF" w:rsidP="00FD55BD">
      <w:pPr>
        <w:pStyle w:val="AnnexHead1"/>
        <w:rPr>
          <w:rStyle w:val="Strong"/>
        </w:rPr>
      </w:pPr>
      <w:r>
        <w:rPr>
          <w:rStyle w:val="Strong"/>
        </w:rPr>
        <w:t>Aids to Navigation Training, IALA WWA</w:t>
      </w:r>
    </w:p>
    <w:p w:rsidR="000A0CDF" w:rsidRDefault="000A0CDF" w:rsidP="000A0CDF">
      <w:pPr>
        <w:pStyle w:val="BodyText"/>
      </w:pPr>
      <w:r>
        <w:t>Assist in developing the World Wide Academy, e-training.</w:t>
      </w:r>
    </w:p>
    <w:p w:rsidR="000A0CDF" w:rsidRDefault="000A0CDF" w:rsidP="00FD55BD">
      <w:pPr>
        <w:pStyle w:val="AnnexHead1"/>
        <w:rPr>
          <w:rStyle w:val="Strong"/>
        </w:rPr>
      </w:pPr>
      <w:r>
        <w:rPr>
          <w:rStyle w:val="Strong"/>
        </w:rPr>
        <w:t>Product Certification</w:t>
      </w:r>
    </w:p>
    <w:p w:rsidR="000A0CDF" w:rsidRDefault="000A0CDF" w:rsidP="000A0CDF">
      <w:pPr>
        <w:pStyle w:val="BodyText"/>
      </w:pPr>
      <w:r>
        <w:t>Continue to support the IALA certification scheme.  Maintain and develop product certification templates.  Consider developing an IALA Product Guide.</w:t>
      </w:r>
    </w:p>
    <w:p w:rsidR="000A0CDF" w:rsidRDefault="000A0CDF" w:rsidP="00FD55BD">
      <w:pPr>
        <w:pStyle w:val="AnnexHead1"/>
        <w:rPr>
          <w:rStyle w:val="Strong"/>
        </w:rPr>
      </w:pPr>
      <w:r>
        <w:rPr>
          <w:rStyle w:val="Strong"/>
        </w:rPr>
        <w:t>Heritage and Conservation</w:t>
      </w:r>
    </w:p>
    <w:p w:rsidR="000A0CDF" w:rsidRDefault="000A0CDF" w:rsidP="000A0CDF">
      <w:pPr>
        <w:pStyle w:val="BodyText"/>
      </w:pPr>
      <w:r>
        <w:t>Maintain the IALA Lighthouse Conservation Manual.  Give guidance on the process of transferring redundant lighthouses including site remediation.  Selection and display of historic artefacts.  Report on case studies.  Document history of floating AtoN.  Promote an international network for historic lighthouses.</w:t>
      </w:r>
    </w:p>
    <w:p w:rsidR="000A0CDF" w:rsidRDefault="000A0CDF" w:rsidP="00FD55BD">
      <w:pPr>
        <w:pStyle w:val="AnnexHead1"/>
        <w:rPr>
          <w:rStyle w:val="Strong"/>
        </w:rPr>
      </w:pPr>
      <w:r>
        <w:rPr>
          <w:rStyle w:val="Strong"/>
        </w:rPr>
        <w:t>Civil Engineering and Structures</w:t>
      </w:r>
    </w:p>
    <w:p w:rsidR="000A0CDF" w:rsidRDefault="000A0CDF" w:rsidP="000A0CDF">
      <w:pPr>
        <w:pStyle w:val="BodyText"/>
      </w:pPr>
      <w:r>
        <w:t>Revise Lighthouse Maintenance Guidance, give guidance on anti-fouling techniques (marine growth) for floating aids, boat landings, etc., building maintenance and conditioning in low energy environments, low power ventilation systems, avoiding condensation and engineering for natural disasters.  AtoN structures in natural disaster areas.</w:t>
      </w:r>
    </w:p>
    <w:p w:rsidR="00FD55BD" w:rsidRDefault="00FD55BD">
      <w:pPr>
        <w:rPr>
          <w:rStyle w:val="Strong"/>
          <w:caps/>
          <w:sz w:val="24"/>
          <w:szCs w:val="20"/>
          <w:lang w:eastAsia="en-GB"/>
        </w:rPr>
      </w:pPr>
      <w:bookmarkStart w:id="249" w:name="OLE_LINK2"/>
      <w:r>
        <w:rPr>
          <w:rStyle w:val="Strong"/>
        </w:rPr>
        <w:br w:type="page"/>
      </w:r>
    </w:p>
    <w:p w:rsidR="000A0CDF" w:rsidRDefault="000A0CDF" w:rsidP="00FD55BD">
      <w:pPr>
        <w:pStyle w:val="AnnexHead1"/>
        <w:rPr>
          <w:rStyle w:val="Strong"/>
        </w:rPr>
      </w:pPr>
      <w:r>
        <w:rPr>
          <w:rStyle w:val="Strong"/>
        </w:rPr>
        <w:lastRenderedPageBreak/>
        <w:t>Risk Assessment Techniques in AtoN Design and Maintenance</w:t>
      </w:r>
      <w:bookmarkEnd w:id="249"/>
    </w:p>
    <w:p w:rsidR="000A0CDF" w:rsidRDefault="000A0CDF" w:rsidP="000A0CDF">
      <w:pPr>
        <w:pStyle w:val="BodyText"/>
      </w:pPr>
      <w:r>
        <w:rPr>
          <w:strike/>
          <w:highlight w:val="yellow"/>
        </w:rPr>
        <w:t>Give</w:t>
      </w:r>
      <w:r>
        <w:rPr>
          <w:highlight w:val="yellow"/>
        </w:rPr>
        <w:t xml:space="preserve"> Provide</w:t>
      </w:r>
      <w:r>
        <w:t xml:space="preserve"> guidance on risk management as an integral part of the provision of aids to navigation services.  Framework for determining Total Cost of Ownership of AtoN equipment and systems, investment priorities.  Assist in developing the IALA Risk Management Toolbox and ensure that the methods used are standardized and widely accepted.</w:t>
      </w:r>
    </w:p>
    <w:p w:rsidR="000A0CDF" w:rsidRDefault="000A0CDF" w:rsidP="00FD55BD">
      <w:pPr>
        <w:pStyle w:val="AnnexHead1"/>
        <w:rPr>
          <w:rStyle w:val="Strong"/>
        </w:rPr>
      </w:pPr>
      <w:r>
        <w:rPr>
          <w:rStyle w:val="Strong"/>
        </w:rPr>
        <w:t>Quality Management</w:t>
      </w:r>
    </w:p>
    <w:p w:rsidR="000A0CDF" w:rsidRDefault="000A0CDF" w:rsidP="000A0CDF">
      <w:pPr>
        <w:pStyle w:val="BodyText"/>
      </w:pPr>
      <w:r>
        <w:rPr>
          <w:highlight w:val="yellow"/>
        </w:rPr>
        <w:t>Provide guidance on</w:t>
      </w:r>
      <w:r>
        <w:t xml:space="preserve"> Quality management in Aids to Navigation Engineering, quality assurance of Aids to Navigation services, further work on Key performance indicators.</w:t>
      </w:r>
    </w:p>
    <w:p w:rsidR="000A0CDF" w:rsidRDefault="000A0CDF" w:rsidP="00FD55BD">
      <w:pPr>
        <w:pStyle w:val="AnnexHead1"/>
        <w:rPr>
          <w:rStyle w:val="Strong"/>
        </w:rPr>
      </w:pPr>
      <w:r>
        <w:rPr>
          <w:rStyle w:val="Strong"/>
        </w:rPr>
        <w:t>e-Navigation across Committees</w:t>
      </w:r>
    </w:p>
    <w:p w:rsidR="000A0CDF" w:rsidRDefault="000A0CDF" w:rsidP="000A0CDF">
      <w:pPr>
        <w:pStyle w:val="BodyText"/>
      </w:pPr>
      <w:r>
        <w:t>Develop EEP role in engineering, human factors, system reliability and RCM aspects of e-Navigation.  Requirements for physical AtoN in the e-Navigation world.  Interfacing visual AtoN to e-Navigation.  AIS on AtoN, using binary messages for monitoring AtoN operational status.  Modulation of light sources to produce automatic identification and RCM.</w:t>
      </w:r>
    </w:p>
    <w:p w:rsidR="000A0CDF" w:rsidRDefault="000A0CDF" w:rsidP="00FD55BD">
      <w:pPr>
        <w:pStyle w:val="AnnexHead1"/>
        <w:rPr>
          <w:rStyle w:val="Strong"/>
        </w:rPr>
      </w:pPr>
      <w:r>
        <w:rPr>
          <w:rStyle w:val="Strong"/>
          <w:lang w:val="da-DK"/>
        </w:rPr>
        <w:t>Polar E</w:t>
      </w:r>
      <w:r>
        <w:rPr>
          <w:rStyle w:val="Strong"/>
        </w:rPr>
        <w:t>ngineering</w:t>
      </w:r>
    </w:p>
    <w:p w:rsidR="000A0CDF" w:rsidRDefault="000A0CDF" w:rsidP="000A0CDF">
      <w:pPr>
        <w:pStyle w:val="BodyText"/>
      </w:pPr>
      <w:r>
        <w:t>Provide guidance on the design of AtoN systems, including aspects of e-Navigation, suitable for the Arctic environment, supporting the opening</w:t>
      </w:r>
      <w:r w:rsidR="00FD55BD">
        <w:t xml:space="preserve"> of new routes in polar waters.</w:t>
      </w:r>
    </w:p>
    <w:p w:rsidR="000A0CDF" w:rsidRPr="00FD55BD" w:rsidRDefault="000A0CDF" w:rsidP="00FD55BD">
      <w:pPr>
        <w:pStyle w:val="AnnexHead1"/>
        <w:rPr>
          <w:b/>
        </w:rPr>
      </w:pPr>
      <w:r w:rsidRPr="00FD55BD">
        <w:rPr>
          <w:b/>
        </w:rPr>
        <w:t>The use of Audible Signals as Aids to Navigation</w:t>
      </w:r>
    </w:p>
    <w:p w:rsidR="000A0CDF" w:rsidRDefault="000A0CDF" w:rsidP="000A0CDF">
      <w:pPr>
        <w:pStyle w:val="BodyText"/>
      </w:pPr>
      <w:r>
        <w:t xml:space="preserve">Examine </w:t>
      </w:r>
      <w:r>
        <w:rPr>
          <w:lang w:val="da-DK"/>
        </w:rPr>
        <w:t>t</w:t>
      </w:r>
      <w:r>
        <w:t>he use of Audible Signals as aids to navigation and develop an IALA Guideline on their future.  This work will be conducted in conjunction with the ANM Committee.</w:t>
      </w:r>
    </w:p>
    <w:p w:rsidR="000A0CDF" w:rsidRPr="00652925" w:rsidRDefault="000A0CDF" w:rsidP="00FD55BD">
      <w:pPr>
        <w:pStyle w:val="AnnexHead1"/>
        <w:rPr>
          <w:rStyle w:val="Strong"/>
        </w:rPr>
      </w:pPr>
      <w:r w:rsidRPr="00652925">
        <w:rPr>
          <w:rStyle w:val="Strong"/>
        </w:rPr>
        <w:t>Workshops and Seminar</w:t>
      </w:r>
    </w:p>
    <w:p w:rsidR="000A0CDF" w:rsidRPr="00652925" w:rsidRDefault="000A0CDF" w:rsidP="008A5ECB">
      <w:pPr>
        <w:pStyle w:val="List1"/>
        <w:widowControl w:val="0"/>
        <w:numPr>
          <w:ilvl w:val="0"/>
          <w:numId w:val="27"/>
        </w:numPr>
        <w:snapToGrid w:val="0"/>
        <w:rPr>
          <w:dstrike/>
          <w:highlight w:val="yellow"/>
        </w:rPr>
      </w:pPr>
      <w:r w:rsidRPr="00652925">
        <w:rPr>
          <w:dstrike/>
          <w:highlight w:val="yellow"/>
        </w:rPr>
        <w:t>IALALITE/IALABATT.</w:t>
      </w:r>
    </w:p>
    <w:p w:rsidR="000A0CDF" w:rsidRPr="00652925" w:rsidRDefault="000A0CDF" w:rsidP="000A0CDF">
      <w:pPr>
        <w:pStyle w:val="List1"/>
        <w:widowControl w:val="0"/>
        <w:snapToGrid w:val="0"/>
        <w:rPr>
          <w:dstrike/>
          <w:highlight w:val="yellow"/>
        </w:rPr>
      </w:pPr>
      <w:r w:rsidRPr="00652925">
        <w:rPr>
          <w:dstrike/>
          <w:highlight w:val="yellow"/>
        </w:rPr>
        <w:t>Seminar on Heritage, Conservation and Civil Engineering aspects.</w:t>
      </w:r>
    </w:p>
    <w:p w:rsidR="000A0CDF" w:rsidRPr="00652925" w:rsidRDefault="000A0CDF" w:rsidP="000A0CDF">
      <w:pPr>
        <w:pStyle w:val="List1"/>
        <w:widowControl w:val="0"/>
        <w:snapToGrid w:val="0"/>
        <w:rPr>
          <w:dstrike/>
          <w:highlight w:val="yellow"/>
        </w:rPr>
      </w:pPr>
      <w:r w:rsidRPr="00652925">
        <w:rPr>
          <w:dstrike/>
          <w:highlight w:val="yellow"/>
        </w:rPr>
        <w:t>Workshop on developments in floating aids and associated moorings.</w:t>
      </w:r>
    </w:p>
    <w:p w:rsidR="000A0CDF" w:rsidRPr="00652925" w:rsidRDefault="000A0CDF" w:rsidP="000A0CDF">
      <w:pPr>
        <w:pStyle w:val="List1"/>
        <w:widowControl w:val="0"/>
        <w:snapToGrid w:val="0"/>
        <w:rPr>
          <w:dstrike/>
          <w:highlight w:val="yellow"/>
        </w:rPr>
      </w:pPr>
      <w:r w:rsidRPr="00652925">
        <w:rPr>
          <w:dstrike/>
          <w:highlight w:val="yellow"/>
        </w:rPr>
        <w:t>Seminar to promote the World Wide Academy.</w:t>
      </w:r>
    </w:p>
    <w:p w:rsidR="006B4CC3" w:rsidRPr="00652925" w:rsidRDefault="000A0CDF" w:rsidP="000A0CDF">
      <w:pPr>
        <w:pStyle w:val="List1"/>
        <w:widowControl w:val="0"/>
        <w:snapToGrid w:val="0"/>
        <w:rPr>
          <w:highlight w:val="yellow"/>
        </w:rPr>
      </w:pPr>
      <w:r w:rsidRPr="00652925">
        <w:rPr>
          <w:dstrike/>
          <w:highlight w:val="yellow"/>
        </w:rPr>
        <w:t>Workshop on Polar engineering aspects (civil engineering, power systems, environment).</w:t>
      </w:r>
    </w:p>
    <w:p w:rsidR="00652925" w:rsidRDefault="00652925" w:rsidP="00652925">
      <w:pPr>
        <w:pStyle w:val="BodyText"/>
        <w:rPr>
          <w:highlight w:val="yellow"/>
        </w:rPr>
      </w:pPr>
    </w:p>
    <w:p w:rsidR="00652925" w:rsidRPr="00FD55BD" w:rsidRDefault="00652925" w:rsidP="008A5ECB">
      <w:pPr>
        <w:pStyle w:val="List1"/>
        <w:numPr>
          <w:ilvl w:val="0"/>
          <w:numId w:val="35"/>
        </w:numPr>
        <w:rPr>
          <w:rFonts w:eastAsiaTheme="minorHAnsi"/>
        </w:rPr>
      </w:pPr>
      <w:r>
        <w:t xml:space="preserve">Seminar on </w:t>
      </w:r>
      <w:r w:rsidRPr="00FD55BD">
        <w:rPr>
          <w:rFonts w:eastAsiaTheme="minorHAnsi"/>
        </w:rPr>
        <w:t>IALA Risk Management Toolbox, with marine incident causation – Annually - IALA</w:t>
      </w:r>
    </w:p>
    <w:p w:rsidR="00652925" w:rsidRPr="00467AF4" w:rsidRDefault="00652925" w:rsidP="00652925">
      <w:pPr>
        <w:pStyle w:val="List1"/>
        <w:rPr>
          <w:rFonts w:eastAsiaTheme="minorHAnsi"/>
        </w:rPr>
      </w:pPr>
      <w:r>
        <w:t xml:space="preserve">Seminar on </w:t>
      </w:r>
      <w:r w:rsidRPr="00467AF4">
        <w:rPr>
          <w:rFonts w:eastAsiaTheme="minorHAnsi"/>
        </w:rPr>
        <w:t>Model training courses covering different AtoN systems and services (EEP) Promotion of the World Wide Academy - 2013 / 2014</w:t>
      </w:r>
    </w:p>
    <w:p w:rsidR="00652925" w:rsidRPr="00467AF4" w:rsidRDefault="00652925" w:rsidP="00652925">
      <w:pPr>
        <w:pStyle w:val="List1"/>
        <w:rPr>
          <w:rFonts w:eastAsiaTheme="minorHAnsi"/>
        </w:rPr>
      </w:pPr>
      <w:r>
        <w:t xml:space="preserve">Workshop - </w:t>
      </w:r>
      <w:r w:rsidRPr="00467AF4">
        <w:rPr>
          <w:rFonts w:eastAsiaTheme="minorHAnsi"/>
        </w:rPr>
        <w:t>IALALITE/IALABATT  – Norway -2012</w:t>
      </w:r>
    </w:p>
    <w:p w:rsidR="00652925" w:rsidRPr="00467AF4" w:rsidRDefault="00652925" w:rsidP="00652925">
      <w:pPr>
        <w:pStyle w:val="List1"/>
        <w:rPr>
          <w:rFonts w:eastAsiaTheme="minorHAnsi"/>
        </w:rPr>
      </w:pPr>
      <w:r>
        <w:t xml:space="preserve">Seminar on </w:t>
      </w:r>
      <w:r w:rsidRPr="00467AF4">
        <w:rPr>
          <w:rFonts w:eastAsiaTheme="minorHAnsi"/>
        </w:rPr>
        <w:t>Heritage, Conservation and Civil Engineering aspects late May / early June 2013 – UK / Norway / Greece</w:t>
      </w:r>
    </w:p>
    <w:p w:rsidR="00652925" w:rsidRPr="00467AF4" w:rsidRDefault="00652925" w:rsidP="00652925">
      <w:pPr>
        <w:pStyle w:val="List1"/>
        <w:rPr>
          <w:rFonts w:eastAsiaTheme="minorHAnsi"/>
        </w:rPr>
      </w:pPr>
      <w:r>
        <w:t xml:space="preserve">Workshop on </w:t>
      </w:r>
      <w:r w:rsidRPr="00467AF4">
        <w:rPr>
          <w:rFonts w:eastAsiaTheme="minorHAnsi"/>
        </w:rPr>
        <w:t>Arctic engineering aspects (civil engineering, power systems, environment) - 2014 – Canada</w:t>
      </w:r>
    </w:p>
    <w:p w:rsidR="00652925" w:rsidRPr="00467AF4" w:rsidRDefault="00652925" w:rsidP="00652925">
      <w:pPr>
        <w:pStyle w:val="List1"/>
        <w:rPr>
          <w:rFonts w:eastAsiaTheme="minorHAnsi"/>
        </w:rPr>
      </w:pPr>
      <w:r>
        <w:t xml:space="preserve">Workshop on </w:t>
      </w:r>
      <w:r w:rsidRPr="00467AF4">
        <w:rPr>
          <w:rFonts w:eastAsiaTheme="minorHAnsi"/>
        </w:rPr>
        <w:t>Practical aspects of installing e-Navigation infrastructure (future WP?)</w:t>
      </w:r>
    </w:p>
    <w:p w:rsidR="00652925" w:rsidRPr="00652925" w:rsidRDefault="00652925" w:rsidP="00652925">
      <w:pPr>
        <w:pStyle w:val="List1"/>
      </w:pPr>
      <w:r w:rsidRPr="00652925">
        <w:t xml:space="preserve">Workshop on </w:t>
      </w:r>
      <w:r w:rsidRPr="00652925">
        <w:rPr>
          <w:rFonts w:eastAsiaTheme="minorHAnsi"/>
        </w:rPr>
        <w:t>Developments in floating aids and associated moorings – FLOATAID – low priority.</w:t>
      </w:r>
    </w:p>
    <w:p w:rsidR="005A36FA" w:rsidRPr="005A36FA" w:rsidRDefault="005A36FA" w:rsidP="005A36FA">
      <w:pPr>
        <w:rPr>
          <w:lang w:eastAsia="ja-JP"/>
        </w:rPr>
      </w:pPr>
    </w:p>
    <w:p w:rsidR="00F57E17" w:rsidRPr="00F57E17" w:rsidRDefault="00F57E17" w:rsidP="00F57E17">
      <w:pPr>
        <w:rPr>
          <w:lang w:eastAsia="ja-JP"/>
        </w:rPr>
      </w:pPr>
    </w:p>
    <w:p w:rsidR="00C6539E" w:rsidRPr="00B85BFD" w:rsidRDefault="00C6539E">
      <w:pPr>
        <w:pStyle w:val="Subtitle"/>
        <w:rPr>
          <w:rFonts w:cs="Times New Roman"/>
        </w:rPr>
        <w:sectPr w:rsidR="00C6539E" w:rsidRPr="00B85BFD" w:rsidSect="0042324C">
          <w:headerReference w:type="default" r:id="rId76"/>
          <w:footerReference w:type="default" r:id="rId77"/>
          <w:headerReference w:type="first" r:id="rId78"/>
          <w:pgSz w:w="11905" w:h="16837"/>
          <w:pgMar w:top="1134" w:right="1134" w:bottom="1134" w:left="1134" w:header="720" w:footer="720" w:gutter="0"/>
          <w:cols w:space="720"/>
          <w:noEndnote/>
          <w:titlePg/>
          <w:docGrid w:linePitch="299"/>
        </w:sectPr>
      </w:pPr>
    </w:p>
    <w:p w:rsidR="00181E27" w:rsidRPr="00B85BFD" w:rsidRDefault="00181E27" w:rsidP="00181E27"/>
    <w:p w:rsidR="00D04F82" w:rsidRPr="009A08C0" w:rsidRDefault="00D04F82" w:rsidP="00D04F82">
      <w:pPr>
        <w:pStyle w:val="Annex"/>
      </w:pPr>
      <w:bookmarkStart w:id="250" w:name="_Toc207693887"/>
      <w:bookmarkStart w:id="251" w:name="_Toc225657140"/>
      <w:bookmarkStart w:id="252" w:name="_Toc274480835"/>
      <w:r w:rsidRPr="00B85BFD">
        <w:t>Detailed Work Programme (as upd</w:t>
      </w:r>
      <w:r w:rsidRPr="009A08C0">
        <w:t>ated at EEP1</w:t>
      </w:r>
      <w:r w:rsidR="002208CC">
        <w:t>6</w:t>
      </w:r>
      <w:r w:rsidRPr="009A08C0">
        <w:t>)</w:t>
      </w:r>
      <w:bookmarkEnd w:id="250"/>
      <w:bookmarkEnd w:id="251"/>
      <w:bookmarkEnd w:id="252"/>
    </w:p>
    <w:p w:rsidR="00652925" w:rsidRPr="004C42B3" w:rsidRDefault="00652925" w:rsidP="00652925">
      <w:pPr>
        <w:pStyle w:val="Subtitle"/>
        <w:jc w:val="center"/>
        <w:rPr>
          <w:lang w:val="en-ZA"/>
        </w:rPr>
      </w:pPr>
    </w:p>
    <w:p w:rsidR="00652925" w:rsidRPr="004C42B3" w:rsidRDefault="00652925" w:rsidP="00652925">
      <w:pPr>
        <w:pStyle w:val="Subtitle"/>
        <w:jc w:val="center"/>
        <w:rPr>
          <w:lang w:val="en-ZA"/>
        </w:rPr>
      </w:pPr>
      <w:r w:rsidRPr="004C42B3">
        <w:rPr>
          <w:lang w:val="en-ZA"/>
        </w:rPr>
        <w:t xml:space="preserve">WG1 – </w:t>
      </w:r>
      <w:r w:rsidRPr="004C42B3">
        <w:t xml:space="preserve">AtoN Design and Maintenance- </w:t>
      </w:r>
      <w:r w:rsidRPr="004C42B3">
        <w:rPr>
          <w:lang w:val="en-ZA"/>
        </w:rPr>
        <w:t>Chairman: A. Wilkins</w:t>
      </w:r>
    </w:p>
    <w:p w:rsidR="00652925" w:rsidRPr="004C42B3" w:rsidRDefault="00652925" w:rsidP="00652925">
      <w:pPr>
        <w:pStyle w:val="Subtitle"/>
        <w:tabs>
          <w:tab w:val="left" w:pos="1134"/>
        </w:tabs>
        <w:rPr>
          <w:i w:val="0"/>
          <w:lang w:val="en-ZA"/>
        </w:rPr>
      </w:pPr>
      <w:r>
        <w:rPr>
          <w:i w:val="0"/>
          <w:lang w:val="en-ZA"/>
        </w:rPr>
        <w:t>Task 8.1</w:t>
      </w:r>
      <w:r>
        <w:rPr>
          <w:i w:val="0"/>
          <w:lang w:val="en-ZA"/>
        </w:rPr>
        <w:tab/>
      </w:r>
      <w:r w:rsidRPr="004C42B3">
        <w:rPr>
          <w:i w:val="0"/>
          <w:lang w:val="en-ZA"/>
        </w:rPr>
        <w:t>AtoN Engineering</w:t>
      </w:r>
    </w:p>
    <w:p w:rsidR="00C91B91" w:rsidRDefault="00652925" w:rsidP="00C91B91">
      <w:r w:rsidRPr="004C42B3">
        <w:t>Provide guidance on vertical divergence of lights, focal plane height, sector lights, daymark design, surface colours, buoy design tools (SW), buoy motion and stability and AtoN maintenance procedures.</w:t>
      </w:r>
    </w:p>
    <w:p w:rsidR="00C91B91" w:rsidRDefault="00652925" w:rsidP="00C91B91">
      <w:r w:rsidRPr="004C42B3">
        <w:t>Guidance on synthetic moorings and optimising mooring design.</w:t>
      </w:r>
    </w:p>
    <w:p w:rsidR="00C91B91" w:rsidRDefault="00652925" w:rsidP="00C91B91">
      <w:r w:rsidRPr="004C42B3">
        <w:t>Consider how to deal with calculation of availability of a system of synchronised lights in the case of a failure of one element.</w:t>
      </w:r>
    </w:p>
    <w:p w:rsidR="00652925" w:rsidRPr="004C42B3" w:rsidRDefault="00652925" w:rsidP="00C91B91">
      <w:r w:rsidRPr="004C42B3">
        <w:t>Guidance on mitigating the adverse effect of Sea Bird colonies at AtoN stations and structures.</w:t>
      </w:r>
    </w:p>
    <w:p w:rsidR="00652925" w:rsidRPr="004C42B3" w:rsidRDefault="00652925" w:rsidP="00C91B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00F7" w:rsidTr="003C2C81">
        <w:tc>
          <w:tcPr>
            <w:tcW w:w="675" w:type="dxa"/>
            <w:shd w:val="clear" w:color="auto" w:fill="EEECE1"/>
            <w:vAlign w:val="center"/>
          </w:tcPr>
          <w:p w:rsidR="00652925" w:rsidRPr="004C00F7" w:rsidRDefault="00652925" w:rsidP="004C00F7">
            <w:pPr>
              <w:pStyle w:val="BodyText"/>
              <w:spacing w:before="60" w:after="60"/>
              <w:rPr>
                <w:rFonts w:cs="Arial"/>
                <w:b/>
                <w:sz w:val="20"/>
                <w:szCs w:val="20"/>
                <w:lang w:val="en-ZA"/>
              </w:rPr>
            </w:pPr>
            <w:r w:rsidRPr="004C00F7">
              <w:rPr>
                <w:rFonts w:cs="Arial"/>
                <w:b/>
                <w:sz w:val="20"/>
                <w:szCs w:val="20"/>
                <w:lang w:val="en-ZA"/>
              </w:rPr>
              <w:t>I</w:t>
            </w:r>
            <w:r w:rsidR="004C00F7" w:rsidRPr="004C00F7">
              <w:rPr>
                <w:rFonts w:cs="Arial"/>
                <w:b/>
                <w:sz w:val="20"/>
                <w:szCs w:val="20"/>
                <w:lang w:val="en-ZA"/>
              </w:rPr>
              <w:t>D</w:t>
            </w:r>
          </w:p>
        </w:tc>
        <w:tc>
          <w:tcPr>
            <w:tcW w:w="6946" w:type="dxa"/>
            <w:shd w:val="clear" w:color="auto" w:fill="EEECE1"/>
            <w:vAlign w:val="center"/>
          </w:tcPr>
          <w:p w:rsidR="00652925" w:rsidRPr="004C00F7" w:rsidRDefault="00652925" w:rsidP="004C00F7">
            <w:pPr>
              <w:pStyle w:val="BodyText"/>
              <w:spacing w:before="60" w:after="60"/>
              <w:rPr>
                <w:rFonts w:cs="Arial"/>
                <w:b/>
                <w:sz w:val="20"/>
                <w:szCs w:val="20"/>
                <w:lang w:val="en-ZA"/>
              </w:rPr>
            </w:pPr>
            <w:r w:rsidRPr="004C00F7">
              <w:rPr>
                <w:rFonts w:cs="Arial"/>
                <w:b/>
                <w:sz w:val="20"/>
                <w:szCs w:val="20"/>
                <w:lang w:val="en-ZA"/>
              </w:rPr>
              <w:t>Details of work to be undertaken</w:t>
            </w:r>
          </w:p>
        </w:tc>
        <w:tc>
          <w:tcPr>
            <w:tcW w:w="1559" w:type="dxa"/>
            <w:shd w:val="clear" w:color="auto" w:fill="EEECE1"/>
            <w:vAlign w:val="center"/>
          </w:tcPr>
          <w:p w:rsidR="00652925" w:rsidRPr="004C00F7" w:rsidRDefault="00652925" w:rsidP="004C00F7">
            <w:pPr>
              <w:pStyle w:val="BodyText"/>
              <w:spacing w:before="60" w:after="60"/>
              <w:jc w:val="center"/>
              <w:rPr>
                <w:rFonts w:cs="Arial"/>
                <w:b/>
                <w:sz w:val="20"/>
                <w:szCs w:val="20"/>
                <w:lang w:val="en-ZA"/>
              </w:rPr>
            </w:pPr>
            <w:r w:rsidRPr="004C00F7">
              <w:rPr>
                <w:rFonts w:cs="Arial"/>
                <w:b/>
                <w:sz w:val="20"/>
                <w:szCs w:val="20"/>
                <w:lang w:val="en-ZA"/>
              </w:rPr>
              <w:t>Expected completion</w:t>
            </w:r>
          </w:p>
        </w:tc>
        <w:tc>
          <w:tcPr>
            <w:tcW w:w="5245" w:type="dxa"/>
            <w:shd w:val="clear" w:color="auto" w:fill="EEECE1"/>
            <w:vAlign w:val="center"/>
          </w:tcPr>
          <w:p w:rsidR="00652925" w:rsidRPr="004C00F7" w:rsidRDefault="00652925" w:rsidP="004C00F7">
            <w:pPr>
              <w:pStyle w:val="BodyText"/>
              <w:spacing w:before="60" w:after="60"/>
              <w:rPr>
                <w:rFonts w:cs="Arial"/>
                <w:b/>
                <w:sz w:val="20"/>
                <w:szCs w:val="20"/>
                <w:lang w:val="en-ZA"/>
              </w:rPr>
            </w:pPr>
            <w:r w:rsidRPr="004C00F7">
              <w:rPr>
                <w:rFonts w:cs="Arial"/>
                <w:b/>
                <w:sz w:val="20"/>
                <w:szCs w:val="20"/>
                <w:lang w:val="en-ZA"/>
              </w:rPr>
              <w:t>Comments</w:t>
            </w:r>
          </w:p>
        </w:tc>
      </w:tr>
      <w:tr w:rsidR="00652925" w:rsidRPr="004C00F7" w:rsidTr="003C2C81">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8.1.1</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Liaise with ANM regarding the availability of s</w:t>
            </w:r>
            <w:r w:rsidR="004C00F7">
              <w:rPr>
                <w:b w:val="0"/>
                <w:i w:val="0"/>
                <w:sz w:val="20"/>
                <w:szCs w:val="20"/>
              </w:rPr>
              <w:t xml:space="preserve">ynchronised light channels and </w:t>
            </w:r>
            <w:r w:rsidRPr="004C00F7">
              <w:rPr>
                <w:b w:val="0"/>
                <w:i w:val="0"/>
                <w:sz w:val="20"/>
                <w:szCs w:val="20"/>
              </w:rPr>
              <w:t>Revise Guideline 1069 Synchronisation of Lights</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EEP17</w:t>
            </w:r>
          </w:p>
        </w:tc>
        <w:tc>
          <w:tcPr>
            <w:tcW w:w="524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The particular concern is the failure of a single light within a group of synchronised lights and the availability consequences.</w:t>
            </w:r>
          </w:p>
        </w:tc>
      </w:tr>
      <w:tr w:rsidR="00652925" w:rsidRPr="004C00F7" w:rsidTr="003C2C81">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8.1.2</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 xml:space="preserve">Update Guidelines 1006, 1047 and 1066 regarding recent experience with plastic buoys and synthetic moorings and associated cost implications. </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EEP19</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3C2C81">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8.1.3</w:t>
            </w:r>
          </w:p>
        </w:tc>
        <w:tc>
          <w:tcPr>
            <w:tcW w:w="6946" w:type="dxa"/>
            <w:vAlign w:val="center"/>
          </w:tcPr>
          <w:p w:rsidR="00652925" w:rsidRPr="004C00F7" w:rsidRDefault="004C00F7" w:rsidP="004C00F7">
            <w:pPr>
              <w:pStyle w:val="Subtitle"/>
              <w:spacing w:before="60"/>
              <w:rPr>
                <w:b w:val="0"/>
                <w:i w:val="0"/>
                <w:sz w:val="20"/>
                <w:szCs w:val="20"/>
              </w:rPr>
            </w:pPr>
            <w:r>
              <w:rPr>
                <w:b w:val="0"/>
                <w:i w:val="0"/>
                <w:sz w:val="20"/>
                <w:szCs w:val="20"/>
              </w:rPr>
              <w:t>A new Guideline on the bird fouling of AtoN s</w:t>
            </w:r>
            <w:r w:rsidR="00652925" w:rsidRPr="004C00F7">
              <w:rPr>
                <w:b w:val="0"/>
                <w:i w:val="0"/>
                <w:sz w:val="20"/>
                <w:szCs w:val="20"/>
              </w:rPr>
              <w:t>tructures and means to minimise this problem.</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20</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3C2C81">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8.1.4</w:t>
            </w:r>
          </w:p>
        </w:tc>
        <w:tc>
          <w:tcPr>
            <w:tcW w:w="6946" w:type="dxa"/>
            <w:vAlign w:val="center"/>
          </w:tcPr>
          <w:p w:rsidR="00652925" w:rsidRPr="004C00F7" w:rsidRDefault="004C00F7" w:rsidP="004C00F7">
            <w:pPr>
              <w:pStyle w:val="Subtitle"/>
              <w:spacing w:before="60"/>
              <w:rPr>
                <w:b w:val="0"/>
                <w:i w:val="0"/>
                <w:sz w:val="20"/>
                <w:szCs w:val="20"/>
              </w:rPr>
            </w:pPr>
            <w:r>
              <w:rPr>
                <w:b w:val="0"/>
                <w:i w:val="0"/>
                <w:sz w:val="20"/>
                <w:szCs w:val="20"/>
              </w:rPr>
              <w:t xml:space="preserve">Revision of </w:t>
            </w:r>
            <w:r w:rsidR="00652925" w:rsidRPr="004C00F7">
              <w:rPr>
                <w:b w:val="0"/>
                <w:i w:val="0"/>
                <w:sz w:val="20"/>
                <w:szCs w:val="20"/>
              </w:rPr>
              <w:t>Guideline 1021 on lightning protection</w:t>
            </w:r>
            <w:r>
              <w:rPr>
                <w:b w:val="0"/>
                <w:i w:val="0"/>
                <w:sz w:val="20"/>
                <w:szCs w:val="20"/>
              </w:rPr>
              <w:t>,</w:t>
            </w:r>
            <w:r w:rsidR="00652925" w:rsidRPr="004C00F7">
              <w:rPr>
                <w:b w:val="0"/>
                <w:i w:val="0"/>
                <w:sz w:val="20"/>
                <w:szCs w:val="20"/>
              </w:rPr>
              <w:t xml:space="preserve"> to include the disposal of radioactive lightning conductors.</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17</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3C2C81">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8.1.5</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A new Guideline on the ‘Practical Aspects of Installing AIS AtoN on Buoys and Beacons’</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21</w:t>
            </w:r>
          </w:p>
        </w:tc>
        <w:tc>
          <w:tcPr>
            <w:tcW w:w="5245" w:type="dxa"/>
            <w:vAlign w:val="center"/>
          </w:tcPr>
          <w:p w:rsidR="00652925" w:rsidRPr="004C00F7" w:rsidRDefault="00652925" w:rsidP="004C00F7">
            <w:pPr>
              <w:pStyle w:val="Subtitle"/>
              <w:spacing w:before="60"/>
              <w:rPr>
                <w:b w:val="0"/>
                <w:i w:val="0"/>
                <w:sz w:val="20"/>
                <w:szCs w:val="20"/>
              </w:rPr>
            </w:pPr>
          </w:p>
        </w:tc>
      </w:tr>
    </w:tbl>
    <w:p w:rsidR="00652925" w:rsidRPr="004C42B3" w:rsidRDefault="00652925" w:rsidP="00C91B91">
      <w:pPr>
        <w:rPr>
          <w:lang w:val="en-ZA"/>
        </w:rPr>
      </w:pPr>
    </w:p>
    <w:p w:rsidR="00652925" w:rsidRPr="004C42B3" w:rsidRDefault="00652925" w:rsidP="00652925">
      <w:pPr>
        <w:pStyle w:val="Subtitle"/>
        <w:tabs>
          <w:tab w:val="left" w:pos="1134"/>
        </w:tabs>
        <w:rPr>
          <w:i w:val="0"/>
          <w:lang w:val="en-ZA"/>
        </w:rPr>
      </w:pPr>
      <w:r w:rsidRPr="004C42B3">
        <w:rPr>
          <w:i w:val="0"/>
          <w:lang w:val="en-ZA"/>
        </w:rPr>
        <w:br w:type="page"/>
      </w:r>
      <w:r>
        <w:rPr>
          <w:i w:val="0"/>
          <w:lang w:val="en-ZA"/>
        </w:rPr>
        <w:lastRenderedPageBreak/>
        <w:t>Task 8.2</w:t>
      </w:r>
      <w:r>
        <w:rPr>
          <w:i w:val="0"/>
          <w:lang w:val="en-ZA"/>
        </w:rPr>
        <w:tab/>
      </w:r>
      <w:r w:rsidRPr="004C42B3">
        <w:rPr>
          <w:i w:val="0"/>
          <w:lang w:val="en-ZA"/>
        </w:rPr>
        <w:t>Power Systems and Energy Storage</w:t>
      </w:r>
    </w:p>
    <w:p w:rsidR="00652925" w:rsidRPr="004C42B3" w:rsidRDefault="004C00F7" w:rsidP="0024360D">
      <w:r>
        <w:t xml:space="preserve">Provide guidance </w:t>
      </w:r>
      <w:r w:rsidR="00652925" w:rsidRPr="004C42B3">
        <w:t>on Hybrid power systems, sustainable energy systems, batteries, emerging energy storage systems</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00F7" w:rsidTr="004C00F7">
        <w:tc>
          <w:tcPr>
            <w:tcW w:w="675" w:type="dxa"/>
            <w:shd w:val="clear" w:color="auto" w:fill="EEECE1"/>
            <w:vAlign w:val="center"/>
          </w:tcPr>
          <w:p w:rsidR="00652925" w:rsidRPr="004C00F7" w:rsidRDefault="004C00F7" w:rsidP="004C00F7">
            <w:pPr>
              <w:pStyle w:val="BodyText"/>
              <w:spacing w:before="60" w:after="60"/>
              <w:jc w:val="left"/>
              <w:rPr>
                <w:rFonts w:cs="Arial"/>
                <w:b/>
                <w:sz w:val="20"/>
                <w:szCs w:val="20"/>
                <w:lang w:val="en-ZA"/>
              </w:rPr>
            </w:pPr>
            <w:r>
              <w:rPr>
                <w:rFonts w:cs="Arial"/>
                <w:b/>
                <w:sz w:val="20"/>
                <w:szCs w:val="20"/>
                <w:lang w:val="en-ZA"/>
              </w:rPr>
              <w:t>ID</w:t>
            </w:r>
          </w:p>
        </w:tc>
        <w:tc>
          <w:tcPr>
            <w:tcW w:w="6946"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Details of work to be undertaken</w:t>
            </w:r>
          </w:p>
        </w:tc>
        <w:tc>
          <w:tcPr>
            <w:tcW w:w="1559" w:type="dxa"/>
            <w:shd w:val="clear" w:color="auto" w:fill="EEECE1"/>
            <w:vAlign w:val="center"/>
          </w:tcPr>
          <w:p w:rsidR="00652925" w:rsidRPr="004C00F7" w:rsidRDefault="00652925" w:rsidP="004C00F7">
            <w:pPr>
              <w:pStyle w:val="BodyText"/>
              <w:spacing w:before="60" w:after="60"/>
              <w:jc w:val="center"/>
              <w:rPr>
                <w:rFonts w:cs="Arial"/>
                <w:b/>
                <w:sz w:val="20"/>
                <w:szCs w:val="20"/>
                <w:lang w:val="en-ZA"/>
              </w:rPr>
            </w:pPr>
            <w:r w:rsidRPr="004C00F7">
              <w:rPr>
                <w:rFonts w:cs="Arial"/>
                <w:b/>
                <w:sz w:val="20"/>
                <w:szCs w:val="20"/>
                <w:lang w:val="en-ZA"/>
              </w:rPr>
              <w:t>Expected completion</w:t>
            </w:r>
          </w:p>
        </w:tc>
        <w:tc>
          <w:tcPr>
            <w:tcW w:w="5245"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Comments</w:t>
            </w: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8.2</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Revise Guideline 1067-3   Electrical Energy Storage</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EEP17</w:t>
            </w:r>
          </w:p>
        </w:tc>
        <w:tc>
          <w:tcPr>
            <w:tcW w:w="524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Input from Korea on Lithium batteries EEP15/8/2</w:t>
            </w: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p>
        </w:tc>
        <w:tc>
          <w:tcPr>
            <w:tcW w:w="6946" w:type="dxa"/>
            <w:vAlign w:val="center"/>
          </w:tcPr>
          <w:p w:rsidR="00652925" w:rsidRPr="004C00F7" w:rsidRDefault="00652925" w:rsidP="004C00F7">
            <w:pPr>
              <w:pStyle w:val="Subtitle"/>
              <w:spacing w:before="60"/>
              <w:rPr>
                <w:b w:val="0"/>
                <w:i w:val="0"/>
                <w:sz w:val="20"/>
                <w:szCs w:val="20"/>
              </w:rPr>
            </w:pPr>
          </w:p>
        </w:tc>
        <w:tc>
          <w:tcPr>
            <w:tcW w:w="1559" w:type="dxa"/>
            <w:vAlign w:val="center"/>
          </w:tcPr>
          <w:p w:rsidR="00652925" w:rsidRPr="004C00F7" w:rsidRDefault="00652925" w:rsidP="004C00F7">
            <w:pPr>
              <w:pStyle w:val="Subtitle"/>
              <w:spacing w:before="60"/>
              <w:jc w:val="center"/>
              <w:rPr>
                <w:b w:val="0"/>
                <w:i w:val="0"/>
                <w:sz w:val="20"/>
                <w:szCs w:val="20"/>
              </w:rPr>
            </w:pPr>
          </w:p>
        </w:tc>
        <w:tc>
          <w:tcPr>
            <w:tcW w:w="5245" w:type="dxa"/>
            <w:vAlign w:val="center"/>
          </w:tcPr>
          <w:p w:rsidR="00652925" w:rsidRPr="004C00F7" w:rsidRDefault="00652925" w:rsidP="004C00F7">
            <w:pPr>
              <w:pStyle w:val="Subtitle"/>
              <w:spacing w:before="60"/>
              <w:rPr>
                <w:b w:val="0"/>
                <w:i w:val="0"/>
                <w:sz w:val="20"/>
                <w:szCs w:val="20"/>
              </w:rPr>
            </w:pPr>
          </w:p>
        </w:tc>
      </w:tr>
    </w:tbl>
    <w:p w:rsidR="00652925" w:rsidRPr="004C42B3" w:rsidRDefault="00652925" w:rsidP="00652925">
      <w:pPr>
        <w:pStyle w:val="Subtitle"/>
        <w:tabs>
          <w:tab w:val="left" w:pos="1134"/>
        </w:tabs>
        <w:rPr>
          <w:i w:val="0"/>
          <w:lang w:val="en-ZA"/>
        </w:rPr>
      </w:pPr>
      <w:r>
        <w:rPr>
          <w:i w:val="0"/>
          <w:lang w:val="en-ZA"/>
        </w:rPr>
        <w:t>Task 8.3</w:t>
      </w:r>
      <w:r>
        <w:rPr>
          <w:i w:val="0"/>
          <w:lang w:val="en-ZA"/>
        </w:rPr>
        <w:tab/>
      </w:r>
      <w:r w:rsidRPr="004C42B3">
        <w:rPr>
          <w:i w:val="0"/>
          <w:lang w:val="en-ZA"/>
        </w:rPr>
        <w:t>Remote Control and Monitoring</w:t>
      </w:r>
    </w:p>
    <w:p w:rsidR="00652925" w:rsidRPr="004C42B3" w:rsidRDefault="00652925" w:rsidP="0024360D">
      <w:r w:rsidRPr="004C42B3">
        <w:t>Provide guidance on Remote Control and Monitoring (RCM) in the e-Navigation architecture, RCM strategies and harmonised protocols.</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42B3" w:rsidTr="004C00F7">
        <w:tc>
          <w:tcPr>
            <w:tcW w:w="675" w:type="dxa"/>
            <w:shd w:val="clear" w:color="auto" w:fill="EEECE1"/>
            <w:vAlign w:val="center"/>
          </w:tcPr>
          <w:p w:rsidR="00652925" w:rsidRPr="004C42B3" w:rsidRDefault="004C00F7" w:rsidP="004C00F7">
            <w:pPr>
              <w:pStyle w:val="BodyText"/>
              <w:spacing w:before="60" w:after="60"/>
              <w:jc w:val="left"/>
              <w:rPr>
                <w:rFonts w:cs="Arial"/>
                <w:b/>
                <w:sz w:val="20"/>
                <w:szCs w:val="20"/>
                <w:lang w:val="en-ZA"/>
              </w:rPr>
            </w:pPr>
            <w:r>
              <w:rPr>
                <w:rFonts w:cs="Arial"/>
                <w:b/>
                <w:sz w:val="20"/>
                <w:szCs w:val="20"/>
                <w:lang w:val="en-ZA"/>
              </w:rPr>
              <w:t>ID</w:t>
            </w:r>
          </w:p>
        </w:tc>
        <w:tc>
          <w:tcPr>
            <w:tcW w:w="6946"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9" w:type="dxa"/>
            <w:shd w:val="clear" w:color="auto" w:fill="EEECE1"/>
            <w:vAlign w:val="center"/>
          </w:tcPr>
          <w:p w:rsidR="00652925" w:rsidRPr="004C42B3" w:rsidRDefault="00652925" w:rsidP="004C00F7">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45"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4C00F7">
        <w:tc>
          <w:tcPr>
            <w:tcW w:w="675" w:type="dxa"/>
            <w:vAlign w:val="center"/>
          </w:tcPr>
          <w:p w:rsidR="00652925" w:rsidRPr="004C42B3" w:rsidRDefault="00652925" w:rsidP="004C00F7">
            <w:pPr>
              <w:pStyle w:val="Subtitle"/>
              <w:spacing w:before="60"/>
              <w:rPr>
                <w:b w:val="0"/>
                <w:i w:val="0"/>
                <w:sz w:val="20"/>
                <w:szCs w:val="20"/>
              </w:rPr>
            </w:pPr>
            <w:r w:rsidRPr="004C42B3">
              <w:rPr>
                <w:b w:val="0"/>
                <w:i w:val="0"/>
                <w:sz w:val="20"/>
                <w:szCs w:val="20"/>
              </w:rPr>
              <w:t>8.3</w:t>
            </w:r>
          </w:p>
        </w:tc>
        <w:tc>
          <w:tcPr>
            <w:tcW w:w="6946" w:type="dxa"/>
            <w:vAlign w:val="center"/>
          </w:tcPr>
          <w:p w:rsidR="00652925" w:rsidRPr="004C42B3" w:rsidRDefault="00652925" w:rsidP="004C00F7">
            <w:pPr>
              <w:pStyle w:val="Subtitle"/>
              <w:spacing w:before="60"/>
              <w:rPr>
                <w:b w:val="0"/>
                <w:i w:val="0"/>
                <w:sz w:val="20"/>
                <w:szCs w:val="20"/>
              </w:rPr>
            </w:pPr>
            <w:r w:rsidRPr="004C42B3">
              <w:rPr>
                <w:b w:val="0"/>
                <w:i w:val="0"/>
                <w:sz w:val="20"/>
                <w:szCs w:val="20"/>
              </w:rPr>
              <w:t>Lia</w:t>
            </w:r>
            <w:r w:rsidR="004C00F7">
              <w:rPr>
                <w:b w:val="0"/>
                <w:i w:val="0"/>
                <w:sz w:val="20"/>
                <w:szCs w:val="20"/>
              </w:rPr>
              <w:t>i</w:t>
            </w:r>
            <w:r w:rsidRPr="004C42B3">
              <w:rPr>
                <w:b w:val="0"/>
                <w:i w:val="0"/>
                <w:sz w:val="20"/>
                <w:szCs w:val="20"/>
              </w:rPr>
              <w:t>se with e-NAV regarding the engineering content of A-126</w:t>
            </w:r>
          </w:p>
        </w:tc>
        <w:tc>
          <w:tcPr>
            <w:tcW w:w="1559" w:type="dxa"/>
            <w:vAlign w:val="center"/>
          </w:tcPr>
          <w:p w:rsidR="00652925" w:rsidRPr="004C42B3" w:rsidRDefault="00652925" w:rsidP="004C00F7">
            <w:pPr>
              <w:pStyle w:val="Subtitle"/>
              <w:spacing w:before="60"/>
              <w:jc w:val="center"/>
              <w:rPr>
                <w:b w:val="0"/>
                <w:i w:val="0"/>
                <w:sz w:val="20"/>
                <w:szCs w:val="20"/>
              </w:rPr>
            </w:pPr>
            <w:r w:rsidRPr="004C42B3">
              <w:rPr>
                <w:b w:val="0"/>
                <w:i w:val="0"/>
                <w:sz w:val="20"/>
                <w:szCs w:val="20"/>
              </w:rPr>
              <w:t>EEP20</w:t>
            </w:r>
          </w:p>
        </w:tc>
        <w:tc>
          <w:tcPr>
            <w:tcW w:w="5245" w:type="dxa"/>
            <w:vAlign w:val="center"/>
          </w:tcPr>
          <w:p w:rsidR="00652925" w:rsidRPr="004C42B3" w:rsidRDefault="00652925" w:rsidP="004C00F7">
            <w:pPr>
              <w:pStyle w:val="Subtitle"/>
              <w:spacing w:before="60"/>
              <w:rPr>
                <w:b w:val="0"/>
                <w:i w:val="0"/>
                <w:sz w:val="20"/>
                <w:szCs w:val="20"/>
              </w:rPr>
            </w:pPr>
          </w:p>
        </w:tc>
      </w:tr>
      <w:tr w:rsidR="00652925" w:rsidRPr="004C42B3" w:rsidTr="004C00F7">
        <w:tc>
          <w:tcPr>
            <w:tcW w:w="675" w:type="dxa"/>
            <w:vAlign w:val="center"/>
          </w:tcPr>
          <w:p w:rsidR="00652925" w:rsidRPr="004C42B3" w:rsidRDefault="00652925" w:rsidP="004C00F7">
            <w:pPr>
              <w:pStyle w:val="Subtitle"/>
              <w:spacing w:before="60"/>
              <w:rPr>
                <w:b w:val="0"/>
                <w:i w:val="0"/>
                <w:sz w:val="20"/>
                <w:szCs w:val="20"/>
              </w:rPr>
            </w:pPr>
          </w:p>
        </w:tc>
        <w:tc>
          <w:tcPr>
            <w:tcW w:w="6946" w:type="dxa"/>
            <w:vAlign w:val="center"/>
          </w:tcPr>
          <w:p w:rsidR="00652925" w:rsidRPr="004C42B3" w:rsidRDefault="00652925" w:rsidP="004C00F7">
            <w:pPr>
              <w:pStyle w:val="Subtitle"/>
              <w:spacing w:before="60"/>
              <w:rPr>
                <w:b w:val="0"/>
                <w:i w:val="0"/>
                <w:sz w:val="20"/>
                <w:szCs w:val="20"/>
              </w:rPr>
            </w:pPr>
          </w:p>
        </w:tc>
        <w:tc>
          <w:tcPr>
            <w:tcW w:w="1559" w:type="dxa"/>
            <w:vAlign w:val="center"/>
          </w:tcPr>
          <w:p w:rsidR="00652925" w:rsidRPr="004C42B3" w:rsidRDefault="00652925" w:rsidP="004C00F7">
            <w:pPr>
              <w:pStyle w:val="Subtitle"/>
              <w:spacing w:before="60"/>
              <w:jc w:val="center"/>
              <w:rPr>
                <w:b w:val="0"/>
                <w:i w:val="0"/>
                <w:sz w:val="20"/>
                <w:szCs w:val="20"/>
              </w:rPr>
            </w:pPr>
          </w:p>
        </w:tc>
        <w:tc>
          <w:tcPr>
            <w:tcW w:w="5245" w:type="dxa"/>
            <w:vAlign w:val="center"/>
          </w:tcPr>
          <w:p w:rsidR="00652925" w:rsidRPr="004C42B3" w:rsidRDefault="00652925" w:rsidP="004C00F7">
            <w:pPr>
              <w:pStyle w:val="Subtitle"/>
              <w:spacing w:before="60"/>
              <w:rPr>
                <w:b w:val="0"/>
                <w:i w:val="0"/>
                <w:sz w:val="20"/>
                <w:szCs w:val="20"/>
              </w:rPr>
            </w:pPr>
          </w:p>
        </w:tc>
      </w:tr>
    </w:tbl>
    <w:p w:rsidR="00652925" w:rsidRPr="004C42B3" w:rsidRDefault="004C00F7" w:rsidP="00652925">
      <w:pPr>
        <w:pStyle w:val="Subtitle"/>
        <w:tabs>
          <w:tab w:val="left" w:pos="1134"/>
        </w:tabs>
        <w:rPr>
          <w:i w:val="0"/>
          <w:lang w:val="en-ZA"/>
        </w:rPr>
      </w:pPr>
      <w:r>
        <w:rPr>
          <w:i w:val="0"/>
          <w:lang w:val="en-ZA"/>
        </w:rPr>
        <w:t>Task 8.4</w:t>
      </w:r>
      <w:r w:rsidR="00652925" w:rsidRPr="004C42B3">
        <w:rPr>
          <w:i w:val="0"/>
          <w:lang w:val="en-ZA"/>
        </w:rPr>
        <w:tab/>
        <w:t>The use of Audible Signals as Aids to Navigation</w:t>
      </w:r>
    </w:p>
    <w:p w:rsidR="00652925" w:rsidRPr="004C42B3" w:rsidRDefault="00652925" w:rsidP="00652925">
      <w:pPr>
        <w:pStyle w:val="Subtitle"/>
        <w:rPr>
          <w:b w:val="0"/>
          <w:i w:val="0"/>
          <w:szCs w:val="20"/>
        </w:rPr>
      </w:pPr>
      <w:r w:rsidRPr="004C42B3">
        <w:rPr>
          <w:b w:val="0"/>
          <w:i w:val="0"/>
          <w:szCs w:val="20"/>
        </w:rPr>
        <w:t>Examine the use of Audible Signals as aids to navigation and develop an IALA Guideline on their future.</w:t>
      </w:r>
      <w:r w:rsidRPr="004C42B3">
        <w:rPr>
          <w:b w:val="0"/>
          <w:i w:val="0"/>
          <w:szCs w:val="20"/>
        </w:rPr>
        <w:br/>
        <w:t>This work will be conducted in conjunction with the ANM Committee.</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42B3" w:rsidTr="004C00F7">
        <w:tc>
          <w:tcPr>
            <w:tcW w:w="675" w:type="dxa"/>
            <w:shd w:val="clear" w:color="auto" w:fill="EEECE1"/>
            <w:vAlign w:val="center"/>
          </w:tcPr>
          <w:p w:rsidR="00652925" w:rsidRPr="004C42B3" w:rsidRDefault="00652925" w:rsidP="004C00F7">
            <w:pPr>
              <w:pStyle w:val="BodyText"/>
              <w:jc w:val="left"/>
              <w:rPr>
                <w:rFonts w:cs="Arial"/>
                <w:b/>
                <w:sz w:val="20"/>
                <w:szCs w:val="20"/>
                <w:lang w:val="en-ZA"/>
              </w:rPr>
            </w:pPr>
            <w:r w:rsidRPr="004C42B3">
              <w:rPr>
                <w:rFonts w:cs="Arial"/>
                <w:b/>
                <w:sz w:val="20"/>
                <w:szCs w:val="20"/>
                <w:lang w:val="en-ZA"/>
              </w:rPr>
              <w:t>Id</w:t>
            </w:r>
          </w:p>
        </w:tc>
        <w:tc>
          <w:tcPr>
            <w:tcW w:w="6946" w:type="dxa"/>
            <w:shd w:val="clear" w:color="auto" w:fill="EEECE1"/>
            <w:vAlign w:val="center"/>
          </w:tcPr>
          <w:p w:rsidR="00652925" w:rsidRPr="004C42B3" w:rsidRDefault="00652925" w:rsidP="004C00F7">
            <w:pPr>
              <w:pStyle w:val="BodyText"/>
              <w:jc w:val="left"/>
              <w:rPr>
                <w:rFonts w:cs="Arial"/>
                <w:b/>
                <w:sz w:val="20"/>
                <w:szCs w:val="20"/>
                <w:lang w:val="en-ZA"/>
              </w:rPr>
            </w:pPr>
            <w:r w:rsidRPr="004C42B3">
              <w:rPr>
                <w:rFonts w:cs="Arial"/>
                <w:b/>
                <w:sz w:val="20"/>
                <w:szCs w:val="20"/>
                <w:lang w:val="en-ZA"/>
              </w:rPr>
              <w:t>Details of work to be undertaken</w:t>
            </w:r>
          </w:p>
        </w:tc>
        <w:tc>
          <w:tcPr>
            <w:tcW w:w="1559" w:type="dxa"/>
            <w:shd w:val="clear" w:color="auto" w:fill="EEECE1"/>
            <w:vAlign w:val="center"/>
          </w:tcPr>
          <w:p w:rsidR="00652925" w:rsidRPr="004C42B3" w:rsidRDefault="00652925" w:rsidP="004C00F7">
            <w:pPr>
              <w:pStyle w:val="BodyText"/>
              <w:jc w:val="center"/>
              <w:rPr>
                <w:rFonts w:cs="Arial"/>
                <w:b/>
                <w:sz w:val="20"/>
                <w:szCs w:val="20"/>
                <w:lang w:val="en-ZA"/>
              </w:rPr>
            </w:pPr>
            <w:r w:rsidRPr="004C42B3">
              <w:rPr>
                <w:rFonts w:cs="Arial"/>
                <w:b/>
                <w:sz w:val="20"/>
                <w:szCs w:val="20"/>
                <w:lang w:val="en-ZA"/>
              </w:rPr>
              <w:t>Expected completion</w:t>
            </w:r>
          </w:p>
        </w:tc>
        <w:tc>
          <w:tcPr>
            <w:tcW w:w="5245" w:type="dxa"/>
            <w:shd w:val="clear" w:color="auto" w:fill="EEECE1"/>
            <w:vAlign w:val="center"/>
          </w:tcPr>
          <w:p w:rsidR="00652925" w:rsidRPr="004C42B3" w:rsidRDefault="00652925" w:rsidP="004C00F7">
            <w:pPr>
              <w:pStyle w:val="BodyText"/>
              <w:jc w:val="left"/>
              <w:rPr>
                <w:rFonts w:cs="Arial"/>
                <w:b/>
                <w:sz w:val="20"/>
                <w:szCs w:val="20"/>
                <w:lang w:val="en-ZA"/>
              </w:rPr>
            </w:pPr>
            <w:r w:rsidRPr="004C42B3">
              <w:rPr>
                <w:rFonts w:cs="Arial"/>
                <w:b/>
                <w:sz w:val="20"/>
                <w:szCs w:val="20"/>
                <w:lang w:val="en-ZA"/>
              </w:rPr>
              <w:t>Comments</w:t>
            </w:r>
          </w:p>
        </w:tc>
      </w:tr>
      <w:tr w:rsidR="00652925" w:rsidRPr="004C42B3" w:rsidTr="004C00F7">
        <w:tc>
          <w:tcPr>
            <w:tcW w:w="675" w:type="dxa"/>
            <w:vAlign w:val="center"/>
          </w:tcPr>
          <w:p w:rsidR="00652925" w:rsidRPr="004C42B3" w:rsidRDefault="00652925" w:rsidP="004C00F7">
            <w:pPr>
              <w:pStyle w:val="Subtitle"/>
              <w:rPr>
                <w:b w:val="0"/>
                <w:i w:val="0"/>
                <w:sz w:val="20"/>
                <w:szCs w:val="20"/>
              </w:rPr>
            </w:pPr>
            <w:r w:rsidRPr="004C42B3">
              <w:rPr>
                <w:b w:val="0"/>
                <w:i w:val="0"/>
                <w:sz w:val="20"/>
                <w:szCs w:val="20"/>
              </w:rPr>
              <w:t>8.4</w:t>
            </w:r>
          </w:p>
        </w:tc>
        <w:tc>
          <w:tcPr>
            <w:tcW w:w="6946" w:type="dxa"/>
            <w:vAlign w:val="center"/>
          </w:tcPr>
          <w:p w:rsidR="00652925" w:rsidRPr="004C42B3" w:rsidRDefault="00652925" w:rsidP="004C00F7">
            <w:pPr>
              <w:pStyle w:val="Subtitle"/>
              <w:rPr>
                <w:b w:val="0"/>
                <w:i w:val="0"/>
                <w:sz w:val="20"/>
                <w:szCs w:val="20"/>
              </w:rPr>
            </w:pPr>
            <w:r w:rsidRPr="004C42B3">
              <w:rPr>
                <w:b w:val="0"/>
                <w:i w:val="0"/>
                <w:sz w:val="20"/>
                <w:szCs w:val="20"/>
              </w:rPr>
              <w:t>Liaise with ANM Committee regarding the future use of audible AtoN signals and consider the preparation of a new Guideline</w:t>
            </w:r>
          </w:p>
        </w:tc>
        <w:tc>
          <w:tcPr>
            <w:tcW w:w="1559" w:type="dxa"/>
            <w:vAlign w:val="center"/>
          </w:tcPr>
          <w:p w:rsidR="00652925" w:rsidRPr="004C42B3" w:rsidRDefault="00652925" w:rsidP="004C00F7">
            <w:pPr>
              <w:pStyle w:val="Subtitle"/>
              <w:jc w:val="center"/>
              <w:rPr>
                <w:b w:val="0"/>
                <w:i w:val="0"/>
                <w:sz w:val="20"/>
                <w:szCs w:val="20"/>
              </w:rPr>
            </w:pPr>
            <w:r w:rsidRPr="004C42B3">
              <w:rPr>
                <w:b w:val="0"/>
                <w:i w:val="0"/>
                <w:sz w:val="20"/>
                <w:szCs w:val="20"/>
              </w:rPr>
              <w:t>EEP18</w:t>
            </w:r>
          </w:p>
        </w:tc>
        <w:tc>
          <w:tcPr>
            <w:tcW w:w="5245" w:type="dxa"/>
            <w:vAlign w:val="center"/>
          </w:tcPr>
          <w:p w:rsidR="00652925" w:rsidRPr="004C42B3" w:rsidRDefault="00652925" w:rsidP="004C00F7">
            <w:pPr>
              <w:pStyle w:val="Subtitle"/>
              <w:rPr>
                <w:b w:val="0"/>
                <w:i w:val="0"/>
                <w:sz w:val="20"/>
                <w:szCs w:val="20"/>
              </w:rPr>
            </w:pPr>
          </w:p>
        </w:tc>
      </w:tr>
      <w:tr w:rsidR="00652925" w:rsidRPr="004C42B3" w:rsidTr="004C00F7">
        <w:tc>
          <w:tcPr>
            <w:tcW w:w="675" w:type="dxa"/>
            <w:vAlign w:val="center"/>
          </w:tcPr>
          <w:p w:rsidR="00652925" w:rsidRPr="004C42B3" w:rsidRDefault="004C00F7" w:rsidP="004C00F7">
            <w:pPr>
              <w:pStyle w:val="Subtitle"/>
              <w:rPr>
                <w:b w:val="0"/>
                <w:i w:val="0"/>
                <w:sz w:val="20"/>
                <w:szCs w:val="20"/>
              </w:rPr>
            </w:pPr>
            <w:r>
              <w:rPr>
                <w:b w:val="0"/>
                <w:i w:val="0"/>
                <w:sz w:val="20"/>
                <w:szCs w:val="20"/>
              </w:rPr>
              <w:t>8.4.1</w:t>
            </w:r>
          </w:p>
        </w:tc>
        <w:tc>
          <w:tcPr>
            <w:tcW w:w="6946" w:type="dxa"/>
            <w:vAlign w:val="center"/>
          </w:tcPr>
          <w:p w:rsidR="00652925" w:rsidRPr="004C42B3" w:rsidRDefault="00652925" w:rsidP="004C00F7">
            <w:pPr>
              <w:pStyle w:val="Subtitle"/>
              <w:rPr>
                <w:b w:val="0"/>
                <w:i w:val="0"/>
                <w:sz w:val="20"/>
                <w:szCs w:val="20"/>
              </w:rPr>
            </w:pPr>
            <w:r w:rsidRPr="004C42B3">
              <w:rPr>
                <w:b w:val="0"/>
                <w:i w:val="0"/>
                <w:sz w:val="20"/>
                <w:szCs w:val="20"/>
              </w:rPr>
              <w:t>Consider developing a new Guideline on the installation and operation of audible AtoN signals</w:t>
            </w:r>
          </w:p>
        </w:tc>
        <w:tc>
          <w:tcPr>
            <w:tcW w:w="1559" w:type="dxa"/>
            <w:vAlign w:val="center"/>
          </w:tcPr>
          <w:p w:rsidR="00652925" w:rsidRPr="004C42B3" w:rsidRDefault="00652925" w:rsidP="004C00F7">
            <w:pPr>
              <w:pStyle w:val="Subtitle"/>
              <w:jc w:val="center"/>
              <w:rPr>
                <w:b w:val="0"/>
                <w:i w:val="0"/>
                <w:sz w:val="20"/>
                <w:szCs w:val="20"/>
              </w:rPr>
            </w:pPr>
            <w:r w:rsidRPr="004C42B3">
              <w:rPr>
                <w:b w:val="0"/>
                <w:i w:val="0"/>
                <w:sz w:val="20"/>
                <w:szCs w:val="20"/>
              </w:rPr>
              <w:t>EEP20</w:t>
            </w:r>
          </w:p>
        </w:tc>
        <w:tc>
          <w:tcPr>
            <w:tcW w:w="5245" w:type="dxa"/>
            <w:vAlign w:val="center"/>
          </w:tcPr>
          <w:p w:rsidR="00652925" w:rsidRPr="004C42B3" w:rsidRDefault="00652925" w:rsidP="004C00F7">
            <w:pPr>
              <w:pStyle w:val="Subtitle"/>
              <w:rPr>
                <w:b w:val="0"/>
                <w:i w:val="0"/>
                <w:sz w:val="20"/>
                <w:szCs w:val="20"/>
              </w:rPr>
            </w:pPr>
          </w:p>
        </w:tc>
      </w:tr>
    </w:tbl>
    <w:p w:rsidR="00652925" w:rsidRPr="004C42B3" w:rsidRDefault="00652925" w:rsidP="0024360D">
      <w:pPr>
        <w:rPr>
          <w:lang w:val="en-ZA"/>
        </w:rPr>
      </w:pPr>
    </w:p>
    <w:p w:rsidR="00652925" w:rsidRPr="004C42B3" w:rsidRDefault="00652925" w:rsidP="00652925">
      <w:pPr>
        <w:pStyle w:val="Subtitle"/>
        <w:tabs>
          <w:tab w:val="left" w:pos="1134"/>
        </w:tabs>
        <w:rPr>
          <w:i w:val="0"/>
          <w:lang w:val="en-ZA"/>
        </w:rPr>
      </w:pPr>
      <w:r w:rsidRPr="004C42B3">
        <w:rPr>
          <w:i w:val="0"/>
          <w:lang w:val="en-ZA"/>
        </w:rPr>
        <w:br w:type="page"/>
      </w:r>
      <w:r>
        <w:rPr>
          <w:i w:val="0"/>
          <w:lang w:val="en-ZA"/>
        </w:rPr>
        <w:lastRenderedPageBreak/>
        <w:t>Task 8.5</w:t>
      </w:r>
      <w:r>
        <w:rPr>
          <w:i w:val="0"/>
          <w:lang w:val="en-ZA"/>
        </w:rPr>
        <w:tab/>
      </w:r>
      <w:r w:rsidRPr="004C42B3">
        <w:rPr>
          <w:i w:val="0"/>
          <w:lang w:val="en-ZA"/>
        </w:rPr>
        <w:t>Risk Assessment Techniques in AtoN Design and Maintenance</w:t>
      </w:r>
    </w:p>
    <w:p w:rsidR="0024360D" w:rsidRDefault="00652925" w:rsidP="0024360D">
      <w:r w:rsidRPr="004C42B3">
        <w:t>Provide guidance on risk management as an integral part of the provision of aids to navigation services.</w:t>
      </w:r>
    </w:p>
    <w:p w:rsidR="00652925" w:rsidRPr="004C42B3" w:rsidRDefault="00652925" w:rsidP="0024360D">
      <w:r w:rsidRPr="004C42B3">
        <w:t>Assist in developing the IALA Risk Management Toolbox and ensure that the methods used are standardized and widely accepted.</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42B3" w:rsidTr="004C00F7">
        <w:tc>
          <w:tcPr>
            <w:tcW w:w="675"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Id</w:t>
            </w:r>
          </w:p>
        </w:tc>
        <w:tc>
          <w:tcPr>
            <w:tcW w:w="6946"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9" w:type="dxa"/>
            <w:shd w:val="clear" w:color="auto" w:fill="EEECE1"/>
            <w:vAlign w:val="center"/>
          </w:tcPr>
          <w:p w:rsidR="00652925" w:rsidRPr="004C42B3" w:rsidRDefault="00652925" w:rsidP="004C00F7">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45"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4C00F7">
        <w:tc>
          <w:tcPr>
            <w:tcW w:w="675" w:type="dxa"/>
            <w:vAlign w:val="center"/>
          </w:tcPr>
          <w:p w:rsidR="00652925" w:rsidRPr="004C42B3" w:rsidRDefault="004C00F7" w:rsidP="004C00F7">
            <w:pPr>
              <w:pStyle w:val="Subtitle"/>
              <w:spacing w:before="60"/>
              <w:rPr>
                <w:b w:val="0"/>
                <w:i w:val="0"/>
                <w:sz w:val="20"/>
                <w:szCs w:val="20"/>
              </w:rPr>
            </w:pPr>
            <w:r>
              <w:rPr>
                <w:b w:val="0"/>
                <w:i w:val="0"/>
                <w:sz w:val="20"/>
                <w:szCs w:val="20"/>
              </w:rPr>
              <w:t>8.5</w:t>
            </w:r>
          </w:p>
        </w:tc>
        <w:tc>
          <w:tcPr>
            <w:tcW w:w="6946" w:type="dxa"/>
            <w:vAlign w:val="center"/>
          </w:tcPr>
          <w:p w:rsidR="00652925" w:rsidRPr="004C42B3" w:rsidRDefault="00652925" w:rsidP="004C00F7">
            <w:pPr>
              <w:pStyle w:val="Subtitle"/>
              <w:spacing w:before="60"/>
              <w:rPr>
                <w:b w:val="0"/>
                <w:i w:val="0"/>
                <w:sz w:val="20"/>
                <w:szCs w:val="20"/>
              </w:rPr>
            </w:pPr>
            <w:r w:rsidRPr="004C42B3">
              <w:rPr>
                <w:b w:val="0"/>
                <w:i w:val="0"/>
                <w:sz w:val="20"/>
                <w:szCs w:val="20"/>
              </w:rPr>
              <w:t>Develop new Guideline on risk assessment techniques in AtoN design and maintenance.</w:t>
            </w:r>
          </w:p>
        </w:tc>
        <w:tc>
          <w:tcPr>
            <w:tcW w:w="1559" w:type="dxa"/>
            <w:vAlign w:val="center"/>
          </w:tcPr>
          <w:p w:rsidR="00652925" w:rsidRPr="004C42B3" w:rsidRDefault="00652925" w:rsidP="004C00F7">
            <w:pPr>
              <w:pStyle w:val="Subtitle"/>
              <w:spacing w:before="60"/>
              <w:jc w:val="center"/>
              <w:rPr>
                <w:b w:val="0"/>
                <w:i w:val="0"/>
                <w:sz w:val="20"/>
                <w:szCs w:val="20"/>
              </w:rPr>
            </w:pPr>
            <w:r w:rsidRPr="004C42B3">
              <w:rPr>
                <w:b w:val="0"/>
                <w:i w:val="0"/>
                <w:sz w:val="20"/>
                <w:szCs w:val="20"/>
              </w:rPr>
              <w:t>EEP19</w:t>
            </w:r>
          </w:p>
        </w:tc>
        <w:tc>
          <w:tcPr>
            <w:tcW w:w="5245" w:type="dxa"/>
            <w:vAlign w:val="center"/>
          </w:tcPr>
          <w:p w:rsidR="00652925" w:rsidRPr="004C42B3" w:rsidRDefault="00652925" w:rsidP="004C00F7">
            <w:pPr>
              <w:pStyle w:val="Subtitle"/>
              <w:spacing w:before="60"/>
              <w:rPr>
                <w:b w:val="0"/>
                <w:i w:val="0"/>
                <w:sz w:val="20"/>
                <w:szCs w:val="20"/>
              </w:rPr>
            </w:pPr>
          </w:p>
        </w:tc>
      </w:tr>
    </w:tbl>
    <w:p w:rsidR="00652925" w:rsidRPr="004C42B3" w:rsidRDefault="00652925" w:rsidP="00652925">
      <w:pPr>
        <w:pStyle w:val="Subtitle"/>
        <w:tabs>
          <w:tab w:val="left" w:pos="1134"/>
        </w:tabs>
        <w:rPr>
          <w:b w:val="0"/>
          <w:i w:val="0"/>
          <w:szCs w:val="20"/>
        </w:rPr>
      </w:pPr>
      <w:r>
        <w:rPr>
          <w:i w:val="0"/>
          <w:lang w:val="en-ZA"/>
        </w:rPr>
        <w:t>Task 8.6</w:t>
      </w:r>
      <w:r>
        <w:rPr>
          <w:i w:val="0"/>
          <w:lang w:val="en-ZA"/>
        </w:rPr>
        <w:tab/>
      </w:r>
      <w:r w:rsidRPr="004C42B3">
        <w:rPr>
          <w:i w:val="0"/>
          <w:lang w:val="en-ZA"/>
        </w:rPr>
        <w:t>Polar Engineering</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42B3" w:rsidTr="004C00F7">
        <w:tc>
          <w:tcPr>
            <w:tcW w:w="675"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Id</w:t>
            </w:r>
          </w:p>
        </w:tc>
        <w:tc>
          <w:tcPr>
            <w:tcW w:w="6946"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9" w:type="dxa"/>
            <w:shd w:val="clear" w:color="auto" w:fill="EEECE1"/>
            <w:vAlign w:val="center"/>
          </w:tcPr>
          <w:p w:rsidR="00652925" w:rsidRPr="004C42B3" w:rsidRDefault="00652925" w:rsidP="004C00F7">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45" w:type="dxa"/>
            <w:shd w:val="clear" w:color="auto" w:fill="EEECE1"/>
            <w:vAlign w:val="center"/>
          </w:tcPr>
          <w:p w:rsidR="00652925" w:rsidRPr="004C42B3" w:rsidRDefault="00652925" w:rsidP="004C00F7">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4C00F7">
        <w:tc>
          <w:tcPr>
            <w:tcW w:w="675" w:type="dxa"/>
            <w:vAlign w:val="center"/>
          </w:tcPr>
          <w:p w:rsidR="00652925" w:rsidRPr="004C42B3" w:rsidRDefault="004C00F7" w:rsidP="004C00F7">
            <w:pPr>
              <w:pStyle w:val="Subtitle"/>
              <w:spacing w:before="60"/>
              <w:rPr>
                <w:b w:val="0"/>
                <w:i w:val="0"/>
                <w:sz w:val="20"/>
                <w:szCs w:val="20"/>
              </w:rPr>
            </w:pPr>
            <w:r>
              <w:rPr>
                <w:b w:val="0"/>
                <w:i w:val="0"/>
                <w:sz w:val="20"/>
                <w:szCs w:val="20"/>
              </w:rPr>
              <w:t>8.</w:t>
            </w:r>
            <w:r w:rsidR="0024360D">
              <w:rPr>
                <w:b w:val="0"/>
                <w:i w:val="0"/>
                <w:sz w:val="20"/>
                <w:szCs w:val="20"/>
              </w:rPr>
              <w:t>6</w:t>
            </w:r>
          </w:p>
        </w:tc>
        <w:tc>
          <w:tcPr>
            <w:tcW w:w="6946" w:type="dxa"/>
            <w:vAlign w:val="center"/>
          </w:tcPr>
          <w:p w:rsidR="00652925" w:rsidRPr="004C42B3" w:rsidRDefault="00652925" w:rsidP="004C00F7">
            <w:pPr>
              <w:pStyle w:val="Subtitle"/>
              <w:spacing w:before="60"/>
              <w:rPr>
                <w:b w:val="0"/>
                <w:i w:val="0"/>
                <w:sz w:val="20"/>
                <w:szCs w:val="20"/>
              </w:rPr>
            </w:pPr>
            <w:r w:rsidRPr="004C42B3">
              <w:rPr>
                <w:b w:val="0"/>
                <w:i w:val="0"/>
                <w:sz w:val="20"/>
                <w:szCs w:val="20"/>
              </w:rPr>
              <w:t>Produce new Guidelines on the engineering aspects of AtoN in Polar regions</w:t>
            </w:r>
          </w:p>
        </w:tc>
        <w:tc>
          <w:tcPr>
            <w:tcW w:w="1559" w:type="dxa"/>
            <w:vAlign w:val="center"/>
          </w:tcPr>
          <w:p w:rsidR="00652925" w:rsidRPr="004C42B3" w:rsidRDefault="00652925" w:rsidP="004C00F7">
            <w:pPr>
              <w:pStyle w:val="Subtitle"/>
              <w:spacing w:before="60"/>
              <w:jc w:val="center"/>
              <w:rPr>
                <w:b w:val="0"/>
                <w:i w:val="0"/>
                <w:sz w:val="20"/>
                <w:szCs w:val="20"/>
              </w:rPr>
            </w:pPr>
            <w:r w:rsidRPr="004C42B3">
              <w:rPr>
                <w:b w:val="0"/>
                <w:i w:val="0"/>
                <w:sz w:val="20"/>
                <w:szCs w:val="20"/>
              </w:rPr>
              <w:t>EEP22</w:t>
            </w:r>
          </w:p>
        </w:tc>
        <w:tc>
          <w:tcPr>
            <w:tcW w:w="5245" w:type="dxa"/>
            <w:vAlign w:val="center"/>
          </w:tcPr>
          <w:p w:rsidR="00652925" w:rsidRPr="004C42B3" w:rsidRDefault="00652925" w:rsidP="004C00F7">
            <w:pPr>
              <w:pStyle w:val="Subtitle"/>
              <w:spacing w:before="60"/>
              <w:rPr>
                <w:b w:val="0"/>
                <w:i w:val="0"/>
                <w:sz w:val="20"/>
                <w:szCs w:val="20"/>
              </w:rPr>
            </w:pPr>
          </w:p>
        </w:tc>
      </w:tr>
    </w:tbl>
    <w:p w:rsidR="00652925" w:rsidRPr="004C42B3" w:rsidRDefault="00652925" w:rsidP="0024360D"/>
    <w:p w:rsidR="00652925" w:rsidRPr="004C42B3" w:rsidRDefault="00652925" w:rsidP="00652925">
      <w:pPr>
        <w:pStyle w:val="Subtitle"/>
        <w:jc w:val="center"/>
        <w:rPr>
          <w:lang w:val="en-ZA"/>
        </w:rPr>
      </w:pPr>
      <w:r w:rsidRPr="004C42B3">
        <w:rPr>
          <w:lang w:val="en-ZA"/>
        </w:rPr>
        <w:br w:type="page"/>
      </w:r>
    </w:p>
    <w:p w:rsidR="00652925" w:rsidRPr="004C42B3" w:rsidRDefault="00652925" w:rsidP="00652925">
      <w:pPr>
        <w:pStyle w:val="Subtitle"/>
        <w:jc w:val="center"/>
        <w:rPr>
          <w:lang w:val="en-ZA"/>
        </w:rPr>
      </w:pPr>
      <w:r w:rsidRPr="004C42B3">
        <w:rPr>
          <w:lang w:val="en-ZA"/>
        </w:rPr>
        <w:lastRenderedPageBreak/>
        <w:t xml:space="preserve">WG2 – Heritage, Conservation and Civil Engineering </w:t>
      </w:r>
      <w:r w:rsidRPr="004C42B3">
        <w:t xml:space="preserve">- </w:t>
      </w:r>
      <w:r w:rsidRPr="004C42B3">
        <w:rPr>
          <w:lang w:val="en-ZA"/>
        </w:rPr>
        <w:t>Chairman: B. McIntosh</w:t>
      </w:r>
    </w:p>
    <w:p w:rsidR="00652925" w:rsidRPr="004C42B3" w:rsidRDefault="00652925" w:rsidP="0024360D">
      <w:pPr>
        <w:rPr>
          <w:lang w:val="en-ZA"/>
        </w:rPr>
      </w:pPr>
    </w:p>
    <w:p w:rsidR="00652925" w:rsidRPr="004C42B3" w:rsidRDefault="00652925" w:rsidP="00652925">
      <w:pPr>
        <w:pStyle w:val="Subtitle"/>
        <w:tabs>
          <w:tab w:val="left" w:pos="1134"/>
        </w:tabs>
        <w:rPr>
          <w:i w:val="0"/>
          <w:lang w:val="en-ZA"/>
        </w:rPr>
      </w:pPr>
      <w:r>
        <w:rPr>
          <w:i w:val="0"/>
          <w:lang w:val="en-ZA"/>
        </w:rPr>
        <w:t>Task 9</w:t>
      </w:r>
      <w:r>
        <w:rPr>
          <w:i w:val="0"/>
          <w:lang w:val="en-ZA"/>
        </w:rPr>
        <w:tab/>
      </w:r>
      <w:r w:rsidRPr="004C42B3">
        <w:rPr>
          <w:i w:val="0"/>
          <w:lang w:val="en-ZA"/>
        </w:rPr>
        <w:t>Heritage and Conservation</w:t>
      </w:r>
    </w:p>
    <w:p w:rsidR="0024360D" w:rsidRDefault="00652925" w:rsidP="0024360D">
      <w:r w:rsidRPr="004C42B3">
        <w:t>Maintain the IALA Lighthouse Conservation Manual.</w:t>
      </w:r>
    </w:p>
    <w:p w:rsidR="00652925" w:rsidRPr="004C42B3" w:rsidRDefault="00652925" w:rsidP="0024360D">
      <w:r w:rsidRPr="004C42B3">
        <w:t>Selection and display of historic artefacts.</w:t>
      </w:r>
    </w:p>
    <w:p w:rsidR="0024360D" w:rsidRDefault="00652925" w:rsidP="0024360D">
      <w:r w:rsidRPr="004C42B3">
        <w:t>Give guidance on the process of transferring redundant lighthouses including site remediation.</w:t>
      </w:r>
    </w:p>
    <w:p w:rsidR="0024360D" w:rsidRDefault="00652925" w:rsidP="0024360D">
      <w:r w:rsidRPr="004C42B3">
        <w:t>Report on case studies.</w:t>
      </w:r>
    </w:p>
    <w:p w:rsidR="0024360D" w:rsidRDefault="00652925" w:rsidP="0024360D">
      <w:r w:rsidRPr="004C42B3">
        <w:t>Document history of floating AtoN.</w:t>
      </w:r>
    </w:p>
    <w:p w:rsidR="00652925" w:rsidRPr="004C42B3" w:rsidRDefault="00652925" w:rsidP="0024360D">
      <w:r w:rsidRPr="004C42B3">
        <w:t>Promote an international network for historic lighthouses.</w:t>
      </w:r>
    </w:p>
    <w:p w:rsidR="00652925" w:rsidRPr="004C42B3" w:rsidRDefault="00652925" w:rsidP="0024360D">
      <w:pPr>
        <w:rPr>
          <w:b/>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00F7" w:rsidTr="004C00F7">
        <w:trPr>
          <w:cantSplit/>
          <w:tblHeader/>
        </w:trPr>
        <w:tc>
          <w:tcPr>
            <w:tcW w:w="675"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Id</w:t>
            </w:r>
          </w:p>
        </w:tc>
        <w:tc>
          <w:tcPr>
            <w:tcW w:w="6946"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Details of work to be undertaken</w:t>
            </w:r>
          </w:p>
        </w:tc>
        <w:tc>
          <w:tcPr>
            <w:tcW w:w="1559" w:type="dxa"/>
            <w:shd w:val="clear" w:color="auto" w:fill="EEECE1"/>
            <w:vAlign w:val="center"/>
          </w:tcPr>
          <w:p w:rsidR="00652925" w:rsidRPr="004C00F7" w:rsidRDefault="00652925" w:rsidP="004C00F7">
            <w:pPr>
              <w:pStyle w:val="BodyText"/>
              <w:spacing w:before="60" w:after="60"/>
              <w:jc w:val="center"/>
              <w:rPr>
                <w:rFonts w:cs="Arial"/>
                <w:b/>
                <w:sz w:val="20"/>
                <w:szCs w:val="20"/>
                <w:lang w:val="en-ZA"/>
              </w:rPr>
            </w:pPr>
            <w:r w:rsidRPr="004C00F7">
              <w:rPr>
                <w:rFonts w:cs="Arial"/>
                <w:b/>
                <w:sz w:val="20"/>
                <w:szCs w:val="20"/>
                <w:lang w:val="en-ZA"/>
              </w:rPr>
              <w:t>Expected completion</w:t>
            </w:r>
          </w:p>
        </w:tc>
        <w:tc>
          <w:tcPr>
            <w:tcW w:w="5245"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Comments</w:t>
            </w: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9.1.1</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Maintain the IALA Lighthouse Conservation Manual</w:t>
            </w:r>
          </w:p>
          <w:p w:rsidR="00652925" w:rsidRPr="004C00F7" w:rsidRDefault="00652925" w:rsidP="008A5ECB">
            <w:pPr>
              <w:pStyle w:val="Subtitle"/>
              <w:numPr>
                <w:ilvl w:val="0"/>
                <w:numId w:val="30"/>
              </w:numPr>
              <w:spacing w:before="60"/>
              <w:rPr>
                <w:b w:val="0"/>
                <w:i w:val="0"/>
                <w:sz w:val="20"/>
                <w:szCs w:val="20"/>
              </w:rPr>
            </w:pPr>
            <w:r w:rsidRPr="004C00F7">
              <w:rPr>
                <w:b w:val="0"/>
                <w:i w:val="0"/>
                <w:sz w:val="20"/>
                <w:szCs w:val="20"/>
              </w:rPr>
              <w:t>Update existing chapters</w:t>
            </w:r>
          </w:p>
          <w:p w:rsidR="00652925" w:rsidRPr="004C00F7" w:rsidRDefault="00652925" w:rsidP="008A5ECB">
            <w:pPr>
              <w:pStyle w:val="Subtitle"/>
              <w:numPr>
                <w:ilvl w:val="0"/>
                <w:numId w:val="30"/>
              </w:numPr>
              <w:spacing w:before="60"/>
              <w:rPr>
                <w:b w:val="0"/>
                <w:i w:val="0"/>
                <w:sz w:val="20"/>
                <w:szCs w:val="20"/>
              </w:rPr>
            </w:pPr>
            <w:r w:rsidRPr="004C00F7">
              <w:rPr>
                <w:b w:val="0"/>
                <w:i w:val="0"/>
                <w:sz w:val="20"/>
                <w:szCs w:val="20"/>
              </w:rPr>
              <w:t>Include additional guidelines from previous session as new chapters</w:t>
            </w:r>
          </w:p>
          <w:p w:rsidR="00652925" w:rsidRPr="004C00F7" w:rsidRDefault="00652925" w:rsidP="008A5ECB">
            <w:pPr>
              <w:pStyle w:val="Subtitle"/>
              <w:numPr>
                <w:ilvl w:val="0"/>
                <w:numId w:val="30"/>
              </w:numPr>
              <w:spacing w:before="60"/>
              <w:rPr>
                <w:b w:val="0"/>
                <w:i w:val="0"/>
                <w:sz w:val="20"/>
                <w:szCs w:val="20"/>
              </w:rPr>
            </w:pPr>
            <w:r w:rsidRPr="004C00F7">
              <w:rPr>
                <w:b w:val="0"/>
                <w:i w:val="0"/>
                <w:sz w:val="20"/>
                <w:szCs w:val="20"/>
              </w:rPr>
              <w:t>Include additional guidelines from current session as new chapters.</w:t>
            </w:r>
          </w:p>
          <w:p w:rsidR="00652925" w:rsidRPr="004C00F7" w:rsidRDefault="00652925" w:rsidP="008A5ECB">
            <w:pPr>
              <w:pStyle w:val="Subtitle"/>
              <w:numPr>
                <w:ilvl w:val="0"/>
                <w:numId w:val="30"/>
              </w:numPr>
              <w:spacing w:before="60"/>
              <w:rPr>
                <w:b w:val="0"/>
                <w:i w:val="0"/>
                <w:sz w:val="20"/>
                <w:szCs w:val="20"/>
              </w:rPr>
            </w:pPr>
            <w:r w:rsidRPr="004C00F7">
              <w:rPr>
                <w:b w:val="0"/>
                <w:i w:val="0"/>
                <w:sz w:val="20"/>
                <w:szCs w:val="20"/>
              </w:rPr>
              <w:t xml:space="preserve">Publish new version 2 on Heritage page on IALA Website </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21</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9.1.2</w:t>
            </w:r>
          </w:p>
        </w:tc>
        <w:tc>
          <w:tcPr>
            <w:tcW w:w="6946" w:type="dxa"/>
            <w:vAlign w:val="center"/>
          </w:tcPr>
          <w:p w:rsidR="00652925" w:rsidRPr="004C00F7" w:rsidRDefault="00652925" w:rsidP="004C00F7">
            <w:pPr>
              <w:pStyle w:val="Subtitle"/>
              <w:spacing w:before="60"/>
              <w:rPr>
                <w:sz w:val="20"/>
                <w:szCs w:val="20"/>
                <w:lang w:val="en-US"/>
              </w:rPr>
            </w:pPr>
            <w:r w:rsidRPr="004C00F7">
              <w:rPr>
                <w:b w:val="0"/>
                <w:i w:val="0"/>
                <w:sz w:val="20"/>
                <w:szCs w:val="20"/>
              </w:rPr>
              <w:t>Produce new guideline on selection and display of historic artefacts</w:t>
            </w:r>
            <w:r w:rsidRPr="004C00F7">
              <w:rPr>
                <w:sz w:val="20"/>
                <w:szCs w:val="20"/>
                <w:lang w:val="en-US"/>
              </w:rPr>
              <w:t xml:space="preserve"> </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lang w:val="en-US"/>
              </w:rPr>
              <w:t xml:space="preserve">Provide guidance on </w:t>
            </w:r>
            <w:r w:rsidRPr="004C00F7">
              <w:rPr>
                <w:rFonts w:ascii="Arial" w:hAnsi="Arial" w:cs="Arial"/>
                <w:szCs w:val="20"/>
              </w:rPr>
              <w:t xml:space="preserve">the selection and display of historic artefacts on and off the lighthouse </w:t>
            </w:r>
          </w:p>
          <w:p w:rsidR="00652925" w:rsidRPr="004C00F7" w:rsidRDefault="00652925" w:rsidP="008A5ECB">
            <w:pPr>
              <w:pStyle w:val="Bulletsintable"/>
              <w:numPr>
                <w:ilvl w:val="0"/>
                <w:numId w:val="28"/>
              </w:numPr>
              <w:spacing w:before="60" w:after="60"/>
              <w:jc w:val="left"/>
              <w:rPr>
                <w:rFonts w:ascii="Arial" w:hAnsi="Arial" w:cs="Arial"/>
                <w:b/>
                <w:i/>
                <w:szCs w:val="20"/>
              </w:rPr>
            </w:pPr>
            <w:r w:rsidRPr="004C00F7">
              <w:rPr>
                <w:rFonts w:ascii="Arial" w:hAnsi="Arial" w:cs="Arial"/>
                <w:szCs w:val="20"/>
              </w:rPr>
              <w:t>Provide examples of best practise</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17</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9.1.3</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 xml:space="preserve">Produce new guideline on transfer of redundant lighthouses </w:t>
            </w:r>
          </w:p>
          <w:p w:rsidR="00652925" w:rsidRPr="004C00F7" w:rsidRDefault="00652925" w:rsidP="008A5ECB">
            <w:pPr>
              <w:pStyle w:val="Subtitle"/>
              <w:numPr>
                <w:ilvl w:val="0"/>
                <w:numId w:val="31"/>
              </w:numPr>
              <w:spacing w:before="60"/>
              <w:rPr>
                <w:b w:val="0"/>
                <w:i w:val="0"/>
                <w:sz w:val="20"/>
                <w:szCs w:val="20"/>
              </w:rPr>
            </w:pPr>
            <w:r w:rsidRPr="004C00F7">
              <w:rPr>
                <w:b w:val="0"/>
                <w:i w:val="0"/>
                <w:sz w:val="20"/>
                <w:szCs w:val="20"/>
              </w:rPr>
              <w:t>Include site remediation and making the site safe for transfer.</w:t>
            </w:r>
          </w:p>
          <w:p w:rsidR="00652925" w:rsidRPr="004C00F7" w:rsidRDefault="00652925" w:rsidP="008A5ECB">
            <w:pPr>
              <w:pStyle w:val="Subtitle"/>
              <w:numPr>
                <w:ilvl w:val="0"/>
                <w:numId w:val="31"/>
              </w:numPr>
              <w:spacing w:before="60"/>
              <w:rPr>
                <w:b w:val="0"/>
                <w:i w:val="0"/>
                <w:sz w:val="20"/>
                <w:szCs w:val="20"/>
              </w:rPr>
            </w:pPr>
            <w:r w:rsidRPr="004C00F7">
              <w:rPr>
                <w:b w:val="0"/>
                <w:i w:val="0"/>
                <w:sz w:val="20"/>
                <w:szCs w:val="20"/>
              </w:rPr>
              <w:t>Provide guidance on maintaining safeguards to the heritage value of the lighthouse site as a whole.</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19</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9.1.4</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Report on Case Studies</w:t>
            </w:r>
          </w:p>
          <w:p w:rsidR="00652925" w:rsidRPr="004C00F7" w:rsidRDefault="00652925" w:rsidP="004C00F7">
            <w:pPr>
              <w:pStyle w:val="Subtitle"/>
              <w:spacing w:before="60"/>
              <w:rPr>
                <w:b w:val="0"/>
                <w:i w:val="0"/>
                <w:sz w:val="20"/>
                <w:szCs w:val="20"/>
              </w:rPr>
            </w:pPr>
            <w:r w:rsidRPr="004C00F7">
              <w:rPr>
                <w:b w:val="0"/>
                <w:i w:val="0"/>
                <w:sz w:val="20"/>
                <w:szCs w:val="20"/>
              </w:rPr>
              <w:t xml:space="preserve">Produce Case Study reports for </w:t>
            </w:r>
            <w:proofErr w:type="spellStart"/>
            <w:r w:rsidRPr="004C00F7">
              <w:rPr>
                <w:b w:val="0"/>
                <w:i w:val="0"/>
                <w:sz w:val="20"/>
                <w:szCs w:val="20"/>
              </w:rPr>
              <w:t>Nakkehoved</w:t>
            </w:r>
            <w:proofErr w:type="spellEnd"/>
            <w:r w:rsidRPr="004C00F7">
              <w:rPr>
                <w:b w:val="0"/>
                <w:i w:val="0"/>
                <w:sz w:val="20"/>
                <w:szCs w:val="20"/>
              </w:rPr>
              <w:t xml:space="preserve"> and </w:t>
            </w:r>
            <w:proofErr w:type="spellStart"/>
            <w:r w:rsidRPr="004C00F7">
              <w:rPr>
                <w:b w:val="0"/>
                <w:i w:val="0"/>
                <w:sz w:val="20"/>
                <w:szCs w:val="20"/>
              </w:rPr>
              <w:t>Cabo</w:t>
            </w:r>
            <w:proofErr w:type="spellEnd"/>
            <w:r w:rsidRPr="004C00F7">
              <w:rPr>
                <w:b w:val="0"/>
                <w:i w:val="0"/>
                <w:sz w:val="20"/>
                <w:szCs w:val="20"/>
              </w:rPr>
              <w:t xml:space="preserve"> Mayor Lighthouses projects and post on Heritage website page. Investigate opportunities for additional projects suitable for case studies.</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18</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9.1.5</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Document History of Floating Aids to Navigation</w:t>
            </w:r>
          </w:p>
          <w:p w:rsidR="00652925" w:rsidRPr="004C00F7" w:rsidRDefault="00652925" w:rsidP="004C00F7">
            <w:pPr>
              <w:pStyle w:val="Subtitle"/>
              <w:spacing w:before="60"/>
              <w:rPr>
                <w:b w:val="0"/>
                <w:i w:val="0"/>
                <w:sz w:val="20"/>
                <w:szCs w:val="20"/>
              </w:rPr>
            </w:pPr>
            <w:r w:rsidRPr="004C00F7">
              <w:rPr>
                <w:b w:val="0"/>
                <w:i w:val="0"/>
                <w:sz w:val="20"/>
                <w:szCs w:val="20"/>
              </w:rPr>
              <w:t>Publish booklet on History of Floating Aids to Navigation and post on website</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20</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9.1.6</w:t>
            </w:r>
          </w:p>
        </w:tc>
        <w:tc>
          <w:tcPr>
            <w:tcW w:w="6946" w:type="dxa"/>
            <w:vAlign w:val="center"/>
          </w:tcPr>
          <w:p w:rsidR="00652925" w:rsidRPr="004C00F7" w:rsidRDefault="00652925" w:rsidP="004C00F7">
            <w:pPr>
              <w:pStyle w:val="Bulletsintable"/>
              <w:spacing w:before="60" w:after="60"/>
              <w:jc w:val="left"/>
              <w:rPr>
                <w:rFonts w:ascii="Arial" w:hAnsi="Arial" w:cs="Arial"/>
                <w:szCs w:val="20"/>
              </w:rPr>
            </w:pPr>
            <w:r w:rsidRPr="004C00F7">
              <w:rPr>
                <w:rFonts w:ascii="Arial" w:hAnsi="Arial" w:cs="Arial"/>
                <w:szCs w:val="20"/>
              </w:rPr>
              <w:t xml:space="preserve">Re-Issue Questionnaire on Complementary Uses of Historic Lighthouses </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rPr>
              <w:lastRenderedPageBreak/>
              <w:t>Revise questionnaire to clarify results of previous questionnaire</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rPr>
              <w:t>Include section on knowledge and use of IALA Lighthouse Conservation Manual</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rPr>
              <w:t>Summarise statistics from questionnaire, produce report on results and publish on Heritage page of website</w:t>
            </w:r>
          </w:p>
          <w:p w:rsidR="00652925" w:rsidRPr="004C00F7" w:rsidRDefault="00652925" w:rsidP="008A5ECB">
            <w:pPr>
              <w:pStyle w:val="PlainText"/>
              <w:numPr>
                <w:ilvl w:val="0"/>
                <w:numId w:val="28"/>
              </w:numPr>
              <w:spacing w:before="60" w:after="60"/>
              <w:rPr>
                <w:rFonts w:ascii="Arial" w:hAnsi="Arial" w:cs="Arial"/>
              </w:rPr>
            </w:pPr>
            <w:r w:rsidRPr="004C00F7">
              <w:rPr>
                <w:rFonts w:ascii="Arial" w:hAnsi="Arial" w:cs="Arial"/>
              </w:rPr>
              <w:t xml:space="preserve">Review work programme on basis of results </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lastRenderedPageBreak/>
              <w:t>EEP 19</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lastRenderedPageBreak/>
              <w:t>9.1.7</w:t>
            </w:r>
          </w:p>
        </w:tc>
        <w:tc>
          <w:tcPr>
            <w:tcW w:w="6946" w:type="dxa"/>
            <w:vAlign w:val="center"/>
          </w:tcPr>
          <w:p w:rsidR="00652925" w:rsidRPr="004C00F7" w:rsidRDefault="00652925" w:rsidP="004C00F7">
            <w:pPr>
              <w:pStyle w:val="Bulletsintable"/>
              <w:spacing w:before="60" w:after="60"/>
              <w:jc w:val="left"/>
              <w:rPr>
                <w:rFonts w:ascii="Arial" w:hAnsi="Arial" w:cs="Arial"/>
                <w:szCs w:val="20"/>
              </w:rPr>
            </w:pPr>
            <w:r w:rsidRPr="004C00F7">
              <w:rPr>
                <w:rFonts w:ascii="Arial" w:hAnsi="Arial" w:cs="Arial"/>
                <w:szCs w:val="20"/>
              </w:rPr>
              <w:t>Promote an international network for historic lighthouses.</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rPr>
              <w:t xml:space="preserve">Develop an international web link to historic lighthouse documents through the IALA website </w:t>
            </w:r>
          </w:p>
          <w:p w:rsidR="00652925" w:rsidRPr="004C00F7" w:rsidRDefault="00652925" w:rsidP="008A5ECB">
            <w:pPr>
              <w:pStyle w:val="Bulletsintable"/>
              <w:numPr>
                <w:ilvl w:val="0"/>
                <w:numId w:val="28"/>
              </w:numPr>
              <w:spacing w:before="60" w:after="60"/>
              <w:jc w:val="left"/>
              <w:rPr>
                <w:rFonts w:ascii="Arial" w:hAnsi="Arial" w:cs="Arial"/>
                <w:szCs w:val="20"/>
              </w:rPr>
            </w:pPr>
            <w:r w:rsidRPr="004C00F7">
              <w:rPr>
                <w:rFonts w:ascii="Arial" w:hAnsi="Arial" w:cs="Arial"/>
                <w:szCs w:val="20"/>
              </w:rPr>
              <w:t>Develop Heritage page of IALA Website to allow publication of heritage related documents and to improve availability to other bodies.</w:t>
            </w:r>
          </w:p>
          <w:p w:rsidR="00652925" w:rsidRPr="004C00F7" w:rsidRDefault="00652925" w:rsidP="008A5ECB">
            <w:pPr>
              <w:pStyle w:val="Bulletsintable"/>
              <w:numPr>
                <w:ilvl w:val="0"/>
                <w:numId w:val="28"/>
              </w:numPr>
              <w:spacing w:before="60" w:after="60"/>
              <w:jc w:val="left"/>
              <w:rPr>
                <w:rFonts w:ascii="Arial" w:hAnsi="Arial" w:cs="Arial"/>
                <w:b/>
                <w:i/>
                <w:szCs w:val="20"/>
              </w:rPr>
            </w:pPr>
            <w:r w:rsidRPr="004C00F7">
              <w:rPr>
                <w:rFonts w:ascii="Arial" w:hAnsi="Arial" w:cs="Arial"/>
                <w:szCs w:val="20"/>
              </w:rPr>
              <w:t>Explore with the editor of the IALA Bulletin the possibility of publishing a document on historic light vessels and service vessels worldwide on Heritage website page</w:t>
            </w:r>
          </w:p>
        </w:tc>
        <w:tc>
          <w:tcPr>
            <w:tcW w:w="1559" w:type="dxa"/>
            <w:vAlign w:val="center"/>
          </w:tcPr>
          <w:p w:rsidR="00652925" w:rsidRPr="004C00F7" w:rsidRDefault="00652925" w:rsidP="004C00F7">
            <w:pPr>
              <w:pStyle w:val="Subtitle"/>
              <w:spacing w:before="60"/>
              <w:jc w:val="center"/>
              <w:rPr>
                <w:b w:val="0"/>
                <w:i w:val="0"/>
                <w:sz w:val="20"/>
                <w:szCs w:val="20"/>
              </w:rPr>
            </w:pPr>
            <w:proofErr w:type="spellStart"/>
            <w:r w:rsidRPr="004C00F7">
              <w:rPr>
                <w:b w:val="0"/>
                <w:i w:val="0"/>
                <w:sz w:val="20"/>
                <w:szCs w:val="20"/>
              </w:rPr>
              <w:t>ongoing</w:t>
            </w:r>
            <w:proofErr w:type="spellEnd"/>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9.1.8</w:t>
            </w:r>
          </w:p>
        </w:tc>
        <w:tc>
          <w:tcPr>
            <w:tcW w:w="6946" w:type="dxa"/>
            <w:vAlign w:val="center"/>
          </w:tcPr>
          <w:p w:rsidR="00652925" w:rsidRPr="004C00F7" w:rsidRDefault="00652925" w:rsidP="004C00F7">
            <w:pPr>
              <w:pStyle w:val="BodyText"/>
              <w:spacing w:before="60" w:after="60"/>
              <w:jc w:val="left"/>
              <w:rPr>
                <w:rFonts w:cs="Arial"/>
                <w:sz w:val="20"/>
                <w:szCs w:val="20"/>
              </w:rPr>
            </w:pPr>
            <w:r w:rsidRPr="004C00F7">
              <w:rPr>
                <w:rFonts w:cs="Arial"/>
                <w:sz w:val="20"/>
                <w:szCs w:val="20"/>
              </w:rPr>
              <w:t xml:space="preserve">Subject to Council approval, hold a Seminar on Maintaining Historic Lighthouses – late May / early June 2013 update on problems, solutions for repair and maintenance and the future use of historic lighthouses. </w:t>
            </w:r>
          </w:p>
          <w:p w:rsidR="00652925" w:rsidRPr="004C00F7" w:rsidRDefault="00652925" w:rsidP="008A5ECB">
            <w:pPr>
              <w:pStyle w:val="BodyText"/>
              <w:numPr>
                <w:ilvl w:val="0"/>
                <w:numId w:val="32"/>
              </w:numPr>
              <w:spacing w:before="60" w:after="60"/>
              <w:jc w:val="left"/>
              <w:rPr>
                <w:rFonts w:cs="Arial"/>
                <w:sz w:val="20"/>
                <w:szCs w:val="20"/>
              </w:rPr>
            </w:pPr>
            <w:r w:rsidRPr="004C00F7">
              <w:rPr>
                <w:rFonts w:cs="Arial"/>
                <w:sz w:val="20"/>
                <w:szCs w:val="20"/>
              </w:rPr>
              <w:t>Agree scope the event</w:t>
            </w:r>
          </w:p>
          <w:p w:rsidR="00652925" w:rsidRPr="004C00F7" w:rsidRDefault="00652925" w:rsidP="008A5ECB">
            <w:pPr>
              <w:pStyle w:val="BodyText"/>
              <w:numPr>
                <w:ilvl w:val="0"/>
                <w:numId w:val="29"/>
              </w:numPr>
              <w:spacing w:before="60" w:after="60"/>
              <w:jc w:val="left"/>
              <w:rPr>
                <w:rFonts w:cs="Arial"/>
                <w:sz w:val="20"/>
                <w:szCs w:val="20"/>
              </w:rPr>
            </w:pPr>
            <w:r w:rsidRPr="004C00F7">
              <w:rPr>
                <w:rFonts w:cs="Arial"/>
                <w:sz w:val="20"/>
                <w:szCs w:val="20"/>
              </w:rPr>
              <w:t xml:space="preserve">Determine a location and host for the event </w:t>
            </w:r>
          </w:p>
          <w:p w:rsidR="00652925" w:rsidRPr="004C00F7" w:rsidRDefault="00652925" w:rsidP="008A5ECB">
            <w:pPr>
              <w:pStyle w:val="BodyText"/>
              <w:numPr>
                <w:ilvl w:val="0"/>
                <w:numId w:val="29"/>
              </w:numPr>
              <w:spacing w:before="60" w:after="60"/>
              <w:jc w:val="left"/>
              <w:rPr>
                <w:rFonts w:cs="Arial"/>
                <w:sz w:val="20"/>
                <w:szCs w:val="20"/>
              </w:rPr>
            </w:pPr>
            <w:r w:rsidRPr="004C00F7">
              <w:rPr>
                <w:rFonts w:cs="Arial"/>
                <w:sz w:val="20"/>
                <w:szCs w:val="20"/>
              </w:rPr>
              <w:t>Prepare submission for council approval</w:t>
            </w:r>
          </w:p>
          <w:p w:rsidR="00652925" w:rsidRPr="004C00F7" w:rsidRDefault="00652925" w:rsidP="008A5ECB">
            <w:pPr>
              <w:pStyle w:val="BodyText"/>
              <w:numPr>
                <w:ilvl w:val="0"/>
                <w:numId w:val="29"/>
              </w:numPr>
              <w:spacing w:before="60" w:after="60"/>
              <w:jc w:val="left"/>
              <w:rPr>
                <w:rFonts w:cs="Arial"/>
                <w:b/>
                <w:i/>
                <w:sz w:val="20"/>
                <w:szCs w:val="20"/>
              </w:rPr>
            </w:pPr>
            <w:r w:rsidRPr="004C00F7">
              <w:rPr>
                <w:rFonts w:cs="Arial"/>
                <w:sz w:val="20"/>
                <w:szCs w:val="20"/>
              </w:rPr>
              <w:t>Organise Seminar</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21</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p>
        </w:tc>
        <w:tc>
          <w:tcPr>
            <w:tcW w:w="6946" w:type="dxa"/>
            <w:vAlign w:val="center"/>
          </w:tcPr>
          <w:p w:rsidR="00652925" w:rsidRPr="004C00F7" w:rsidRDefault="00652925" w:rsidP="004C00F7">
            <w:pPr>
              <w:pStyle w:val="Subtitle"/>
              <w:spacing w:before="60"/>
              <w:rPr>
                <w:b w:val="0"/>
                <w:i w:val="0"/>
                <w:sz w:val="20"/>
                <w:szCs w:val="20"/>
              </w:rPr>
            </w:pPr>
          </w:p>
        </w:tc>
        <w:tc>
          <w:tcPr>
            <w:tcW w:w="1559" w:type="dxa"/>
            <w:vAlign w:val="center"/>
          </w:tcPr>
          <w:p w:rsidR="00652925" w:rsidRPr="004C00F7" w:rsidRDefault="00652925" w:rsidP="004C00F7">
            <w:pPr>
              <w:pStyle w:val="Subtitle"/>
              <w:spacing w:before="60"/>
              <w:jc w:val="center"/>
              <w:rPr>
                <w:b w:val="0"/>
                <w:i w:val="0"/>
                <w:sz w:val="20"/>
                <w:szCs w:val="20"/>
              </w:rPr>
            </w:pPr>
          </w:p>
        </w:tc>
        <w:tc>
          <w:tcPr>
            <w:tcW w:w="5245" w:type="dxa"/>
            <w:vAlign w:val="center"/>
          </w:tcPr>
          <w:p w:rsidR="00652925" w:rsidRPr="004C00F7" w:rsidRDefault="00652925" w:rsidP="004C00F7">
            <w:pPr>
              <w:pStyle w:val="Subtitle"/>
              <w:spacing w:before="60"/>
              <w:rPr>
                <w:b w:val="0"/>
                <w:i w:val="0"/>
                <w:sz w:val="20"/>
                <w:szCs w:val="20"/>
              </w:rPr>
            </w:pPr>
          </w:p>
        </w:tc>
      </w:tr>
    </w:tbl>
    <w:p w:rsidR="00652925" w:rsidRPr="004C42B3" w:rsidRDefault="00652925" w:rsidP="0024360D"/>
    <w:p w:rsidR="00652925" w:rsidRPr="004C42B3" w:rsidRDefault="00652925" w:rsidP="00652925">
      <w:pPr>
        <w:pStyle w:val="Subtitle"/>
        <w:tabs>
          <w:tab w:val="left" w:pos="1134"/>
        </w:tabs>
        <w:rPr>
          <w:i w:val="0"/>
          <w:lang w:val="en-ZA"/>
        </w:rPr>
      </w:pPr>
      <w:r w:rsidRPr="004C42B3">
        <w:rPr>
          <w:b w:val="0"/>
          <w:i w:val="0"/>
          <w:szCs w:val="20"/>
        </w:rPr>
        <w:br w:type="page"/>
      </w:r>
      <w:r>
        <w:rPr>
          <w:i w:val="0"/>
          <w:lang w:val="en-ZA"/>
        </w:rPr>
        <w:lastRenderedPageBreak/>
        <w:t>Task 9.2</w:t>
      </w:r>
      <w:r>
        <w:rPr>
          <w:i w:val="0"/>
          <w:lang w:val="en-ZA"/>
        </w:rPr>
        <w:tab/>
      </w:r>
      <w:r w:rsidRPr="004C42B3">
        <w:rPr>
          <w:i w:val="0"/>
          <w:lang w:val="en-ZA"/>
        </w:rPr>
        <w:t>Civil Engineering and Structures</w:t>
      </w:r>
    </w:p>
    <w:p w:rsidR="0024360D" w:rsidRDefault="00652925" w:rsidP="0024360D">
      <w:r w:rsidRPr="004C42B3">
        <w:t>Revise Lighthouse Maintenance Guidance, give guidance on anti-fouling techniques (marine growth) for flo</w:t>
      </w:r>
      <w:r w:rsidR="0024360D">
        <w:t>ating aids, boat landings, etc.</w:t>
      </w:r>
    </w:p>
    <w:p w:rsidR="0024360D" w:rsidRDefault="00652925" w:rsidP="0024360D">
      <w:r w:rsidRPr="004C42B3">
        <w:t>Building maintenance and conditioning in low energy environments, low power ventilation systems, avoiding condensation.</w:t>
      </w:r>
    </w:p>
    <w:p w:rsidR="00652925" w:rsidRPr="004C42B3" w:rsidRDefault="00652925" w:rsidP="0024360D">
      <w:r w:rsidRPr="004C42B3">
        <w:t xml:space="preserve">Engineering for natural disasters. </w:t>
      </w:r>
      <w:r w:rsidR="0024360D">
        <w:t xml:space="preserve"> </w:t>
      </w:r>
      <w:r w:rsidRPr="004C42B3">
        <w:t>AtoN structures in natural disaster areas.</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946"/>
        <w:gridCol w:w="1559"/>
        <w:gridCol w:w="5245"/>
      </w:tblGrid>
      <w:tr w:rsidR="00652925" w:rsidRPr="004C00F7" w:rsidTr="004C00F7">
        <w:tc>
          <w:tcPr>
            <w:tcW w:w="675"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Id</w:t>
            </w:r>
          </w:p>
        </w:tc>
        <w:tc>
          <w:tcPr>
            <w:tcW w:w="6946"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Details of work to be undertaken</w:t>
            </w:r>
          </w:p>
        </w:tc>
        <w:tc>
          <w:tcPr>
            <w:tcW w:w="1559" w:type="dxa"/>
            <w:shd w:val="clear" w:color="auto" w:fill="EEECE1"/>
            <w:vAlign w:val="center"/>
          </w:tcPr>
          <w:p w:rsidR="00652925" w:rsidRPr="004C00F7" w:rsidRDefault="00652925" w:rsidP="004C00F7">
            <w:pPr>
              <w:pStyle w:val="BodyText"/>
              <w:spacing w:before="60" w:after="60"/>
              <w:jc w:val="center"/>
              <w:rPr>
                <w:rFonts w:cs="Arial"/>
                <w:b/>
                <w:sz w:val="20"/>
                <w:szCs w:val="20"/>
                <w:lang w:val="en-ZA"/>
              </w:rPr>
            </w:pPr>
            <w:r w:rsidRPr="004C00F7">
              <w:rPr>
                <w:rFonts w:cs="Arial"/>
                <w:b/>
                <w:sz w:val="20"/>
                <w:szCs w:val="20"/>
                <w:lang w:val="en-ZA"/>
              </w:rPr>
              <w:t>Expected completion</w:t>
            </w:r>
          </w:p>
        </w:tc>
        <w:tc>
          <w:tcPr>
            <w:tcW w:w="5245"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Comments</w:t>
            </w: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9.2.1</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Produce guideline on anti-fouling techniques (marine growth) for floating aids, boat landings, etc.</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EEP18</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9.2.2</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 xml:space="preserve">Expand </w:t>
            </w:r>
            <w:r w:rsidR="0024360D">
              <w:rPr>
                <w:b w:val="0"/>
                <w:i w:val="0"/>
                <w:sz w:val="20"/>
                <w:szCs w:val="20"/>
              </w:rPr>
              <w:t xml:space="preserve">the </w:t>
            </w:r>
            <w:r w:rsidRPr="004C00F7">
              <w:rPr>
                <w:b w:val="0"/>
                <w:i w:val="0"/>
                <w:sz w:val="20"/>
                <w:szCs w:val="20"/>
              </w:rPr>
              <w:t>Guideline on Building maintenance and conditioning in low energy environments and guidance on low power ventilation systems and avoiding condensation.</w:t>
            </w:r>
          </w:p>
          <w:p w:rsidR="00652925" w:rsidRPr="004C00F7" w:rsidRDefault="00652925" w:rsidP="008A5ECB">
            <w:pPr>
              <w:pStyle w:val="Subtitle"/>
              <w:numPr>
                <w:ilvl w:val="0"/>
                <w:numId w:val="32"/>
              </w:numPr>
              <w:spacing w:before="60"/>
              <w:rPr>
                <w:b w:val="0"/>
                <w:i w:val="0"/>
                <w:sz w:val="20"/>
                <w:szCs w:val="20"/>
              </w:rPr>
            </w:pPr>
            <w:r w:rsidRPr="004C00F7">
              <w:rPr>
                <w:b w:val="0"/>
                <w:i w:val="0"/>
                <w:sz w:val="20"/>
                <w:szCs w:val="20"/>
              </w:rPr>
              <w:t>Consult with members and other bodies to obtain information on the problems and solutions in their region.</w:t>
            </w:r>
          </w:p>
          <w:p w:rsidR="00652925" w:rsidRPr="004C00F7" w:rsidRDefault="00652925" w:rsidP="008A5ECB">
            <w:pPr>
              <w:pStyle w:val="Subtitle"/>
              <w:numPr>
                <w:ilvl w:val="0"/>
                <w:numId w:val="32"/>
              </w:numPr>
              <w:spacing w:before="60"/>
              <w:rPr>
                <w:b w:val="0"/>
                <w:i w:val="0"/>
                <w:sz w:val="20"/>
                <w:szCs w:val="20"/>
              </w:rPr>
            </w:pPr>
            <w:r w:rsidRPr="004C00F7">
              <w:rPr>
                <w:b w:val="0"/>
                <w:i w:val="0"/>
                <w:sz w:val="20"/>
                <w:szCs w:val="20"/>
              </w:rPr>
              <w:t>Revise the Guideline to include new information</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EEP21</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9.2.3</w:t>
            </w:r>
          </w:p>
        </w:tc>
        <w:tc>
          <w:tcPr>
            <w:tcW w:w="6946" w:type="dxa"/>
            <w:vAlign w:val="center"/>
          </w:tcPr>
          <w:p w:rsidR="00652925" w:rsidRPr="004C00F7" w:rsidRDefault="00652925" w:rsidP="004C00F7">
            <w:pPr>
              <w:pStyle w:val="BodyText"/>
              <w:spacing w:before="60" w:after="60"/>
              <w:jc w:val="left"/>
              <w:rPr>
                <w:rFonts w:cs="Arial"/>
                <w:sz w:val="20"/>
                <w:szCs w:val="20"/>
              </w:rPr>
            </w:pPr>
            <w:r w:rsidRPr="004C00F7">
              <w:rPr>
                <w:rFonts w:cs="Arial"/>
                <w:sz w:val="20"/>
                <w:szCs w:val="20"/>
              </w:rPr>
              <w:t>Provide guidance on protection and repair of Aid to Navigation Structures in Natural Disaster Areas</w:t>
            </w:r>
          </w:p>
          <w:p w:rsidR="00652925" w:rsidRPr="004C00F7" w:rsidRDefault="00652925" w:rsidP="008A5ECB">
            <w:pPr>
              <w:pStyle w:val="BodyText"/>
              <w:numPr>
                <w:ilvl w:val="0"/>
                <w:numId w:val="34"/>
              </w:numPr>
              <w:spacing w:before="60" w:after="60"/>
              <w:jc w:val="left"/>
              <w:rPr>
                <w:rFonts w:cs="Arial"/>
                <w:sz w:val="20"/>
                <w:szCs w:val="20"/>
              </w:rPr>
            </w:pPr>
            <w:r w:rsidRPr="004C00F7">
              <w:rPr>
                <w:rFonts w:cs="Arial"/>
                <w:sz w:val="20"/>
                <w:szCs w:val="20"/>
              </w:rPr>
              <w:t xml:space="preserve">Provide information on reinforcement and management of AtoN structures in natural disaster areas, time permitting, in the context of </w:t>
            </w:r>
          </w:p>
          <w:p w:rsidR="00652925" w:rsidRPr="004C00F7" w:rsidRDefault="00652925" w:rsidP="008A5ECB">
            <w:pPr>
              <w:pStyle w:val="BodyText"/>
              <w:numPr>
                <w:ilvl w:val="0"/>
                <w:numId w:val="33"/>
              </w:numPr>
              <w:spacing w:before="60" w:after="60"/>
              <w:jc w:val="left"/>
              <w:rPr>
                <w:rFonts w:cs="Arial"/>
                <w:sz w:val="20"/>
                <w:szCs w:val="20"/>
              </w:rPr>
            </w:pPr>
            <w:r w:rsidRPr="004C00F7">
              <w:rPr>
                <w:rFonts w:cs="Arial"/>
                <w:sz w:val="20"/>
                <w:szCs w:val="20"/>
              </w:rPr>
              <w:t xml:space="preserve">Reinforcement of lighthouses in natural disaster-prone areas </w:t>
            </w:r>
          </w:p>
          <w:p w:rsidR="00652925" w:rsidRPr="004C00F7" w:rsidRDefault="00652925" w:rsidP="008A5ECB">
            <w:pPr>
              <w:pStyle w:val="BodyText"/>
              <w:numPr>
                <w:ilvl w:val="0"/>
                <w:numId w:val="33"/>
              </w:numPr>
              <w:spacing w:before="60" w:after="60"/>
              <w:jc w:val="left"/>
              <w:rPr>
                <w:rFonts w:cs="Arial"/>
                <w:sz w:val="20"/>
                <w:szCs w:val="20"/>
              </w:rPr>
            </w:pPr>
            <w:r w:rsidRPr="004C00F7">
              <w:rPr>
                <w:rFonts w:cs="Arial"/>
                <w:sz w:val="20"/>
                <w:szCs w:val="20"/>
              </w:rPr>
              <w:t xml:space="preserve">Management of earthquake/tsunami damaged structures </w:t>
            </w:r>
          </w:p>
          <w:p w:rsidR="00652925" w:rsidRPr="004C00F7" w:rsidRDefault="00652925" w:rsidP="008A5ECB">
            <w:pPr>
              <w:pStyle w:val="BodyText"/>
              <w:numPr>
                <w:ilvl w:val="0"/>
                <w:numId w:val="33"/>
              </w:numPr>
              <w:spacing w:before="60" w:after="60"/>
              <w:jc w:val="left"/>
              <w:rPr>
                <w:rFonts w:cs="Arial"/>
                <w:sz w:val="20"/>
                <w:szCs w:val="20"/>
              </w:rPr>
            </w:pPr>
            <w:r w:rsidRPr="004C00F7">
              <w:rPr>
                <w:rFonts w:cs="Arial"/>
                <w:sz w:val="20"/>
                <w:szCs w:val="20"/>
              </w:rPr>
              <w:t>Take natural disasters into account, when designing new constructions</w:t>
            </w:r>
          </w:p>
          <w:p w:rsidR="00652925" w:rsidRPr="004C00F7" w:rsidRDefault="00652925" w:rsidP="008A5ECB">
            <w:pPr>
              <w:pStyle w:val="Subtitle"/>
              <w:numPr>
                <w:ilvl w:val="0"/>
                <w:numId w:val="33"/>
              </w:numPr>
              <w:spacing w:before="60"/>
              <w:rPr>
                <w:b w:val="0"/>
                <w:i w:val="0"/>
                <w:sz w:val="20"/>
                <w:szCs w:val="20"/>
              </w:rPr>
            </w:pPr>
            <w:r w:rsidRPr="004C00F7">
              <w:rPr>
                <w:b w:val="0"/>
                <w:i w:val="0"/>
                <w:sz w:val="20"/>
                <w:szCs w:val="20"/>
              </w:rPr>
              <w:t>Possible addition to the N</w:t>
            </w:r>
            <w:r w:rsidR="0024360D" w:rsidRPr="004C00F7">
              <w:rPr>
                <w:b w:val="0"/>
                <w:i w:val="0"/>
                <w:sz w:val="20"/>
                <w:szCs w:val="20"/>
              </w:rPr>
              <w:t>AVGUIDE</w:t>
            </w:r>
            <w:r w:rsidRPr="004C00F7">
              <w:rPr>
                <w:b w:val="0"/>
                <w:i w:val="0"/>
                <w:sz w:val="20"/>
                <w:szCs w:val="20"/>
              </w:rPr>
              <w:t xml:space="preserve"> or Conservation Manual</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20</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9.2.4</w:t>
            </w:r>
          </w:p>
        </w:tc>
        <w:tc>
          <w:tcPr>
            <w:tcW w:w="6946"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Revise Lighthouse Maintenance Guidance</w:t>
            </w:r>
          </w:p>
          <w:p w:rsidR="00652925" w:rsidRPr="004C00F7" w:rsidRDefault="00652925" w:rsidP="008A5ECB">
            <w:pPr>
              <w:pStyle w:val="Bulletsintable"/>
              <w:numPr>
                <w:ilvl w:val="0"/>
                <w:numId w:val="28"/>
              </w:numPr>
              <w:spacing w:before="60" w:after="60"/>
              <w:jc w:val="left"/>
              <w:rPr>
                <w:rFonts w:ascii="Arial" w:hAnsi="Arial" w:cs="Arial"/>
                <w:b/>
                <w:i/>
                <w:szCs w:val="20"/>
              </w:rPr>
            </w:pPr>
            <w:r w:rsidRPr="004C00F7">
              <w:rPr>
                <w:rFonts w:ascii="Arial" w:hAnsi="Arial" w:cs="Arial"/>
                <w:szCs w:val="20"/>
              </w:rPr>
              <w:t>Identify relevant Guidelines</w:t>
            </w:r>
          </w:p>
          <w:p w:rsidR="00652925" w:rsidRPr="004C00F7" w:rsidRDefault="00652925" w:rsidP="008A5ECB">
            <w:pPr>
              <w:pStyle w:val="Bulletsintable"/>
              <w:numPr>
                <w:ilvl w:val="0"/>
                <w:numId w:val="28"/>
              </w:numPr>
              <w:spacing w:before="60" w:after="60"/>
              <w:jc w:val="left"/>
              <w:rPr>
                <w:rFonts w:ascii="Arial" w:hAnsi="Arial" w:cs="Arial"/>
                <w:szCs w:val="20"/>
                <w:lang w:val="en-US"/>
              </w:rPr>
            </w:pPr>
            <w:r w:rsidRPr="004C00F7">
              <w:rPr>
                <w:rFonts w:ascii="Arial" w:hAnsi="Arial" w:cs="Arial"/>
                <w:szCs w:val="20"/>
                <w:lang w:val="en-US"/>
              </w:rPr>
              <w:t>Update existing Guidelines with respect to Lighthouse Maintenance</w:t>
            </w:r>
          </w:p>
          <w:p w:rsidR="00652925" w:rsidRPr="004C00F7" w:rsidRDefault="00652925" w:rsidP="008A5ECB">
            <w:pPr>
              <w:pStyle w:val="Bulletsintable"/>
              <w:numPr>
                <w:ilvl w:val="0"/>
                <w:numId w:val="28"/>
              </w:numPr>
              <w:spacing w:before="60" w:after="60"/>
              <w:jc w:val="left"/>
              <w:rPr>
                <w:rFonts w:ascii="Arial" w:hAnsi="Arial" w:cs="Arial"/>
                <w:szCs w:val="20"/>
                <w:lang w:val="en-US"/>
              </w:rPr>
            </w:pPr>
            <w:r w:rsidRPr="004C00F7">
              <w:rPr>
                <w:rFonts w:ascii="Arial" w:hAnsi="Arial" w:cs="Arial"/>
                <w:szCs w:val="20"/>
                <w:lang w:val="en-US"/>
              </w:rPr>
              <w:t>Develop new Guidelines to complete the required information</w:t>
            </w:r>
          </w:p>
        </w:tc>
        <w:tc>
          <w:tcPr>
            <w:tcW w:w="1559"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 21</w:t>
            </w:r>
          </w:p>
        </w:tc>
        <w:tc>
          <w:tcPr>
            <w:tcW w:w="5245" w:type="dxa"/>
            <w:vAlign w:val="center"/>
          </w:tcPr>
          <w:p w:rsidR="00652925" w:rsidRPr="004C00F7" w:rsidRDefault="00652925" w:rsidP="004C00F7">
            <w:pPr>
              <w:pStyle w:val="Subtitle"/>
              <w:spacing w:before="60"/>
              <w:rPr>
                <w:b w:val="0"/>
                <w:i w:val="0"/>
                <w:sz w:val="20"/>
                <w:szCs w:val="20"/>
              </w:rPr>
            </w:pPr>
          </w:p>
        </w:tc>
      </w:tr>
      <w:tr w:rsidR="00652925" w:rsidRPr="004C00F7" w:rsidTr="004C00F7">
        <w:trPr>
          <w:trHeight w:val="120"/>
        </w:trPr>
        <w:tc>
          <w:tcPr>
            <w:tcW w:w="675" w:type="dxa"/>
            <w:vAlign w:val="center"/>
          </w:tcPr>
          <w:p w:rsidR="00652925" w:rsidRPr="004C00F7" w:rsidRDefault="00652925" w:rsidP="004C00F7">
            <w:pPr>
              <w:pStyle w:val="Subtitle"/>
              <w:spacing w:before="60"/>
              <w:rPr>
                <w:b w:val="0"/>
                <w:i w:val="0"/>
                <w:sz w:val="20"/>
                <w:szCs w:val="20"/>
              </w:rPr>
            </w:pPr>
          </w:p>
        </w:tc>
        <w:tc>
          <w:tcPr>
            <w:tcW w:w="6946" w:type="dxa"/>
            <w:vAlign w:val="center"/>
          </w:tcPr>
          <w:p w:rsidR="00652925" w:rsidRPr="004C00F7" w:rsidRDefault="00652925" w:rsidP="004C00F7">
            <w:pPr>
              <w:pStyle w:val="Subtitle"/>
              <w:spacing w:before="60"/>
              <w:rPr>
                <w:b w:val="0"/>
                <w:i w:val="0"/>
                <w:sz w:val="20"/>
                <w:szCs w:val="20"/>
              </w:rPr>
            </w:pPr>
          </w:p>
        </w:tc>
        <w:tc>
          <w:tcPr>
            <w:tcW w:w="1559" w:type="dxa"/>
            <w:vAlign w:val="center"/>
          </w:tcPr>
          <w:p w:rsidR="00652925" w:rsidRPr="004C00F7" w:rsidRDefault="00652925" w:rsidP="004C00F7">
            <w:pPr>
              <w:pStyle w:val="Subtitle"/>
              <w:spacing w:before="60"/>
              <w:jc w:val="center"/>
              <w:rPr>
                <w:b w:val="0"/>
                <w:i w:val="0"/>
                <w:sz w:val="20"/>
                <w:szCs w:val="20"/>
              </w:rPr>
            </w:pPr>
          </w:p>
        </w:tc>
        <w:tc>
          <w:tcPr>
            <w:tcW w:w="5245" w:type="dxa"/>
            <w:vAlign w:val="center"/>
          </w:tcPr>
          <w:p w:rsidR="00652925" w:rsidRPr="004C00F7" w:rsidRDefault="00652925" w:rsidP="004C00F7">
            <w:pPr>
              <w:pStyle w:val="Subtitle"/>
              <w:spacing w:before="60"/>
              <w:rPr>
                <w:b w:val="0"/>
                <w:i w:val="0"/>
                <w:sz w:val="20"/>
                <w:szCs w:val="20"/>
              </w:rPr>
            </w:pPr>
          </w:p>
        </w:tc>
      </w:tr>
    </w:tbl>
    <w:p w:rsidR="00652925" w:rsidRPr="004C42B3" w:rsidRDefault="00652925" w:rsidP="00652925">
      <w:pPr>
        <w:pStyle w:val="Subtitle"/>
        <w:rPr>
          <w:b w:val="0"/>
          <w:i w:val="0"/>
          <w:szCs w:val="20"/>
        </w:rPr>
      </w:pPr>
    </w:p>
    <w:p w:rsidR="00652925" w:rsidRPr="004C42B3" w:rsidRDefault="00652925" w:rsidP="00652925">
      <w:pPr>
        <w:pStyle w:val="Subtitle"/>
        <w:jc w:val="center"/>
        <w:rPr>
          <w:lang w:val="en-ZA"/>
        </w:rPr>
      </w:pPr>
      <w:r w:rsidRPr="004C42B3">
        <w:rPr>
          <w:b w:val="0"/>
          <w:i w:val="0"/>
          <w:szCs w:val="20"/>
        </w:rPr>
        <w:br w:type="page"/>
      </w:r>
    </w:p>
    <w:p w:rsidR="00652925" w:rsidRPr="004C42B3" w:rsidRDefault="00652925" w:rsidP="00652925">
      <w:pPr>
        <w:pStyle w:val="Subtitle"/>
        <w:jc w:val="center"/>
        <w:rPr>
          <w:lang w:val="en-ZA"/>
        </w:rPr>
      </w:pPr>
      <w:r w:rsidRPr="004C42B3">
        <w:rPr>
          <w:lang w:val="en-ZA"/>
        </w:rPr>
        <w:lastRenderedPageBreak/>
        <w:t xml:space="preserve">WG3 – Environment, Quality Assurance and Publications </w:t>
      </w:r>
      <w:r w:rsidRPr="004C42B3">
        <w:t xml:space="preserve">- </w:t>
      </w:r>
      <w:r w:rsidRPr="004C42B3">
        <w:rPr>
          <w:lang w:val="en-ZA"/>
        </w:rPr>
        <w:t xml:space="preserve">Chairman: W. </w:t>
      </w:r>
      <w:proofErr w:type="spellStart"/>
      <w:r w:rsidRPr="004C42B3">
        <w:rPr>
          <w:lang w:val="en-ZA"/>
        </w:rPr>
        <w:t>Da</w:t>
      </w:r>
      <w:r w:rsidR="004C00F7">
        <w:rPr>
          <w:lang w:val="en-ZA"/>
        </w:rPr>
        <w:t>nzik</w:t>
      </w:r>
      <w:proofErr w:type="spellEnd"/>
      <w:r w:rsidRPr="004C42B3">
        <w:rPr>
          <w:lang w:val="en-ZA"/>
        </w:rPr>
        <w:t xml:space="preserve"> (D. Jeffkins)</w:t>
      </w:r>
    </w:p>
    <w:p w:rsidR="004C00F7" w:rsidRDefault="004C00F7" w:rsidP="0024360D">
      <w:pPr>
        <w:rPr>
          <w:lang w:val="en-ZA"/>
        </w:rPr>
      </w:pPr>
    </w:p>
    <w:p w:rsidR="00652925" w:rsidRPr="004C42B3" w:rsidRDefault="00652925" w:rsidP="00652925">
      <w:pPr>
        <w:pStyle w:val="Subtitle"/>
        <w:tabs>
          <w:tab w:val="left" w:pos="1134"/>
        </w:tabs>
        <w:rPr>
          <w:i w:val="0"/>
          <w:lang w:val="en-ZA"/>
        </w:rPr>
      </w:pPr>
      <w:r>
        <w:rPr>
          <w:i w:val="0"/>
          <w:lang w:val="en-ZA"/>
        </w:rPr>
        <w:t>Task 10.1</w:t>
      </w:r>
      <w:r>
        <w:rPr>
          <w:i w:val="0"/>
          <w:lang w:val="en-ZA"/>
        </w:rPr>
        <w:tab/>
      </w:r>
      <w:r w:rsidRPr="004C42B3">
        <w:rPr>
          <w:i w:val="0"/>
          <w:lang w:val="en-ZA"/>
        </w:rPr>
        <w:t>Environment and Safety</w:t>
      </w:r>
    </w:p>
    <w:p w:rsidR="00652925" w:rsidRPr="004C42B3" w:rsidRDefault="00652925" w:rsidP="0024360D">
      <w:r w:rsidRPr="004C42B3">
        <w:t xml:space="preserve">Provide guidance on methods for determining and reducing carbon footprint of AtoN services, handling of mercury in lighthouses, worker safety, treating legionella and coli bacteria in water supplies of </w:t>
      </w:r>
      <w:proofErr w:type="spellStart"/>
      <w:r w:rsidRPr="004C42B3">
        <w:t>destaffed</w:t>
      </w:r>
      <w:proofErr w:type="spellEnd"/>
      <w:r w:rsidRPr="004C42B3">
        <w:t xml:space="preserve"> stations.</w:t>
      </w:r>
      <w:r w:rsidRPr="004C42B3">
        <w:br/>
        <w:t>Consequences of global warming in terms of storm events and sea level rising on AtoN provision and maintenance.</w:t>
      </w:r>
      <w:r w:rsidRPr="004C42B3">
        <w:br/>
        <w:t>Update the IALA Green Guide.</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6934"/>
        <w:gridCol w:w="1558"/>
        <w:gridCol w:w="5236"/>
      </w:tblGrid>
      <w:tr w:rsidR="00652925" w:rsidRPr="004C00F7" w:rsidTr="0024360D">
        <w:tc>
          <w:tcPr>
            <w:tcW w:w="773"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Id</w:t>
            </w:r>
          </w:p>
        </w:tc>
        <w:tc>
          <w:tcPr>
            <w:tcW w:w="6934"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Details of work to be undertaken</w:t>
            </w:r>
          </w:p>
        </w:tc>
        <w:tc>
          <w:tcPr>
            <w:tcW w:w="1558" w:type="dxa"/>
            <w:shd w:val="clear" w:color="auto" w:fill="EEECE1"/>
            <w:vAlign w:val="center"/>
          </w:tcPr>
          <w:p w:rsidR="00652925" w:rsidRPr="004C00F7" w:rsidRDefault="00652925" w:rsidP="004C00F7">
            <w:pPr>
              <w:pStyle w:val="BodyText"/>
              <w:spacing w:before="60" w:after="60"/>
              <w:jc w:val="center"/>
              <w:rPr>
                <w:rFonts w:cs="Arial"/>
                <w:b/>
                <w:sz w:val="20"/>
                <w:szCs w:val="20"/>
                <w:lang w:val="en-ZA"/>
              </w:rPr>
            </w:pPr>
            <w:r w:rsidRPr="004C00F7">
              <w:rPr>
                <w:rFonts w:cs="Arial"/>
                <w:b/>
                <w:sz w:val="20"/>
                <w:szCs w:val="20"/>
                <w:lang w:val="en-ZA"/>
              </w:rPr>
              <w:t>Expected completion</w:t>
            </w:r>
          </w:p>
        </w:tc>
        <w:tc>
          <w:tcPr>
            <w:tcW w:w="5236" w:type="dxa"/>
            <w:shd w:val="clear" w:color="auto" w:fill="EEECE1"/>
            <w:vAlign w:val="center"/>
          </w:tcPr>
          <w:p w:rsidR="00652925" w:rsidRPr="004C00F7" w:rsidRDefault="00652925" w:rsidP="004C00F7">
            <w:pPr>
              <w:pStyle w:val="BodyText"/>
              <w:spacing w:before="60" w:after="60"/>
              <w:jc w:val="left"/>
              <w:rPr>
                <w:rFonts w:cs="Arial"/>
                <w:b/>
                <w:sz w:val="20"/>
                <w:szCs w:val="20"/>
                <w:lang w:val="en-ZA"/>
              </w:rPr>
            </w:pPr>
            <w:r w:rsidRPr="004C00F7">
              <w:rPr>
                <w:rFonts w:cs="Arial"/>
                <w:b/>
                <w:sz w:val="20"/>
                <w:szCs w:val="20"/>
                <w:lang w:val="en-ZA"/>
              </w:rPr>
              <w:t>Comments</w:t>
            </w:r>
          </w:p>
        </w:tc>
      </w:tr>
      <w:tr w:rsidR="00652925" w:rsidRPr="004C00F7" w:rsidTr="0024360D">
        <w:tc>
          <w:tcPr>
            <w:tcW w:w="773"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10.1.1</w:t>
            </w:r>
          </w:p>
        </w:tc>
        <w:tc>
          <w:tcPr>
            <w:tcW w:w="6934"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Develop new Guideline on methods for determining and reducing carbon footprint of AtoN services.</w:t>
            </w:r>
          </w:p>
        </w:tc>
        <w:tc>
          <w:tcPr>
            <w:tcW w:w="1558"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EEP18</w:t>
            </w:r>
          </w:p>
        </w:tc>
        <w:tc>
          <w:tcPr>
            <w:tcW w:w="5236" w:type="dxa"/>
            <w:vAlign w:val="center"/>
          </w:tcPr>
          <w:p w:rsidR="00652925" w:rsidRPr="004C00F7" w:rsidRDefault="00652925" w:rsidP="004C00F7">
            <w:pPr>
              <w:pStyle w:val="Subtitle"/>
              <w:spacing w:before="60"/>
              <w:rPr>
                <w:b w:val="0"/>
                <w:i w:val="0"/>
                <w:sz w:val="20"/>
                <w:szCs w:val="20"/>
              </w:rPr>
            </w:pPr>
          </w:p>
        </w:tc>
      </w:tr>
      <w:tr w:rsidR="00652925" w:rsidRPr="004C00F7" w:rsidTr="0024360D">
        <w:tc>
          <w:tcPr>
            <w:tcW w:w="773"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10.1.2</w:t>
            </w:r>
          </w:p>
        </w:tc>
        <w:tc>
          <w:tcPr>
            <w:tcW w:w="6934"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Revise NAVGUIDE content for guidance on safe handling and management of mercury.</w:t>
            </w:r>
          </w:p>
        </w:tc>
        <w:tc>
          <w:tcPr>
            <w:tcW w:w="1558"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EEP17</w:t>
            </w:r>
          </w:p>
        </w:tc>
        <w:tc>
          <w:tcPr>
            <w:tcW w:w="5236" w:type="dxa"/>
            <w:vAlign w:val="center"/>
          </w:tcPr>
          <w:p w:rsidR="00652925" w:rsidRPr="004C00F7" w:rsidRDefault="00652925" w:rsidP="004C00F7">
            <w:pPr>
              <w:pStyle w:val="Subtitle"/>
              <w:spacing w:before="60"/>
              <w:rPr>
                <w:b w:val="0"/>
                <w:i w:val="0"/>
                <w:sz w:val="20"/>
                <w:szCs w:val="20"/>
              </w:rPr>
            </w:pPr>
          </w:p>
        </w:tc>
      </w:tr>
      <w:tr w:rsidR="00652925" w:rsidRPr="004C00F7" w:rsidTr="0024360D">
        <w:tc>
          <w:tcPr>
            <w:tcW w:w="773"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10.1.3</w:t>
            </w:r>
          </w:p>
        </w:tc>
        <w:tc>
          <w:tcPr>
            <w:tcW w:w="6934"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 xml:space="preserve">Develop new Guideline on development of safety management for </w:t>
            </w:r>
            <w:proofErr w:type="spellStart"/>
            <w:r w:rsidRPr="004C00F7">
              <w:rPr>
                <w:b w:val="0"/>
                <w:i w:val="0"/>
                <w:sz w:val="20"/>
                <w:szCs w:val="20"/>
              </w:rPr>
              <w:t>aton</w:t>
            </w:r>
            <w:proofErr w:type="spellEnd"/>
            <w:r w:rsidRPr="004C00F7">
              <w:rPr>
                <w:b w:val="0"/>
                <w:i w:val="0"/>
                <w:sz w:val="20"/>
                <w:szCs w:val="20"/>
              </w:rPr>
              <w:t xml:space="preserve"> activities  </w:t>
            </w:r>
          </w:p>
        </w:tc>
        <w:tc>
          <w:tcPr>
            <w:tcW w:w="1558"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EEP18</w:t>
            </w:r>
          </w:p>
        </w:tc>
        <w:tc>
          <w:tcPr>
            <w:tcW w:w="5236" w:type="dxa"/>
            <w:vAlign w:val="center"/>
          </w:tcPr>
          <w:p w:rsidR="00652925" w:rsidRPr="004C00F7" w:rsidRDefault="00652925" w:rsidP="004C00F7">
            <w:pPr>
              <w:pStyle w:val="Subtitle"/>
              <w:spacing w:before="60"/>
              <w:rPr>
                <w:b w:val="0"/>
                <w:i w:val="0"/>
                <w:sz w:val="20"/>
                <w:szCs w:val="20"/>
              </w:rPr>
            </w:pPr>
          </w:p>
        </w:tc>
      </w:tr>
      <w:tr w:rsidR="00652925" w:rsidRPr="004C00F7" w:rsidTr="0024360D">
        <w:trPr>
          <w:trHeight w:val="120"/>
        </w:trPr>
        <w:tc>
          <w:tcPr>
            <w:tcW w:w="773"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10.1.4</w:t>
            </w:r>
          </w:p>
        </w:tc>
        <w:tc>
          <w:tcPr>
            <w:tcW w:w="6934"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 xml:space="preserve">Develop new Guideline on treating legionella and coli bacteria in water supplies of </w:t>
            </w:r>
            <w:proofErr w:type="spellStart"/>
            <w:r w:rsidRPr="004C00F7">
              <w:rPr>
                <w:b w:val="0"/>
                <w:i w:val="0"/>
                <w:sz w:val="20"/>
                <w:szCs w:val="20"/>
              </w:rPr>
              <w:t>destaffed</w:t>
            </w:r>
            <w:proofErr w:type="spellEnd"/>
            <w:r w:rsidRPr="004C00F7">
              <w:rPr>
                <w:b w:val="0"/>
                <w:i w:val="0"/>
                <w:sz w:val="20"/>
                <w:szCs w:val="20"/>
              </w:rPr>
              <w:t xml:space="preserve"> stations.</w:t>
            </w:r>
          </w:p>
        </w:tc>
        <w:tc>
          <w:tcPr>
            <w:tcW w:w="1558"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EEP17</w:t>
            </w:r>
          </w:p>
        </w:tc>
        <w:tc>
          <w:tcPr>
            <w:tcW w:w="5236" w:type="dxa"/>
            <w:vAlign w:val="center"/>
          </w:tcPr>
          <w:p w:rsidR="00652925" w:rsidRPr="004C00F7" w:rsidRDefault="00652925" w:rsidP="004C00F7">
            <w:pPr>
              <w:pStyle w:val="Subtitle"/>
              <w:spacing w:before="60"/>
              <w:rPr>
                <w:b w:val="0"/>
                <w:i w:val="0"/>
                <w:sz w:val="20"/>
                <w:szCs w:val="20"/>
              </w:rPr>
            </w:pPr>
          </w:p>
        </w:tc>
      </w:tr>
      <w:tr w:rsidR="00652925" w:rsidRPr="004C00F7" w:rsidTr="0024360D">
        <w:trPr>
          <w:trHeight w:val="120"/>
        </w:trPr>
        <w:tc>
          <w:tcPr>
            <w:tcW w:w="773"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10.1.5</w:t>
            </w:r>
          </w:p>
        </w:tc>
        <w:tc>
          <w:tcPr>
            <w:tcW w:w="6934" w:type="dxa"/>
            <w:vAlign w:val="center"/>
          </w:tcPr>
          <w:p w:rsidR="00652925" w:rsidRPr="004C00F7" w:rsidRDefault="00652925" w:rsidP="004C00F7">
            <w:pPr>
              <w:pStyle w:val="Subtitle"/>
              <w:spacing w:before="60"/>
              <w:rPr>
                <w:b w:val="0"/>
                <w:i w:val="0"/>
                <w:sz w:val="20"/>
                <w:szCs w:val="20"/>
              </w:rPr>
            </w:pPr>
            <w:r w:rsidRPr="004C00F7">
              <w:rPr>
                <w:b w:val="0"/>
                <w:i w:val="0"/>
                <w:sz w:val="20"/>
                <w:szCs w:val="20"/>
              </w:rPr>
              <w:t>Revise Guideline 1036 IALA Green Guide</w:t>
            </w:r>
          </w:p>
        </w:tc>
        <w:tc>
          <w:tcPr>
            <w:tcW w:w="1558" w:type="dxa"/>
            <w:vAlign w:val="center"/>
          </w:tcPr>
          <w:p w:rsidR="00652925" w:rsidRPr="004C00F7" w:rsidRDefault="00652925" w:rsidP="004C00F7">
            <w:pPr>
              <w:pStyle w:val="Subtitle"/>
              <w:spacing w:before="60"/>
              <w:jc w:val="center"/>
              <w:rPr>
                <w:b w:val="0"/>
                <w:i w:val="0"/>
                <w:sz w:val="20"/>
                <w:szCs w:val="20"/>
              </w:rPr>
            </w:pPr>
            <w:r w:rsidRPr="004C00F7">
              <w:rPr>
                <w:b w:val="0"/>
                <w:i w:val="0"/>
                <w:sz w:val="20"/>
                <w:szCs w:val="20"/>
              </w:rPr>
              <w:t>EEP20</w:t>
            </w:r>
          </w:p>
        </w:tc>
        <w:tc>
          <w:tcPr>
            <w:tcW w:w="5236" w:type="dxa"/>
            <w:vAlign w:val="center"/>
          </w:tcPr>
          <w:p w:rsidR="00652925" w:rsidRPr="004C00F7" w:rsidRDefault="00652925" w:rsidP="004C00F7">
            <w:pPr>
              <w:pStyle w:val="Subtitle"/>
              <w:spacing w:before="60"/>
              <w:rPr>
                <w:b w:val="0"/>
                <w:i w:val="0"/>
                <w:sz w:val="20"/>
                <w:szCs w:val="20"/>
              </w:rPr>
            </w:pPr>
          </w:p>
        </w:tc>
      </w:tr>
    </w:tbl>
    <w:p w:rsidR="00652925" w:rsidRPr="004C42B3" w:rsidRDefault="00652925" w:rsidP="0024360D"/>
    <w:p w:rsidR="00652925" w:rsidRPr="004C42B3" w:rsidRDefault="00652925" w:rsidP="00652925">
      <w:pPr>
        <w:pStyle w:val="Subtitle"/>
        <w:tabs>
          <w:tab w:val="left" w:pos="1134"/>
        </w:tabs>
        <w:rPr>
          <w:i w:val="0"/>
          <w:lang w:val="en-ZA"/>
        </w:rPr>
      </w:pPr>
      <w:r>
        <w:rPr>
          <w:i w:val="0"/>
          <w:lang w:val="en-ZA"/>
        </w:rPr>
        <w:t>Task 10.2</w:t>
      </w:r>
      <w:r>
        <w:rPr>
          <w:i w:val="0"/>
          <w:lang w:val="en-ZA"/>
        </w:rPr>
        <w:tab/>
      </w:r>
      <w:r w:rsidRPr="004C42B3">
        <w:rPr>
          <w:i w:val="0"/>
          <w:lang w:val="en-ZA"/>
        </w:rPr>
        <w:t>Product Certification</w:t>
      </w:r>
    </w:p>
    <w:p w:rsidR="0024360D" w:rsidRDefault="00652925" w:rsidP="0024360D">
      <w:r w:rsidRPr="004C42B3">
        <w:t>Continue to support the IALA certification scheme.</w:t>
      </w:r>
    </w:p>
    <w:p w:rsidR="0024360D" w:rsidRDefault="00652925" w:rsidP="0024360D">
      <w:r w:rsidRPr="004C42B3">
        <w:t>Maintain and develop product certification templates.</w:t>
      </w:r>
    </w:p>
    <w:p w:rsidR="00652925" w:rsidRPr="004C42B3" w:rsidRDefault="00652925" w:rsidP="0024360D">
      <w:r w:rsidRPr="004C42B3">
        <w:t>Consider developing an IALA Product Guide.</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6933"/>
        <w:gridCol w:w="1558"/>
        <w:gridCol w:w="5236"/>
      </w:tblGrid>
      <w:tr w:rsidR="00652925" w:rsidRPr="004C42B3" w:rsidTr="0024360D">
        <w:tc>
          <w:tcPr>
            <w:tcW w:w="774"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Id</w:t>
            </w:r>
          </w:p>
        </w:tc>
        <w:tc>
          <w:tcPr>
            <w:tcW w:w="6933"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8" w:type="dxa"/>
            <w:shd w:val="clear" w:color="auto" w:fill="EEECE1"/>
            <w:vAlign w:val="center"/>
          </w:tcPr>
          <w:p w:rsidR="00652925" w:rsidRPr="004C42B3" w:rsidRDefault="00652925" w:rsidP="0024360D">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36"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24360D">
        <w:tc>
          <w:tcPr>
            <w:tcW w:w="77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10.2.1</w:t>
            </w:r>
          </w:p>
        </w:tc>
        <w:tc>
          <w:tcPr>
            <w:tcW w:w="693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Maintain and develop product certification templates</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EEP21</w:t>
            </w:r>
          </w:p>
        </w:tc>
        <w:tc>
          <w:tcPr>
            <w:tcW w:w="5236" w:type="dxa"/>
            <w:vAlign w:val="center"/>
          </w:tcPr>
          <w:p w:rsidR="00652925" w:rsidRPr="004C42B3" w:rsidRDefault="00652925" w:rsidP="0024360D">
            <w:pPr>
              <w:pStyle w:val="Subtitle"/>
              <w:spacing w:before="60"/>
              <w:rPr>
                <w:b w:val="0"/>
                <w:i w:val="0"/>
                <w:sz w:val="20"/>
                <w:szCs w:val="20"/>
              </w:rPr>
            </w:pPr>
          </w:p>
        </w:tc>
      </w:tr>
      <w:tr w:rsidR="00652925" w:rsidRPr="004C42B3" w:rsidTr="0024360D">
        <w:tc>
          <w:tcPr>
            <w:tcW w:w="77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10.2.2</w:t>
            </w:r>
          </w:p>
        </w:tc>
        <w:tc>
          <w:tcPr>
            <w:tcW w:w="693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Develop IALA product guide database schema</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EEP18</w:t>
            </w:r>
          </w:p>
        </w:tc>
        <w:tc>
          <w:tcPr>
            <w:tcW w:w="5236" w:type="dxa"/>
            <w:vAlign w:val="center"/>
          </w:tcPr>
          <w:p w:rsidR="00652925" w:rsidRPr="004C42B3" w:rsidRDefault="00652925" w:rsidP="0024360D">
            <w:pPr>
              <w:pStyle w:val="Subtitle"/>
              <w:spacing w:before="60"/>
              <w:rPr>
                <w:b w:val="0"/>
                <w:i w:val="0"/>
                <w:sz w:val="20"/>
                <w:szCs w:val="20"/>
              </w:rPr>
            </w:pPr>
          </w:p>
        </w:tc>
      </w:tr>
      <w:tr w:rsidR="00652925" w:rsidRPr="004C42B3" w:rsidTr="0024360D">
        <w:tc>
          <w:tcPr>
            <w:tcW w:w="77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10.2.3</w:t>
            </w:r>
          </w:p>
        </w:tc>
        <w:tc>
          <w:tcPr>
            <w:tcW w:w="693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Develop new Guideline and XML schema for AtoN product data exchange</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EEP17</w:t>
            </w:r>
          </w:p>
        </w:tc>
        <w:tc>
          <w:tcPr>
            <w:tcW w:w="5236" w:type="dxa"/>
            <w:vAlign w:val="center"/>
          </w:tcPr>
          <w:p w:rsidR="00652925" w:rsidRPr="004C42B3" w:rsidRDefault="00652925" w:rsidP="0024360D">
            <w:pPr>
              <w:pStyle w:val="Subtitle"/>
              <w:spacing w:before="60"/>
              <w:rPr>
                <w:b w:val="0"/>
                <w:i w:val="0"/>
                <w:sz w:val="20"/>
                <w:szCs w:val="20"/>
              </w:rPr>
            </w:pPr>
          </w:p>
        </w:tc>
      </w:tr>
    </w:tbl>
    <w:p w:rsidR="00652925" w:rsidRPr="004C42B3" w:rsidRDefault="00652925" w:rsidP="0024360D">
      <w:pPr>
        <w:rPr>
          <w:lang w:val="en-ZA"/>
        </w:rPr>
      </w:pPr>
    </w:p>
    <w:p w:rsidR="0024360D" w:rsidRDefault="0024360D">
      <w:pPr>
        <w:rPr>
          <w:rFonts w:cs="Arial"/>
          <w:b/>
          <w:bCs/>
          <w:iCs/>
          <w:lang w:val="en-ZA"/>
        </w:rPr>
      </w:pPr>
      <w:r>
        <w:rPr>
          <w:i/>
          <w:lang w:val="en-ZA"/>
        </w:rPr>
        <w:br w:type="page"/>
      </w:r>
    </w:p>
    <w:p w:rsidR="00652925" w:rsidRPr="004C42B3" w:rsidRDefault="00652925" w:rsidP="00652925">
      <w:pPr>
        <w:pStyle w:val="Subtitle"/>
        <w:tabs>
          <w:tab w:val="left" w:pos="1134"/>
        </w:tabs>
        <w:rPr>
          <w:i w:val="0"/>
          <w:lang w:val="en-ZA"/>
        </w:rPr>
      </w:pPr>
      <w:r>
        <w:rPr>
          <w:i w:val="0"/>
          <w:lang w:val="en-ZA"/>
        </w:rPr>
        <w:lastRenderedPageBreak/>
        <w:t>Task 10.3</w:t>
      </w:r>
      <w:r>
        <w:rPr>
          <w:i w:val="0"/>
          <w:lang w:val="en-ZA"/>
        </w:rPr>
        <w:tab/>
      </w:r>
      <w:r w:rsidRPr="004C42B3">
        <w:rPr>
          <w:i w:val="0"/>
          <w:lang w:val="en-ZA"/>
        </w:rPr>
        <w:t>Quality Management</w:t>
      </w:r>
    </w:p>
    <w:p w:rsidR="0024360D" w:rsidRDefault="00652925" w:rsidP="0024360D">
      <w:r w:rsidRPr="004C42B3">
        <w:t>Provide guidance on Quality management in Aids to Navigation Engineering, quality assurance of Aids to Navigation services</w:t>
      </w:r>
    </w:p>
    <w:p w:rsidR="00652925" w:rsidRPr="004C42B3" w:rsidRDefault="00652925" w:rsidP="0024360D">
      <w:r w:rsidRPr="004C42B3">
        <w:t>Further work</w:t>
      </w:r>
      <w:r w:rsidR="006E3385">
        <w:t xml:space="preserve"> on Key performance indicators.</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6934"/>
        <w:gridCol w:w="1558"/>
        <w:gridCol w:w="5236"/>
      </w:tblGrid>
      <w:tr w:rsidR="00652925" w:rsidRPr="004C42B3" w:rsidTr="0024360D">
        <w:tc>
          <w:tcPr>
            <w:tcW w:w="773"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Id</w:t>
            </w:r>
          </w:p>
        </w:tc>
        <w:tc>
          <w:tcPr>
            <w:tcW w:w="6934"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8" w:type="dxa"/>
            <w:shd w:val="clear" w:color="auto" w:fill="EEECE1"/>
            <w:vAlign w:val="center"/>
          </w:tcPr>
          <w:p w:rsidR="00652925" w:rsidRPr="004C42B3" w:rsidRDefault="00652925" w:rsidP="0024360D">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36"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24360D">
        <w:tc>
          <w:tcPr>
            <w:tcW w:w="77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10.3.1</w:t>
            </w:r>
          </w:p>
        </w:tc>
        <w:tc>
          <w:tcPr>
            <w:tcW w:w="6934" w:type="dxa"/>
            <w:vAlign w:val="center"/>
          </w:tcPr>
          <w:p w:rsidR="00652925" w:rsidRPr="004C42B3" w:rsidRDefault="003C2C81" w:rsidP="007D4DBB">
            <w:pPr>
              <w:pStyle w:val="Subtitle"/>
              <w:spacing w:before="60"/>
              <w:rPr>
                <w:b w:val="0"/>
                <w:i w:val="0"/>
                <w:sz w:val="20"/>
                <w:szCs w:val="20"/>
              </w:rPr>
            </w:pPr>
            <w:r>
              <w:rPr>
                <w:b w:val="0"/>
                <w:i w:val="0"/>
                <w:sz w:val="20"/>
                <w:szCs w:val="20"/>
              </w:rPr>
              <w:t>Contribute to the review</w:t>
            </w:r>
            <w:r w:rsidR="00652925" w:rsidRPr="004C42B3">
              <w:rPr>
                <w:b w:val="0"/>
                <w:i w:val="0"/>
                <w:sz w:val="20"/>
                <w:szCs w:val="20"/>
              </w:rPr>
              <w:t xml:space="preserve"> </w:t>
            </w:r>
            <w:r>
              <w:rPr>
                <w:b w:val="0"/>
                <w:i w:val="0"/>
                <w:sz w:val="20"/>
                <w:szCs w:val="20"/>
              </w:rPr>
              <w:t xml:space="preserve">of </w:t>
            </w:r>
            <w:r w:rsidR="00652925" w:rsidRPr="004C42B3">
              <w:rPr>
                <w:b w:val="0"/>
                <w:i w:val="0"/>
                <w:sz w:val="20"/>
                <w:szCs w:val="20"/>
              </w:rPr>
              <w:t>Recommendation 0-132 on quality management for aids to navigation authorities</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EEP20</w:t>
            </w:r>
          </w:p>
        </w:tc>
        <w:tc>
          <w:tcPr>
            <w:tcW w:w="5236" w:type="dxa"/>
            <w:vAlign w:val="center"/>
          </w:tcPr>
          <w:p w:rsidR="00652925" w:rsidRPr="004C42B3" w:rsidRDefault="00652925" w:rsidP="0024360D">
            <w:pPr>
              <w:pStyle w:val="Subtitle"/>
              <w:spacing w:before="60"/>
              <w:rPr>
                <w:b w:val="0"/>
                <w:i w:val="0"/>
                <w:sz w:val="20"/>
                <w:szCs w:val="20"/>
              </w:rPr>
            </w:pPr>
          </w:p>
        </w:tc>
      </w:tr>
      <w:tr w:rsidR="00652925" w:rsidRPr="004C42B3" w:rsidTr="0024360D">
        <w:tc>
          <w:tcPr>
            <w:tcW w:w="77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10.3.2</w:t>
            </w:r>
          </w:p>
        </w:tc>
        <w:tc>
          <w:tcPr>
            <w:tcW w:w="693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Review Guideline 1052 on quality management in aids to navigation service delivery</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EEP21</w:t>
            </w:r>
          </w:p>
        </w:tc>
        <w:tc>
          <w:tcPr>
            <w:tcW w:w="5236" w:type="dxa"/>
            <w:vAlign w:val="center"/>
          </w:tcPr>
          <w:p w:rsidR="00652925" w:rsidRPr="004C42B3" w:rsidRDefault="00652925" w:rsidP="0024360D">
            <w:pPr>
              <w:pStyle w:val="Subtitle"/>
              <w:spacing w:before="60"/>
              <w:rPr>
                <w:b w:val="0"/>
                <w:i w:val="0"/>
                <w:sz w:val="20"/>
                <w:szCs w:val="20"/>
              </w:rPr>
            </w:pPr>
          </w:p>
        </w:tc>
      </w:tr>
      <w:tr w:rsidR="00652925" w:rsidRPr="004C42B3" w:rsidTr="0024360D">
        <w:trPr>
          <w:trHeight w:val="120"/>
        </w:trPr>
        <w:tc>
          <w:tcPr>
            <w:tcW w:w="77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10.3.3</w:t>
            </w:r>
          </w:p>
        </w:tc>
        <w:tc>
          <w:tcPr>
            <w:tcW w:w="693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Review NAVGUIDE</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EEP21</w:t>
            </w:r>
          </w:p>
        </w:tc>
        <w:tc>
          <w:tcPr>
            <w:tcW w:w="5236" w:type="dxa"/>
            <w:vAlign w:val="center"/>
          </w:tcPr>
          <w:p w:rsidR="00652925" w:rsidRPr="004C42B3" w:rsidRDefault="00652925" w:rsidP="0024360D">
            <w:pPr>
              <w:pStyle w:val="Subtitle"/>
              <w:spacing w:before="60"/>
              <w:rPr>
                <w:b w:val="0"/>
                <w:i w:val="0"/>
                <w:sz w:val="20"/>
                <w:szCs w:val="20"/>
              </w:rPr>
            </w:pPr>
          </w:p>
        </w:tc>
      </w:tr>
    </w:tbl>
    <w:p w:rsidR="00652925" w:rsidRPr="004C42B3" w:rsidRDefault="00652925" w:rsidP="0024360D"/>
    <w:p w:rsidR="00652925" w:rsidRPr="004C42B3" w:rsidRDefault="00652925" w:rsidP="00652925">
      <w:pPr>
        <w:pStyle w:val="Subtitle"/>
        <w:tabs>
          <w:tab w:val="left" w:pos="1134"/>
        </w:tabs>
        <w:rPr>
          <w:i w:val="0"/>
          <w:lang w:val="en-ZA"/>
        </w:rPr>
      </w:pPr>
      <w:r>
        <w:rPr>
          <w:i w:val="0"/>
          <w:lang w:val="en-ZA"/>
        </w:rPr>
        <w:t>Task 10.4</w:t>
      </w:r>
      <w:r>
        <w:rPr>
          <w:i w:val="0"/>
          <w:lang w:val="en-ZA"/>
        </w:rPr>
        <w:tab/>
      </w:r>
      <w:r w:rsidRPr="004C42B3">
        <w:rPr>
          <w:i w:val="0"/>
          <w:lang w:val="en-ZA"/>
        </w:rPr>
        <w:t>Aids to Navigation Training</w:t>
      </w:r>
    </w:p>
    <w:p w:rsidR="00652925" w:rsidRPr="004C42B3" w:rsidRDefault="00652925" w:rsidP="0024360D">
      <w:r w:rsidRPr="004C42B3">
        <w:t>Assist in developing the World Wide Academy, e-training.</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6934"/>
        <w:gridCol w:w="1558"/>
        <w:gridCol w:w="5236"/>
      </w:tblGrid>
      <w:tr w:rsidR="00652925" w:rsidRPr="004C42B3" w:rsidTr="0024360D">
        <w:tc>
          <w:tcPr>
            <w:tcW w:w="773"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Id</w:t>
            </w:r>
          </w:p>
        </w:tc>
        <w:tc>
          <w:tcPr>
            <w:tcW w:w="6934"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Details of work to be undertaken</w:t>
            </w:r>
          </w:p>
        </w:tc>
        <w:tc>
          <w:tcPr>
            <w:tcW w:w="1558" w:type="dxa"/>
            <w:shd w:val="clear" w:color="auto" w:fill="EEECE1"/>
            <w:vAlign w:val="center"/>
          </w:tcPr>
          <w:p w:rsidR="00652925" w:rsidRPr="004C42B3" w:rsidRDefault="00652925" w:rsidP="0024360D">
            <w:pPr>
              <w:pStyle w:val="BodyText"/>
              <w:spacing w:before="60" w:after="60"/>
              <w:jc w:val="center"/>
              <w:rPr>
                <w:rFonts w:cs="Arial"/>
                <w:b/>
                <w:sz w:val="20"/>
                <w:szCs w:val="20"/>
                <w:lang w:val="en-ZA"/>
              </w:rPr>
            </w:pPr>
            <w:r w:rsidRPr="004C42B3">
              <w:rPr>
                <w:rFonts w:cs="Arial"/>
                <w:b/>
                <w:sz w:val="20"/>
                <w:szCs w:val="20"/>
                <w:lang w:val="en-ZA"/>
              </w:rPr>
              <w:t>Expected completion</w:t>
            </w:r>
          </w:p>
        </w:tc>
        <w:tc>
          <w:tcPr>
            <w:tcW w:w="5236" w:type="dxa"/>
            <w:shd w:val="clear" w:color="auto" w:fill="EEECE1"/>
            <w:vAlign w:val="center"/>
          </w:tcPr>
          <w:p w:rsidR="00652925" w:rsidRPr="004C42B3" w:rsidRDefault="00652925" w:rsidP="0024360D">
            <w:pPr>
              <w:pStyle w:val="BodyText"/>
              <w:spacing w:before="60" w:after="60"/>
              <w:jc w:val="left"/>
              <w:rPr>
                <w:rFonts w:cs="Arial"/>
                <w:b/>
                <w:sz w:val="20"/>
                <w:szCs w:val="20"/>
                <w:lang w:val="en-ZA"/>
              </w:rPr>
            </w:pPr>
            <w:r w:rsidRPr="004C42B3">
              <w:rPr>
                <w:rFonts w:cs="Arial"/>
                <w:b/>
                <w:sz w:val="20"/>
                <w:szCs w:val="20"/>
                <w:lang w:val="en-ZA"/>
              </w:rPr>
              <w:t>Comments</w:t>
            </w:r>
          </w:p>
        </w:tc>
      </w:tr>
      <w:tr w:rsidR="00652925" w:rsidRPr="004C42B3" w:rsidTr="0024360D">
        <w:tc>
          <w:tcPr>
            <w:tcW w:w="77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10.4.1</w:t>
            </w:r>
          </w:p>
        </w:tc>
        <w:tc>
          <w:tcPr>
            <w:tcW w:w="693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Develop new Guideline for the Accreditation of Level 1 AtoN Training</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EEP18</w:t>
            </w:r>
          </w:p>
        </w:tc>
        <w:tc>
          <w:tcPr>
            <w:tcW w:w="5236" w:type="dxa"/>
            <w:vAlign w:val="center"/>
          </w:tcPr>
          <w:p w:rsidR="00652925" w:rsidRPr="004C42B3" w:rsidRDefault="00652925" w:rsidP="0024360D">
            <w:pPr>
              <w:pStyle w:val="Subtitle"/>
              <w:spacing w:before="60"/>
              <w:rPr>
                <w:b w:val="0"/>
                <w:i w:val="0"/>
                <w:sz w:val="20"/>
                <w:szCs w:val="20"/>
              </w:rPr>
            </w:pPr>
          </w:p>
        </w:tc>
      </w:tr>
      <w:tr w:rsidR="00652925" w:rsidRPr="004C42B3" w:rsidTr="0024360D">
        <w:tc>
          <w:tcPr>
            <w:tcW w:w="773"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10.4.2</w:t>
            </w:r>
          </w:p>
        </w:tc>
        <w:tc>
          <w:tcPr>
            <w:tcW w:w="6934" w:type="dxa"/>
            <w:vAlign w:val="center"/>
          </w:tcPr>
          <w:p w:rsidR="00652925" w:rsidRPr="004C42B3" w:rsidRDefault="00652925" w:rsidP="0024360D">
            <w:pPr>
              <w:pStyle w:val="Subtitle"/>
              <w:spacing w:before="60"/>
              <w:rPr>
                <w:b w:val="0"/>
                <w:i w:val="0"/>
                <w:sz w:val="20"/>
                <w:szCs w:val="20"/>
              </w:rPr>
            </w:pPr>
            <w:r w:rsidRPr="004C42B3">
              <w:rPr>
                <w:b w:val="0"/>
                <w:i w:val="0"/>
                <w:sz w:val="20"/>
                <w:szCs w:val="20"/>
              </w:rPr>
              <w:t>Develop model courses for Level 2 Technician Training</w:t>
            </w:r>
          </w:p>
        </w:tc>
        <w:tc>
          <w:tcPr>
            <w:tcW w:w="1558" w:type="dxa"/>
            <w:vAlign w:val="center"/>
          </w:tcPr>
          <w:p w:rsidR="00652925" w:rsidRPr="004C42B3" w:rsidRDefault="00652925" w:rsidP="0024360D">
            <w:pPr>
              <w:pStyle w:val="Subtitle"/>
              <w:spacing w:before="60"/>
              <w:jc w:val="center"/>
              <w:rPr>
                <w:b w:val="0"/>
                <w:i w:val="0"/>
                <w:sz w:val="20"/>
                <w:szCs w:val="20"/>
              </w:rPr>
            </w:pPr>
            <w:r w:rsidRPr="004C42B3">
              <w:rPr>
                <w:b w:val="0"/>
                <w:i w:val="0"/>
                <w:sz w:val="20"/>
                <w:szCs w:val="20"/>
              </w:rPr>
              <w:t>EEP21</w:t>
            </w:r>
          </w:p>
        </w:tc>
        <w:tc>
          <w:tcPr>
            <w:tcW w:w="5236" w:type="dxa"/>
            <w:vAlign w:val="center"/>
          </w:tcPr>
          <w:p w:rsidR="00652925" w:rsidRPr="004C42B3" w:rsidRDefault="00652925" w:rsidP="0024360D">
            <w:pPr>
              <w:pStyle w:val="Subtitle"/>
              <w:spacing w:before="60"/>
              <w:rPr>
                <w:b w:val="0"/>
                <w:i w:val="0"/>
                <w:sz w:val="20"/>
                <w:szCs w:val="20"/>
              </w:rPr>
            </w:pPr>
          </w:p>
        </w:tc>
      </w:tr>
    </w:tbl>
    <w:p w:rsidR="00652925" w:rsidRPr="004C42B3" w:rsidRDefault="00652925" w:rsidP="00652925">
      <w:pPr>
        <w:pStyle w:val="Subtitle"/>
        <w:rPr>
          <w:b w:val="0"/>
          <w:i w:val="0"/>
          <w:szCs w:val="20"/>
        </w:rPr>
      </w:pPr>
    </w:p>
    <w:p w:rsidR="00652925" w:rsidRPr="004C42B3" w:rsidRDefault="00652925" w:rsidP="00652925">
      <w:pPr>
        <w:pStyle w:val="Subtitle"/>
        <w:jc w:val="center"/>
        <w:rPr>
          <w:lang w:val="en-ZA"/>
        </w:rPr>
      </w:pPr>
      <w:r w:rsidRPr="004C42B3">
        <w:rPr>
          <w:b w:val="0"/>
          <w:i w:val="0"/>
          <w:szCs w:val="20"/>
        </w:rPr>
        <w:br w:type="page"/>
      </w:r>
    </w:p>
    <w:p w:rsidR="00652925" w:rsidRPr="004C42B3" w:rsidRDefault="00652925" w:rsidP="00652925">
      <w:pPr>
        <w:pStyle w:val="Subtitle"/>
        <w:jc w:val="center"/>
        <w:rPr>
          <w:lang w:val="en-ZA"/>
        </w:rPr>
      </w:pPr>
      <w:r w:rsidRPr="004C42B3">
        <w:rPr>
          <w:lang w:val="en-ZA"/>
        </w:rPr>
        <w:lastRenderedPageBreak/>
        <w:t xml:space="preserve">WG4 – Light and Vision </w:t>
      </w:r>
      <w:r w:rsidRPr="004C42B3">
        <w:t xml:space="preserve">- </w:t>
      </w:r>
      <w:r w:rsidRPr="004C42B3">
        <w:rPr>
          <w:lang w:val="en-ZA"/>
        </w:rPr>
        <w:t>Chairman: S. Doyle (P. Kelly)</w:t>
      </w:r>
    </w:p>
    <w:p w:rsidR="00652925" w:rsidRPr="004C42B3" w:rsidRDefault="00652925" w:rsidP="00652925">
      <w:pPr>
        <w:pStyle w:val="Subtitle"/>
        <w:rPr>
          <w:i w:val="0"/>
          <w:lang w:val="en-ZA"/>
        </w:rPr>
      </w:pPr>
    </w:p>
    <w:p w:rsidR="00652925" w:rsidRPr="004C42B3" w:rsidRDefault="00652925" w:rsidP="00652925">
      <w:pPr>
        <w:pStyle w:val="Subtitle"/>
        <w:tabs>
          <w:tab w:val="left" w:pos="1134"/>
        </w:tabs>
        <w:rPr>
          <w:i w:val="0"/>
          <w:lang w:val="en-ZA"/>
        </w:rPr>
      </w:pPr>
      <w:r>
        <w:rPr>
          <w:i w:val="0"/>
          <w:lang w:val="en-ZA"/>
        </w:rPr>
        <w:t>Task 11.1</w:t>
      </w:r>
      <w:r>
        <w:rPr>
          <w:i w:val="0"/>
          <w:lang w:val="en-ZA"/>
        </w:rPr>
        <w:tab/>
      </w:r>
      <w:r w:rsidRPr="004C42B3">
        <w:rPr>
          <w:i w:val="0"/>
          <w:lang w:val="en-ZA"/>
        </w:rPr>
        <w:t>Visual Perception of Lights and Daymarks</w:t>
      </w:r>
    </w:p>
    <w:p w:rsidR="0024360D" w:rsidRDefault="00652925" w:rsidP="0024360D">
      <w:r w:rsidRPr="004C42B3">
        <w:t>Provide guidance on apparent intensity, probability of detection of visual aids, human perception of flickering light, conspicuity of lights, conspicuity of daymarks.</w:t>
      </w:r>
    </w:p>
    <w:p w:rsidR="0024360D" w:rsidRDefault="00652925" w:rsidP="0024360D">
      <w:r w:rsidRPr="004C42B3">
        <w:t>Gather conspicuity documents in a suite of documents.</w:t>
      </w:r>
    </w:p>
    <w:p w:rsidR="00652925" w:rsidRPr="004C42B3" w:rsidRDefault="00652925" w:rsidP="0024360D">
      <w:r w:rsidRPr="004C42B3">
        <w:t xml:space="preserve">CIE </w:t>
      </w:r>
      <w:proofErr w:type="spellStart"/>
      <w:r w:rsidRPr="004C42B3">
        <w:t>Reportership</w:t>
      </w:r>
      <w:proofErr w:type="spellEnd"/>
      <w:r w:rsidRPr="004C42B3">
        <w:t xml:space="preserve"> regarding Conspicuity of Lights.</w:t>
      </w:r>
    </w:p>
    <w:p w:rsidR="00652925" w:rsidRPr="004C42B3" w:rsidRDefault="00652925" w:rsidP="002436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6933"/>
        <w:gridCol w:w="1558"/>
        <w:gridCol w:w="5236"/>
      </w:tblGrid>
      <w:tr w:rsidR="00652925" w:rsidRPr="0024360D" w:rsidTr="0024360D">
        <w:tc>
          <w:tcPr>
            <w:tcW w:w="774" w:type="dxa"/>
            <w:shd w:val="clear" w:color="auto" w:fill="EEECE1"/>
            <w:vAlign w:val="center"/>
          </w:tcPr>
          <w:p w:rsidR="00652925" w:rsidRPr="0024360D" w:rsidRDefault="00652925" w:rsidP="0024360D">
            <w:pPr>
              <w:pStyle w:val="BodyText"/>
              <w:spacing w:before="60" w:after="60"/>
              <w:jc w:val="left"/>
              <w:rPr>
                <w:rFonts w:cs="Arial"/>
                <w:b/>
                <w:sz w:val="20"/>
                <w:szCs w:val="20"/>
                <w:lang w:val="en-ZA"/>
              </w:rPr>
            </w:pPr>
            <w:r w:rsidRPr="0024360D">
              <w:rPr>
                <w:rFonts w:cs="Arial"/>
                <w:b/>
                <w:sz w:val="20"/>
                <w:szCs w:val="20"/>
                <w:lang w:val="en-ZA"/>
              </w:rPr>
              <w:t>Id</w:t>
            </w:r>
          </w:p>
        </w:tc>
        <w:tc>
          <w:tcPr>
            <w:tcW w:w="6933" w:type="dxa"/>
            <w:shd w:val="clear" w:color="auto" w:fill="EEECE1"/>
            <w:vAlign w:val="center"/>
          </w:tcPr>
          <w:p w:rsidR="00652925" w:rsidRPr="0024360D" w:rsidRDefault="00652925" w:rsidP="0024360D">
            <w:pPr>
              <w:pStyle w:val="BodyText"/>
              <w:spacing w:before="60" w:after="60"/>
              <w:jc w:val="left"/>
              <w:rPr>
                <w:rFonts w:cs="Arial"/>
                <w:b/>
                <w:sz w:val="20"/>
                <w:szCs w:val="20"/>
                <w:lang w:val="en-ZA"/>
              </w:rPr>
            </w:pPr>
            <w:r w:rsidRPr="0024360D">
              <w:rPr>
                <w:rFonts w:cs="Arial"/>
                <w:b/>
                <w:sz w:val="20"/>
                <w:szCs w:val="20"/>
                <w:lang w:val="en-ZA"/>
              </w:rPr>
              <w:t>Details of work to be undertaken</w:t>
            </w:r>
          </w:p>
        </w:tc>
        <w:tc>
          <w:tcPr>
            <w:tcW w:w="1558" w:type="dxa"/>
            <w:shd w:val="clear" w:color="auto" w:fill="EEECE1"/>
            <w:vAlign w:val="center"/>
          </w:tcPr>
          <w:p w:rsidR="00652925" w:rsidRPr="0024360D" w:rsidRDefault="00652925" w:rsidP="0024360D">
            <w:pPr>
              <w:pStyle w:val="BodyText"/>
              <w:spacing w:before="60" w:after="60"/>
              <w:jc w:val="center"/>
              <w:rPr>
                <w:rFonts w:cs="Arial"/>
                <w:b/>
                <w:sz w:val="20"/>
                <w:szCs w:val="20"/>
                <w:lang w:val="en-ZA"/>
              </w:rPr>
            </w:pPr>
            <w:r w:rsidRPr="0024360D">
              <w:rPr>
                <w:rFonts w:cs="Arial"/>
                <w:b/>
                <w:sz w:val="20"/>
                <w:szCs w:val="20"/>
                <w:lang w:val="en-ZA"/>
              </w:rPr>
              <w:t>Expected completion</w:t>
            </w:r>
          </w:p>
        </w:tc>
        <w:tc>
          <w:tcPr>
            <w:tcW w:w="5236" w:type="dxa"/>
            <w:shd w:val="clear" w:color="auto" w:fill="EEECE1"/>
            <w:vAlign w:val="center"/>
          </w:tcPr>
          <w:p w:rsidR="00652925" w:rsidRPr="0024360D" w:rsidRDefault="00652925" w:rsidP="0024360D">
            <w:pPr>
              <w:pStyle w:val="BodyText"/>
              <w:spacing w:before="60" w:after="60"/>
              <w:jc w:val="left"/>
              <w:rPr>
                <w:rFonts w:cs="Arial"/>
                <w:b/>
                <w:sz w:val="20"/>
                <w:szCs w:val="20"/>
                <w:lang w:val="en-ZA"/>
              </w:rPr>
            </w:pPr>
            <w:r w:rsidRPr="0024360D">
              <w:rPr>
                <w:rFonts w:cs="Arial"/>
                <w:b/>
                <w:sz w:val="20"/>
                <w:szCs w:val="20"/>
                <w:lang w:val="en-ZA"/>
              </w:rPr>
              <w:t>Comments</w:t>
            </w:r>
          </w:p>
        </w:tc>
      </w:tr>
      <w:tr w:rsidR="00652925" w:rsidRPr="0024360D" w:rsidTr="0024360D">
        <w:trPr>
          <w:trHeight w:val="688"/>
        </w:trPr>
        <w:tc>
          <w:tcPr>
            <w:tcW w:w="774"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11.1.1</w:t>
            </w:r>
          </w:p>
        </w:tc>
        <w:tc>
          <w:tcPr>
            <w:tcW w:w="6933"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Continue the development of Draft Guideline 1073</w:t>
            </w:r>
          </w:p>
        </w:tc>
        <w:tc>
          <w:tcPr>
            <w:tcW w:w="1558" w:type="dxa"/>
            <w:vAlign w:val="center"/>
          </w:tcPr>
          <w:p w:rsidR="00652925" w:rsidRPr="0024360D" w:rsidRDefault="00652925" w:rsidP="0024360D">
            <w:pPr>
              <w:pStyle w:val="Subtitle"/>
              <w:spacing w:before="60"/>
              <w:jc w:val="center"/>
              <w:rPr>
                <w:b w:val="0"/>
                <w:i w:val="0"/>
                <w:sz w:val="20"/>
                <w:szCs w:val="20"/>
              </w:rPr>
            </w:pPr>
            <w:r w:rsidRPr="0024360D">
              <w:rPr>
                <w:b w:val="0"/>
                <w:i w:val="0"/>
                <w:sz w:val="20"/>
                <w:szCs w:val="20"/>
              </w:rPr>
              <w:t>EEP16</w:t>
            </w:r>
          </w:p>
        </w:tc>
        <w:tc>
          <w:tcPr>
            <w:tcW w:w="5236"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This document has been re form</w:t>
            </w:r>
            <w:r w:rsidR="0024360D">
              <w:rPr>
                <w:b w:val="0"/>
                <w:i w:val="0"/>
                <w:sz w:val="20"/>
                <w:szCs w:val="20"/>
              </w:rPr>
              <w:t xml:space="preserve">atted to improve the logic of </w:t>
            </w:r>
            <w:r w:rsidRPr="0024360D">
              <w:rPr>
                <w:b w:val="0"/>
                <w:i w:val="0"/>
                <w:sz w:val="20"/>
                <w:szCs w:val="20"/>
              </w:rPr>
              <w:t>the document and improve navigation around it. The contents of the document demand further input.</w:t>
            </w:r>
          </w:p>
        </w:tc>
      </w:tr>
      <w:tr w:rsidR="00652925" w:rsidRPr="0024360D" w:rsidTr="0024360D">
        <w:tc>
          <w:tcPr>
            <w:tcW w:w="774"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11.1.2</w:t>
            </w:r>
          </w:p>
        </w:tc>
        <w:tc>
          <w:tcPr>
            <w:tcW w:w="6933"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Develop new guideline on “Daymarks for Aids to Navigation”</w:t>
            </w:r>
          </w:p>
        </w:tc>
        <w:tc>
          <w:tcPr>
            <w:tcW w:w="1558" w:type="dxa"/>
            <w:vAlign w:val="center"/>
          </w:tcPr>
          <w:p w:rsidR="00652925" w:rsidRPr="0024360D" w:rsidRDefault="00652925" w:rsidP="0024360D">
            <w:pPr>
              <w:pStyle w:val="Subtitle"/>
              <w:spacing w:before="60"/>
              <w:jc w:val="center"/>
              <w:rPr>
                <w:b w:val="0"/>
                <w:i w:val="0"/>
                <w:sz w:val="20"/>
                <w:szCs w:val="20"/>
              </w:rPr>
            </w:pPr>
            <w:r w:rsidRPr="0024360D">
              <w:rPr>
                <w:b w:val="0"/>
                <w:i w:val="0"/>
                <w:sz w:val="20"/>
                <w:szCs w:val="20"/>
              </w:rPr>
              <w:t>EEP17</w:t>
            </w:r>
          </w:p>
        </w:tc>
        <w:tc>
          <w:tcPr>
            <w:tcW w:w="5236"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 xml:space="preserve">This work was to be focussed on “Daymarks for floating AtoN” but was suggested by the task group to have a wider scope. </w:t>
            </w:r>
            <w:r w:rsidR="0024360D">
              <w:rPr>
                <w:b w:val="0"/>
                <w:i w:val="0"/>
                <w:sz w:val="20"/>
                <w:szCs w:val="20"/>
              </w:rPr>
              <w:t xml:space="preserve"> </w:t>
            </w:r>
            <w:r w:rsidRPr="0024360D">
              <w:rPr>
                <w:b w:val="0"/>
                <w:i w:val="0"/>
                <w:sz w:val="20"/>
                <w:szCs w:val="20"/>
              </w:rPr>
              <w:t>This was accepted by EEP chair.</w:t>
            </w:r>
          </w:p>
        </w:tc>
      </w:tr>
      <w:tr w:rsidR="00652925" w:rsidRPr="0024360D" w:rsidTr="0024360D">
        <w:tc>
          <w:tcPr>
            <w:tcW w:w="774"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11.1.3</w:t>
            </w:r>
          </w:p>
        </w:tc>
        <w:tc>
          <w:tcPr>
            <w:tcW w:w="6933" w:type="dxa"/>
            <w:vAlign w:val="center"/>
          </w:tcPr>
          <w:p w:rsidR="00652925" w:rsidRPr="0024360D" w:rsidRDefault="00652925" w:rsidP="0024360D">
            <w:pPr>
              <w:pStyle w:val="Subtitle"/>
              <w:spacing w:before="60"/>
              <w:rPr>
                <w:b w:val="0"/>
                <w:i w:val="0"/>
                <w:sz w:val="20"/>
                <w:szCs w:val="20"/>
              </w:rPr>
            </w:pPr>
            <w:r w:rsidRPr="0024360D">
              <w:rPr>
                <w:b w:val="0"/>
                <w:i w:val="0"/>
                <w:sz w:val="20"/>
                <w:szCs w:val="20"/>
              </w:rPr>
              <w:t xml:space="preserve">Develop guidance on the degradation of LED light sources </w:t>
            </w:r>
          </w:p>
        </w:tc>
        <w:tc>
          <w:tcPr>
            <w:tcW w:w="1558" w:type="dxa"/>
            <w:vAlign w:val="center"/>
          </w:tcPr>
          <w:p w:rsidR="00652925" w:rsidRPr="0024360D" w:rsidRDefault="00652925" w:rsidP="0024360D">
            <w:pPr>
              <w:pStyle w:val="Subtitle"/>
              <w:spacing w:before="60"/>
              <w:jc w:val="center"/>
              <w:rPr>
                <w:b w:val="0"/>
                <w:i w:val="0"/>
                <w:sz w:val="20"/>
                <w:szCs w:val="20"/>
              </w:rPr>
            </w:pPr>
            <w:r w:rsidRPr="0024360D">
              <w:rPr>
                <w:b w:val="0"/>
                <w:i w:val="0"/>
                <w:sz w:val="20"/>
                <w:szCs w:val="20"/>
              </w:rPr>
              <w:t>EEP17</w:t>
            </w:r>
          </w:p>
        </w:tc>
        <w:tc>
          <w:tcPr>
            <w:tcW w:w="5236" w:type="dxa"/>
            <w:vAlign w:val="center"/>
          </w:tcPr>
          <w:p w:rsidR="00652925" w:rsidRPr="0024360D" w:rsidRDefault="00652925" w:rsidP="0024360D">
            <w:pPr>
              <w:spacing w:before="60" w:after="60"/>
              <w:rPr>
                <w:rFonts w:cs="Arial"/>
                <w:sz w:val="20"/>
                <w:szCs w:val="20"/>
              </w:rPr>
            </w:pPr>
            <w:r w:rsidRPr="0024360D">
              <w:rPr>
                <w:rFonts w:cs="Arial"/>
                <w:sz w:val="20"/>
                <w:szCs w:val="20"/>
              </w:rPr>
              <w:t>This work, led by Aivar Usk will incorporate information into the guideline regarding the degradation of LED light sources over time and offer methods of measurement to monitor the gradual decrease in luminous output. There remains the possibility of this document being incorporated in a suite of documents which may include 1073</w:t>
            </w:r>
          </w:p>
        </w:tc>
      </w:tr>
    </w:tbl>
    <w:p w:rsidR="00442E61" w:rsidRPr="000A4F4C" w:rsidRDefault="00442E61" w:rsidP="005129BF">
      <w:pPr>
        <w:pStyle w:val="BodyText"/>
      </w:pPr>
    </w:p>
    <w:p w:rsidR="001E1D53" w:rsidRPr="00B85BFD" w:rsidRDefault="001E1D53" w:rsidP="005129BF">
      <w:pPr>
        <w:pStyle w:val="BodyText"/>
        <w:rPr>
          <w:i/>
        </w:rPr>
      </w:pPr>
    </w:p>
    <w:p w:rsidR="00442E61" w:rsidRPr="00B85BFD" w:rsidRDefault="00442E61" w:rsidP="002B3C46">
      <w:pPr>
        <w:rPr>
          <w:b/>
          <w:i/>
        </w:rPr>
        <w:sectPr w:rsidR="00442E61" w:rsidRPr="00B85BFD" w:rsidSect="00DE5C81">
          <w:headerReference w:type="default" r:id="rId79"/>
          <w:footerReference w:type="default" r:id="rId80"/>
          <w:headerReference w:type="first" r:id="rId81"/>
          <w:footerReference w:type="first" r:id="rId82"/>
          <w:pgSz w:w="16837" w:h="11905" w:orient="landscape" w:code="9"/>
          <w:pgMar w:top="873" w:right="1418" w:bottom="873" w:left="1134" w:header="720" w:footer="720" w:gutter="0"/>
          <w:cols w:space="720"/>
          <w:noEndnote/>
        </w:sectPr>
      </w:pPr>
    </w:p>
    <w:p w:rsidR="00181E27" w:rsidRPr="00B85BFD" w:rsidRDefault="00F54441" w:rsidP="00A12F86">
      <w:pPr>
        <w:pStyle w:val="Annex"/>
      </w:pPr>
      <w:bookmarkStart w:id="253" w:name="_Toc207693888"/>
      <w:bookmarkStart w:id="254" w:name="_Toc225657141"/>
      <w:bookmarkStart w:id="255" w:name="_Toc274480836"/>
      <w:r w:rsidRPr="00B85BFD">
        <w:lastRenderedPageBreak/>
        <w:t>Developments in Lighthouse C</w:t>
      </w:r>
      <w:r w:rsidR="00181E27" w:rsidRPr="00B85BFD">
        <w:t>onservation</w:t>
      </w:r>
      <w:bookmarkEnd w:id="253"/>
      <w:bookmarkEnd w:id="254"/>
      <w:bookmarkEnd w:id="255"/>
    </w:p>
    <w:p w:rsidR="007A6BFC" w:rsidRDefault="007A6BFC" w:rsidP="007A6BFC">
      <w:pPr>
        <w:pStyle w:val="BodyText"/>
      </w:pPr>
      <w:r>
        <w:t>A key objective of WG2 is the sharing of information in regards to Lighthouse Conservation initiatives within member countries.  The following is a summary report provided at EEP15.</w:t>
      </w:r>
    </w:p>
    <w:p w:rsidR="007A6BFC" w:rsidRPr="007A6BFC" w:rsidRDefault="007A6BFC" w:rsidP="007A6BFC">
      <w:pPr>
        <w:pStyle w:val="BodyText"/>
        <w:rPr>
          <w:b/>
        </w:rPr>
      </w:pPr>
      <w:r w:rsidRPr="007A6BFC">
        <w:rPr>
          <w:b/>
        </w:rPr>
        <w:t>Australia</w:t>
      </w:r>
    </w:p>
    <w:p w:rsidR="007A6BFC" w:rsidRPr="007A6BFC" w:rsidRDefault="007A6BFC" w:rsidP="007A6BFC">
      <w:pPr>
        <w:pStyle w:val="BodyText"/>
      </w:pPr>
      <w:r w:rsidRPr="007A6BFC">
        <w:t>AMSA continues to place high importance on maintaining and uti</w:t>
      </w:r>
      <w:r w:rsidR="00251343">
        <w:t>lising its historic buildings.</w:t>
      </w:r>
    </w:p>
    <w:p w:rsidR="007A6BFC" w:rsidRDefault="007A6BFC" w:rsidP="007A6BFC">
      <w:pPr>
        <w:pStyle w:val="BodyText"/>
      </w:pPr>
      <w:r w:rsidRPr="007A6BFC">
        <w:t>Th</w:t>
      </w:r>
      <w:r>
        <w:t>e following upgrade work has commenced or been completed;</w:t>
      </w:r>
    </w:p>
    <w:p w:rsidR="007A6BFC" w:rsidRDefault="007A6BFC" w:rsidP="007A6BFC">
      <w:pPr>
        <w:pStyle w:val="Bullet1"/>
      </w:pPr>
      <w:r>
        <w:t>North Reef, Great Barrier Reef, Queensland (1878) - Successful tender was announced in September 2010. The lighthouse is unique in Australia as it was built before the island existed using a caisson system, over time the island formed around the light. It is also the largest of the timber framed iron clad lights in the AMSA network. The site will be visited by the AMSA Heritage Officer in October 2010 to assess works required on the Chance lantern room as part of the refurbishment program.</w:t>
      </w:r>
    </w:p>
    <w:p w:rsidR="007A6BFC" w:rsidRDefault="007A6BFC" w:rsidP="007A6BFC">
      <w:pPr>
        <w:pStyle w:val="Bullet1"/>
      </w:pPr>
      <w:r>
        <w:t>Cape Nelson, Victoria (1884) is the first rotating heritage lens converted to low voltage in the AMSA network. In October the work was completed and the conversion has been a success paving the way for other conv</w:t>
      </w:r>
      <w:r w:rsidR="00606F8F">
        <w:t>ersions at AMSA heritage sites.</w:t>
      </w:r>
    </w:p>
    <w:p w:rsidR="007A6BFC" w:rsidRPr="00606F8F" w:rsidRDefault="007A6BFC" w:rsidP="00606F8F">
      <w:pPr>
        <w:pStyle w:val="BodyText"/>
      </w:pPr>
      <w:r w:rsidRPr="00606F8F">
        <w:t xml:space="preserve">Official lighthouse openings – Table Cape lighthouse (1888) in Tasmania officially opened as the 13th public accessible lighthouse in the AMSA network. Major upgrade works sympathetic to the sites heritage values were undertaken throughout 2010. These works included relocation of the AIS system to the </w:t>
      </w:r>
      <w:proofErr w:type="spellStart"/>
      <w:r w:rsidRPr="00606F8F">
        <w:t>sub basement</w:t>
      </w:r>
      <w:proofErr w:type="spellEnd"/>
      <w:r w:rsidRPr="00606F8F">
        <w:t xml:space="preserve"> and building code compliance alterations. Tours will be conducted on demand by the successful licensee and it is expected to become a major tourist icon in Northern Tasmania and employ 10 part time and 1 full time staff members.</w:t>
      </w:r>
    </w:p>
    <w:p w:rsidR="007A6BFC" w:rsidRPr="00606F8F" w:rsidRDefault="007A6BFC" w:rsidP="00606F8F">
      <w:pPr>
        <w:pStyle w:val="BodyText"/>
      </w:pPr>
      <w:r w:rsidRPr="00606F8F">
        <w:t>The offshore lighthouse at South Solitary Island was opened for visitors in July 2010; the island is only accessible by helicopter. Tours were run by staff of the Navigation Safety section of AMSA and were fully booked. The 80 visitors paid $400 AUD each for the tours with all proceeds going to charity.</w:t>
      </w:r>
    </w:p>
    <w:p w:rsidR="007A6BFC" w:rsidRPr="00606F8F" w:rsidRDefault="007A6BFC" w:rsidP="00606F8F">
      <w:pPr>
        <w:pStyle w:val="BodyText"/>
      </w:pPr>
      <w:r w:rsidRPr="00606F8F">
        <w:t>A member of AMSA will attend King Island in Bass Strait, Tasmania in December to discuss the opening of the Cape Wickham light for its 150th anniversary planned for 2011. Discussions will take place between all stakeholders with the final decision being an assessment for suitability of access. The lighthouse is an icon for the 2500 island residents and is the tallest light in Australia with 222 steps to the top. Coinciding with this event will be the return of the original 1st Order Chance lens to the islands museum with the assistance of AMSA.</w:t>
      </w:r>
    </w:p>
    <w:p w:rsidR="007A6BFC" w:rsidRPr="00606F8F" w:rsidRDefault="007A6BFC" w:rsidP="00606F8F">
      <w:pPr>
        <w:pStyle w:val="BodyText"/>
      </w:pPr>
      <w:r w:rsidRPr="00606F8F">
        <w:t>AtoN artefacts update - work continues on cataloguing the artefacts loaned to other institutions with a number of audits carried out. Deeds of Gift have been completed for permanent transfer of objects to the National Maritime Museum. All loans in the State of New South Wales have now been accounted for and updated Loan Agreements issued.</w:t>
      </w:r>
    </w:p>
    <w:p w:rsidR="007A6BFC" w:rsidRPr="00606F8F" w:rsidRDefault="007A6BFC" w:rsidP="00606F8F">
      <w:pPr>
        <w:pStyle w:val="BodyText"/>
      </w:pPr>
      <w:r w:rsidRPr="00606F8F">
        <w:t>A number of artefacts including lens' ranging from 3rd to 4th order have been returned from the National Trust in Victoria and are being readied for display at AMSA HQ. The new AMSA offsite artefacts store is currently being fitted out and when complete will be the repository for the AMSA Heritage Collection.</w:t>
      </w:r>
    </w:p>
    <w:p w:rsidR="007A6BFC" w:rsidRPr="00606F8F" w:rsidRDefault="007A6BFC" w:rsidP="00606F8F">
      <w:pPr>
        <w:pStyle w:val="BodyText"/>
      </w:pPr>
      <w:r w:rsidRPr="00606F8F">
        <w:t>Digitising of the AMSA employment (</w:t>
      </w:r>
      <w:proofErr w:type="spellStart"/>
      <w:r w:rsidRPr="00606F8F">
        <w:t>ex light</w:t>
      </w:r>
      <w:proofErr w:type="spellEnd"/>
      <w:r w:rsidRPr="00606F8F">
        <w:t xml:space="preserve"> keepers) and photographic records continues as part of a project between AMSA and the </w:t>
      </w:r>
      <w:proofErr w:type="spellStart"/>
      <w:r w:rsidRPr="00606F8F">
        <w:t>non profit</w:t>
      </w:r>
      <w:proofErr w:type="spellEnd"/>
      <w:r w:rsidRPr="00606F8F">
        <w:t xml:space="preserve"> group Lighthouses of Australia.</w:t>
      </w:r>
    </w:p>
    <w:p w:rsidR="007A6BFC" w:rsidRPr="00606F8F" w:rsidRDefault="007A6BFC" w:rsidP="00606F8F">
      <w:pPr>
        <w:pStyle w:val="BodyText"/>
      </w:pPr>
      <w:r w:rsidRPr="00606F8F">
        <w:t>A member of AMSA will attend the South Australian Maritime Heritage seminar in Adelaide in late October and present on AMSA' South Australian heritage listed lighthouses.</w:t>
      </w:r>
    </w:p>
    <w:p w:rsidR="007A6BFC" w:rsidRPr="00606F8F" w:rsidRDefault="00606F8F" w:rsidP="007A6BFC">
      <w:pPr>
        <w:pStyle w:val="BodyText"/>
        <w:rPr>
          <w:b/>
        </w:rPr>
      </w:pPr>
      <w:r>
        <w:rPr>
          <w:b/>
        </w:rPr>
        <w:t>Norway</w:t>
      </w:r>
    </w:p>
    <w:p w:rsidR="007A6BFC" w:rsidRPr="00606F8F" w:rsidRDefault="007A6BFC" w:rsidP="00606F8F">
      <w:pPr>
        <w:pStyle w:val="BodyText"/>
      </w:pPr>
      <w:r w:rsidRPr="00606F8F">
        <w:t>The coastal administration is now making maintenance plans for all the protected/listed lighthouses that are still owned by the state (64 in total). In relation to this, the Lighthouse Museum network will make information plans for the protected lighthouses, providing a proposal for an official design and presentation of lighthouse history to the public.</w:t>
      </w:r>
    </w:p>
    <w:p w:rsidR="007A6BFC" w:rsidRPr="00606F8F" w:rsidRDefault="007A6BFC" w:rsidP="00606F8F">
      <w:pPr>
        <w:pStyle w:val="BodyText"/>
      </w:pPr>
      <w:r w:rsidRPr="00606F8F">
        <w:lastRenderedPageBreak/>
        <w:t xml:space="preserve">In 2010 a new book was published by the Lighthouse Museum and the Lighthouse Authorities presenting interviews with old lighthouse workers, focusing on the post WW2 period and the rebuilding of the lighthouses in the north of Norway. </w:t>
      </w:r>
    </w:p>
    <w:p w:rsidR="007A6BFC" w:rsidRPr="00606F8F" w:rsidRDefault="007A6BFC" w:rsidP="00606F8F">
      <w:pPr>
        <w:pStyle w:val="BodyText"/>
      </w:pPr>
      <w:r w:rsidRPr="00606F8F">
        <w:t xml:space="preserve">The Lighthouse Museum network and the Coastal Administration is working together on a project with geo-tagging of historical information on maritime infrastructure and the maritime cultural landscape. The aim is to make the information accessible on the Coastal administrations home page – </w:t>
      </w:r>
      <w:proofErr w:type="spellStart"/>
      <w:r w:rsidRPr="00606F8F">
        <w:t>Kyst</w:t>
      </w:r>
      <w:proofErr w:type="spellEnd"/>
      <w:r w:rsidRPr="00606F8F">
        <w:t>-info.</w:t>
      </w:r>
    </w:p>
    <w:p w:rsidR="007A6BFC" w:rsidRPr="00606F8F" w:rsidRDefault="007A6BFC" w:rsidP="00606F8F">
      <w:pPr>
        <w:pStyle w:val="BodyText"/>
      </w:pPr>
      <w:r w:rsidRPr="00606F8F">
        <w:t>The Lighthouse Museum at Lindesnes has been challenged by the Ministry of Fishing and Coastal Affairs to take on the administration and management of a national celebration of maritime culture called “</w:t>
      </w:r>
      <w:proofErr w:type="spellStart"/>
      <w:r w:rsidRPr="00606F8F">
        <w:t>Kystens</w:t>
      </w:r>
      <w:proofErr w:type="spellEnd"/>
      <w:r w:rsidRPr="00606F8F">
        <w:t xml:space="preserve"> Dag” (The day of the coast). This year the main celebration took place in Oslo on June 12th.</w:t>
      </w:r>
    </w:p>
    <w:p w:rsidR="007A6BFC" w:rsidRDefault="007A6BFC" w:rsidP="007A6BFC">
      <w:pPr>
        <w:pStyle w:val="BodyText"/>
      </w:pPr>
      <w:r>
        <w:t>In 2014 there will be a national celebration of Norwegian independence, and several museums and governmental bodies are working with plans to make this a celebration of Norwegian maritime culture. One of the bigger projects is to make a television series in 12 episodes, inspired b</w:t>
      </w:r>
      <w:r w:rsidR="00606F8F">
        <w:t>y the BBC “Coast” series.</w:t>
      </w:r>
    </w:p>
    <w:p w:rsidR="007A6BFC" w:rsidRDefault="007A6BFC" w:rsidP="007A6BFC">
      <w:pPr>
        <w:pStyle w:val="BodyText"/>
      </w:pPr>
      <w:r>
        <w:t xml:space="preserve">In the spring 2011 a workshop will be held on the challenges of new light sources and old lenses, taking up on the presentation made at the IALA workshop in Santander.  </w:t>
      </w:r>
    </w:p>
    <w:p w:rsidR="007A6BFC" w:rsidRPr="00652925" w:rsidRDefault="007A6BFC" w:rsidP="007A6BFC">
      <w:pPr>
        <w:pStyle w:val="BodyText"/>
        <w:rPr>
          <w:b/>
        </w:rPr>
      </w:pPr>
      <w:r w:rsidRPr="00652925">
        <w:rPr>
          <w:b/>
        </w:rPr>
        <w:t>Spain</w:t>
      </w:r>
    </w:p>
    <w:p w:rsidR="007A6BFC" w:rsidRPr="00606F8F" w:rsidRDefault="007A6BFC" w:rsidP="00606F8F">
      <w:pPr>
        <w:pStyle w:val="BodyText"/>
      </w:pPr>
      <w:r w:rsidRPr="00606F8F">
        <w:t xml:space="preserve">On June 27th 2009, the World Heritage Committee, has inscribed a Spanish lighthouse, The Tower of Hercules in La </w:t>
      </w:r>
      <w:proofErr w:type="spellStart"/>
      <w:r w:rsidRPr="00606F8F">
        <w:t>Coruña</w:t>
      </w:r>
      <w:proofErr w:type="spellEnd"/>
      <w:r w:rsidRPr="00606F8F">
        <w:t>, on the World Heritage List.</w:t>
      </w:r>
    </w:p>
    <w:p w:rsidR="007A6BFC" w:rsidRPr="00606F8F" w:rsidRDefault="007A6BFC" w:rsidP="00606F8F">
      <w:pPr>
        <w:pStyle w:val="BodyText"/>
      </w:pPr>
      <w:r w:rsidRPr="00606F8F">
        <w:t xml:space="preserve">The Tower of Hercules has served as a lighthouse and landmark at the entrance of La </w:t>
      </w:r>
      <w:proofErr w:type="spellStart"/>
      <w:r w:rsidRPr="00606F8F">
        <w:t>Coruña</w:t>
      </w:r>
      <w:proofErr w:type="spellEnd"/>
      <w:r w:rsidRPr="00606F8F">
        <w:t xml:space="preserve"> harbour in north-western Spain since the late 1st century A.D. when the Romans built the </w:t>
      </w:r>
      <w:proofErr w:type="spellStart"/>
      <w:r w:rsidRPr="00606F8F">
        <w:t>Farum</w:t>
      </w:r>
      <w:proofErr w:type="spellEnd"/>
      <w:r w:rsidRPr="00606F8F">
        <w:t xml:space="preserve"> </w:t>
      </w:r>
      <w:proofErr w:type="spellStart"/>
      <w:r w:rsidRPr="00606F8F">
        <w:t>Brigantium</w:t>
      </w:r>
      <w:proofErr w:type="spellEnd"/>
      <w:r w:rsidRPr="00606F8F">
        <w:t xml:space="preserve">. The Tower, built on a 57 metre high rock, rises a further 55 metres, of which 34 metres correspond to the Roman masonry and 21 meters to the restoration directed by architect </w:t>
      </w:r>
      <w:proofErr w:type="spellStart"/>
      <w:r w:rsidRPr="00606F8F">
        <w:t>Eustaquio</w:t>
      </w:r>
      <w:proofErr w:type="spellEnd"/>
      <w:r w:rsidRPr="00606F8F">
        <w:t xml:space="preserve"> </w:t>
      </w:r>
      <w:proofErr w:type="spellStart"/>
      <w:r w:rsidRPr="00606F8F">
        <w:t>Giannini</w:t>
      </w:r>
      <w:proofErr w:type="spellEnd"/>
      <w:r w:rsidRPr="00606F8F">
        <w:t xml:space="preserve"> in the 18th century, who augmented the Roman core with two octagonal forms. Immediately adjacent to the base of the Tower, is a small rectangular Roman building. The site also features a sculpture park, the Monte dos </w:t>
      </w:r>
      <w:proofErr w:type="spellStart"/>
      <w:r w:rsidRPr="00606F8F">
        <w:t>Bicos</w:t>
      </w:r>
      <w:proofErr w:type="spellEnd"/>
      <w:r w:rsidRPr="00606F8F">
        <w:t xml:space="preserve"> rock carvings from the Iron Age and a Muslim cemetery. The Roman foundations of the building were revealed in excavations conducted in the 1990s.</w:t>
      </w:r>
    </w:p>
    <w:p w:rsidR="007A6BFC" w:rsidRDefault="007A6BFC" w:rsidP="007A6BFC">
      <w:pPr>
        <w:pStyle w:val="BodyText"/>
      </w:pPr>
      <w:r>
        <w:t xml:space="preserve">The Tower of Hercules is the only fully preserved Roman lighthouse that is still used for maritime </w:t>
      </w:r>
      <w:proofErr w:type="spellStart"/>
      <w:r>
        <w:t>signaling</w:t>
      </w:r>
      <w:proofErr w:type="spellEnd"/>
      <w:r>
        <w:t>, hence it is testimony to the elaborate system of navigation in antiquity and it provides an understanding of the Atlantic sea route in Western Europe. The Tower of Hercules was restored in the 18th century in an exemplary manner, which has protected the central core of the original Roman monument while restoring its technical functions.</w:t>
      </w:r>
    </w:p>
    <w:p w:rsidR="007A6BFC" w:rsidRDefault="007A6BFC" w:rsidP="007A6BFC">
      <w:pPr>
        <w:pStyle w:val="BodyText"/>
      </w:pPr>
      <w:r>
        <w:t>The Tower of Hercules is testimony to the use of lighthouses in antiquity. The Tower is also proof of the continuity of the Atlantic route from when it was first organised by the Romans, during a large part of the Middle Ages, and through to its considerable development in the modern and contemporary eras.</w:t>
      </w:r>
    </w:p>
    <w:p w:rsidR="007A6BFC" w:rsidRPr="00606F8F" w:rsidRDefault="007A6BFC" w:rsidP="007A6BFC">
      <w:pPr>
        <w:pStyle w:val="BodyText"/>
        <w:rPr>
          <w:b/>
        </w:rPr>
      </w:pPr>
      <w:r w:rsidRPr="00606F8F">
        <w:rPr>
          <w:b/>
        </w:rPr>
        <w:t>Sweden</w:t>
      </w:r>
    </w:p>
    <w:p w:rsidR="007A6BFC" w:rsidRDefault="007A6BFC" w:rsidP="007A6BFC">
      <w:pPr>
        <w:pStyle w:val="BodyText"/>
      </w:pPr>
      <w:r>
        <w:t>What has happen concerning Lighthouse disposal during the last year!</w:t>
      </w:r>
    </w:p>
    <w:p w:rsidR="007A6BFC" w:rsidRDefault="007A6BFC" w:rsidP="007A6BFC">
      <w:pPr>
        <w:pStyle w:val="BodyText"/>
      </w:pPr>
      <w:r>
        <w:t xml:space="preserve">A couple of years ago the National Property Board, on commission by the Government, began to carry out an investigation of all state properties including </w:t>
      </w:r>
      <w:proofErr w:type="spellStart"/>
      <w:r>
        <w:t>AtoN’s</w:t>
      </w:r>
      <w:proofErr w:type="spellEnd"/>
      <w:r>
        <w:t xml:space="preserve">, which shall be preserved in the long-term by the state. The report shall be presented in December. SMA has principally investigated lighthouses and beacons which are declared or are planned to be declared as a historic building. As the </w:t>
      </w:r>
      <w:proofErr w:type="spellStart"/>
      <w:r>
        <w:t>AtoN’s</w:t>
      </w:r>
      <w:proofErr w:type="spellEnd"/>
      <w:r>
        <w:t xml:space="preserve"> are under investigation SMA are prevented from phasing out these </w:t>
      </w:r>
      <w:proofErr w:type="spellStart"/>
      <w:r>
        <w:t>AtoN’s</w:t>
      </w:r>
      <w:proofErr w:type="spellEnd"/>
      <w:r>
        <w:t>.</w:t>
      </w:r>
    </w:p>
    <w:p w:rsidR="007A6BFC" w:rsidRDefault="007A6BFC" w:rsidP="007A6BFC">
      <w:pPr>
        <w:pStyle w:val="BodyText"/>
      </w:pPr>
      <w:r>
        <w:t xml:space="preserve">SMA have an agreement to co-operate with and meet the Swedish Lighthouse association about 4 times/year over some Lighthouse/beacons objects. Among these objects two Lighthouses </w:t>
      </w:r>
      <w:proofErr w:type="spellStart"/>
      <w:r>
        <w:t>Huvudskär</w:t>
      </w:r>
      <w:proofErr w:type="spellEnd"/>
      <w:r>
        <w:t xml:space="preserve"> and </w:t>
      </w:r>
      <w:proofErr w:type="spellStart"/>
      <w:r>
        <w:t>Väderöbod</w:t>
      </w:r>
      <w:proofErr w:type="spellEnd"/>
      <w:r>
        <w:t xml:space="preserve"> have found new owners. In total SMA dispose of about 10 Lighthouses/beacons per year.</w:t>
      </w:r>
    </w:p>
    <w:p w:rsidR="00173A46" w:rsidRDefault="007A6BFC" w:rsidP="007A6BFC">
      <w:pPr>
        <w:pStyle w:val="BodyText"/>
      </w:pPr>
      <w:r>
        <w:lastRenderedPageBreak/>
        <w:t xml:space="preserve">A working party has been created for the preservation of unlighted beacons on the West coast and in the great lake </w:t>
      </w:r>
      <w:proofErr w:type="spellStart"/>
      <w:r>
        <w:t>Vänern</w:t>
      </w:r>
      <w:proofErr w:type="spellEnd"/>
      <w:r>
        <w:t xml:space="preserve">. </w:t>
      </w:r>
      <w:r w:rsidR="00251343">
        <w:t xml:space="preserve"> </w:t>
      </w:r>
      <w:r>
        <w:t xml:space="preserve">Within this frame work SMA have made the nautical assessment which show that only 15-20 % of these old seamarks have a meaning for the users today. </w:t>
      </w:r>
      <w:r w:rsidR="00251343">
        <w:t xml:space="preserve"> </w:t>
      </w:r>
      <w:r>
        <w:t>We are now starting to create an interest in these municipalities to take over the redundant unlighted beacons many of which are very old.</w:t>
      </w:r>
      <w:r w:rsidR="00251343">
        <w:t xml:space="preserve"> </w:t>
      </w:r>
      <w:r>
        <w:t xml:space="preserve"> In total SMA are responsible for 2000 different types of unlit seamarks, 500 of them are older than 1940.</w:t>
      </w:r>
    </w:p>
    <w:p w:rsidR="00173A46" w:rsidRDefault="00173A46">
      <w:pPr>
        <w:rPr>
          <w:rFonts w:eastAsiaTheme="minorHAnsi" w:cs="Calibri"/>
          <w:szCs w:val="22"/>
          <w:lang w:eastAsia="en-GB"/>
        </w:rPr>
      </w:pPr>
      <w:r>
        <w:br w:type="page"/>
      </w:r>
    </w:p>
    <w:p w:rsidR="00173A46" w:rsidRDefault="00173A46" w:rsidP="00173A46">
      <w:pPr>
        <w:pStyle w:val="Annex"/>
      </w:pPr>
      <w:bookmarkStart w:id="256" w:name="_Toc274480837"/>
      <w:r>
        <w:lastRenderedPageBreak/>
        <w:t>IEC Standards</w:t>
      </w:r>
      <w:bookmarkEnd w:id="256"/>
    </w:p>
    <w:p w:rsidR="00173A46" w:rsidRDefault="00173A46" w:rsidP="00173A46">
      <w:pPr>
        <w:pStyle w:val="BodyText"/>
        <w:jc w:val="left"/>
      </w:pPr>
      <w:r>
        <w:t>The specific standards mentioned by Aivar Usk (section 5.3) are:</w:t>
      </w:r>
    </w:p>
    <w:p w:rsidR="00173A46" w:rsidRDefault="00173A46" w:rsidP="00173A46">
      <w:pPr>
        <w:pStyle w:val="BodyText"/>
        <w:jc w:val="left"/>
      </w:pPr>
      <w:r w:rsidRPr="00741B47">
        <w:t>Project IEC 62305-1 ed2.0 (2010-09)</w:t>
      </w:r>
    </w:p>
    <w:p w:rsidR="00173A46" w:rsidRPr="00741B47" w:rsidRDefault="00173A46" w:rsidP="00173A46">
      <w:pPr>
        <w:pStyle w:val="BodyText"/>
        <w:jc w:val="left"/>
        <w:rPr>
          <w:sz w:val="20"/>
          <w:szCs w:val="20"/>
        </w:rPr>
      </w:pPr>
      <w:r w:rsidRPr="00741B47">
        <w:rPr>
          <w:sz w:val="20"/>
          <w:szCs w:val="20"/>
        </w:rPr>
        <w:t>&lt;</w:t>
      </w:r>
      <w:hyperlink r:id="rId83" w:history="1">
        <w:r w:rsidRPr="00741B47">
          <w:rPr>
            <w:rStyle w:val="Hyperlink"/>
            <w:rFonts w:cs="Arial"/>
            <w:sz w:val="20"/>
            <w:szCs w:val="20"/>
          </w:rPr>
          <w:t>http://webstore.iec.ch/webstore/webstore.nsf/ArtNum_PK/9999981370?OpenDocument&amp;mlref=JP</w:t>
        </w:r>
      </w:hyperlink>
      <w:r w:rsidRPr="00741B47">
        <w:rPr>
          <w:sz w:val="20"/>
          <w:szCs w:val="20"/>
        </w:rPr>
        <w:t>&gt;</w:t>
      </w:r>
    </w:p>
    <w:p w:rsidR="00173A46" w:rsidRPr="00741B47" w:rsidRDefault="00173A46" w:rsidP="00173A46">
      <w:pPr>
        <w:pStyle w:val="BodyText"/>
      </w:pPr>
      <w:r w:rsidRPr="00741B47">
        <w:t>Protection against lightning – Part 1: General principles</w:t>
      </w:r>
    </w:p>
    <w:p w:rsidR="00173A46" w:rsidRDefault="00173A46" w:rsidP="00173A46">
      <w:pPr>
        <w:pStyle w:val="BodyText"/>
      </w:pPr>
      <w:r w:rsidRPr="00741B47">
        <w:t>ICS code 29.020, 91</w:t>
      </w:r>
      <w:r>
        <w:t>.120.40     TC 81     CHF 360.</w:t>
      </w:r>
    </w:p>
    <w:p w:rsidR="00173A46" w:rsidRPr="00741B47" w:rsidRDefault="00173A46" w:rsidP="00173A46"/>
    <w:p w:rsidR="00173A46" w:rsidRDefault="00173A46" w:rsidP="00173A46">
      <w:pPr>
        <w:pStyle w:val="BodyText"/>
      </w:pPr>
      <w:r w:rsidRPr="00741B47">
        <w:t>Project IEC 62305-2 ed2.0 (2010-09)</w:t>
      </w:r>
    </w:p>
    <w:p w:rsidR="00173A46" w:rsidRPr="00741B47" w:rsidRDefault="00173A46" w:rsidP="00173A46">
      <w:pPr>
        <w:pStyle w:val="BodyText"/>
        <w:rPr>
          <w:sz w:val="20"/>
          <w:szCs w:val="20"/>
        </w:rPr>
      </w:pPr>
      <w:r w:rsidRPr="00741B47">
        <w:rPr>
          <w:sz w:val="20"/>
          <w:szCs w:val="20"/>
        </w:rPr>
        <w:t>&lt;</w:t>
      </w:r>
      <w:hyperlink r:id="rId84" w:history="1">
        <w:r w:rsidRPr="00741B47">
          <w:rPr>
            <w:rStyle w:val="Hyperlink"/>
            <w:rFonts w:cs="Arial"/>
            <w:sz w:val="20"/>
            <w:szCs w:val="20"/>
          </w:rPr>
          <w:t>http://webstore.iec.ch/webstore/webstore.nsf/ArtNum_PK/9999981371?OpenDocument&amp;mlref=JP</w:t>
        </w:r>
      </w:hyperlink>
      <w:r w:rsidRPr="00741B47">
        <w:rPr>
          <w:sz w:val="20"/>
          <w:szCs w:val="20"/>
        </w:rPr>
        <w:t>&gt;</w:t>
      </w:r>
    </w:p>
    <w:p w:rsidR="00173A46" w:rsidRPr="00741B47" w:rsidRDefault="00173A46" w:rsidP="00173A46"/>
    <w:p w:rsidR="00173A46" w:rsidRPr="00741B47" w:rsidRDefault="00173A46" w:rsidP="00173A46">
      <w:pPr>
        <w:pStyle w:val="BodyText"/>
      </w:pPr>
      <w:r w:rsidRPr="00741B47">
        <w:t>Protection against lightning – Part 2: Risk management</w:t>
      </w:r>
    </w:p>
    <w:p w:rsidR="00173A46" w:rsidRPr="00741B47" w:rsidRDefault="00173A46" w:rsidP="00173A46">
      <w:pPr>
        <w:pStyle w:val="BodyText"/>
        <w:rPr>
          <w:rFonts w:cs="Arial"/>
        </w:rPr>
      </w:pPr>
      <w:r w:rsidRPr="00741B47">
        <w:rPr>
          <w:rFonts w:cs="Arial"/>
        </w:rPr>
        <w:t>ICS code 29.020, 9</w:t>
      </w:r>
      <w:r>
        <w:rPr>
          <w:rFonts w:cs="Arial"/>
        </w:rPr>
        <w:t>1.120.40     TC 81     CHF 375.</w:t>
      </w:r>
    </w:p>
    <w:p w:rsidR="00173A46" w:rsidRDefault="00173A46" w:rsidP="00173A46">
      <w:pPr>
        <w:rPr>
          <w:rFonts w:eastAsiaTheme="minorHAnsi"/>
          <w:lang w:eastAsia="en-GB"/>
        </w:rPr>
      </w:pPr>
    </w:p>
    <w:p w:rsidR="00173A46" w:rsidRDefault="00173A46" w:rsidP="00173A46">
      <w:pPr>
        <w:pStyle w:val="BodyText"/>
      </w:pPr>
      <w:r w:rsidRPr="00741B47">
        <w:t>Project IEC 62305-3 ed2.0 (2010-09)</w:t>
      </w:r>
    </w:p>
    <w:p w:rsidR="00173A46" w:rsidRPr="00173A46" w:rsidRDefault="00173A46" w:rsidP="00173A46">
      <w:pPr>
        <w:pStyle w:val="PlainText"/>
        <w:rPr>
          <w:rFonts w:ascii="Arial" w:hAnsi="Arial" w:cs="Arial"/>
        </w:rPr>
      </w:pPr>
      <w:r w:rsidRPr="00173A46">
        <w:rPr>
          <w:rFonts w:ascii="Arial" w:hAnsi="Arial" w:cs="Arial"/>
        </w:rPr>
        <w:t>&lt;</w:t>
      </w:r>
      <w:hyperlink r:id="rId85" w:history="1">
        <w:r w:rsidRPr="00173A46">
          <w:rPr>
            <w:rStyle w:val="Hyperlink"/>
            <w:rFonts w:cs="Arial"/>
            <w:sz w:val="20"/>
          </w:rPr>
          <w:t>http://webstore.iec.ch/webstore/webstore.nsf/ArtNum_PK/9999981372?OpenDocument&amp;mlref=JP</w:t>
        </w:r>
      </w:hyperlink>
      <w:r w:rsidRPr="00173A46">
        <w:rPr>
          <w:rFonts w:ascii="Arial" w:hAnsi="Arial" w:cs="Arial"/>
        </w:rPr>
        <w:t>&gt;</w:t>
      </w:r>
    </w:p>
    <w:p w:rsidR="00173A46" w:rsidRPr="00741B47" w:rsidRDefault="00173A46" w:rsidP="00173A46">
      <w:pPr>
        <w:pStyle w:val="PlainText"/>
        <w:rPr>
          <w:rFonts w:ascii="Arial" w:hAnsi="Arial" w:cs="Arial"/>
          <w:sz w:val="22"/>
          <w:szCs w:val="22"/>
        </w:rPr>
      </w:pPr>
    </w:p>
    <w:p w:rsidR="00173A46" w:rsidRPr="00741B47" w:rsidRDefault="00173A46" w:rsidP="00173A46">
      <w:pPr>
        <w:pStyle w:val="BodyText"/>
      </w:pPr>
      <w:r w:rsidRPr="00741B47">
        <w:t>Protection against lightning – Part 3: Physical damage to structure and life hazard</w:t>
      </w:r>
    </w:p>
    <w:p w:rsidR="00173A46" w:rsidRPr="00741B47" w:rsidRDefault="00173A46" w:rsidP="00173A46">
      <w:pPr>
        <w:pStyle w:val="BodyText"/>
      </w:pPr>
      <w:r w:rsidRPr="00741B47">
        <w:t>ICS code 29.020, 9</w:t>
      </w:r>
      <w:r>
        <w:t>1.120.40     TC 81     CHF 405.</w:t>
      </w:r>
    </w:p>
    <w:p w:rsidR="00173A46" w:rsidRPr="00741B47" w:rsidRDefault="00173A46" w:rsidP="00173A46"/>
    <w:p w:rsidR="00173A46" w:rsidRDefault="00173A46" w:rsidP="00173A46">
      <w:pPr>
        <w:pStyle w:val="BodyText"/>
      </w:pPr>
      <w:r w:rsidRPr="00741B47">
        <w:t>Project IEC 62305-4 ed2.0 (2010-09)</w:t>
      </w:r>
    </w:p>
    <w:p w:rsidR="00173A46" w:rsidRPr="00173A46" w:rsidRDefault="00173A46" w:rsidP="00173A46">
      <w:pPr>
        <w:pStyle w:val="PlainText"/>
        <w:rPr>
          <w:rFonts w:ascii="Arial" w:hAnsi="Arial" w:cs="Arial"/>
        </w:rPr>
      </w:pPr>
      <w:r w:rsidRPr="00173A46">
        <w:rPr>
          <w:rFonts w:ascii="Arial" w:hAnsi="Arial" w:cs="Arial"/>
        </w:rPr>
        <w:t>&lt;</w:t>
      </w:r>
      <w:hyperlink r:id="rId86" w:history="1">
        <w:r w:rsidRPr="00173A46">
          <w:rPr>
            <w:rStyle w:val="Hyperlink"/>
            <w:rFonts w:cs="Arial"/>
            <w:sz w:val="20"/>
          </w:rPr>
          <w:t>http://webstore.iec.ch/webstore/webstore.nsf/ArtNum_PK/9999981373?OpenDocument&amp;mlref=JP</w:t>
        </w:r>
      </w:hyperlink>
      <w:r w:rsidRPr="00173A46">
        <w:rPr>
          <w:rFonts w:ascii="Arial" w:hAnsi="Arial" w:cs="Arial"/>
        </w:rPr>
        <w:t>&gt;</w:t>
      </w:r>
    </w:p>
    <w:p w:rsidR="00173A46" w:rsidRPr="00741B47" w:rsidRDefault="00173A46" w:rsidP="00173A46">
      <w:pPr>
        <w:pStyle w:val="PlainText"/>
        <w:rPr>
          <w:rFonts w:ascii="Arial" w:hAnsi="Arial" w:cs="Arial"/>
          <w:sz w:val="22"/>
          <w:szCs w:val="22"/>
        </w:rPr>
      </w:pPr>
    </w:p>
    <w:p w:rsidR="00173A46" w:rsidRPr="00741B47" w:rsidRDefault="00173A46" w:rsidP="00173A46">
      <w:pPr>
        <w:pStyle w:val="BodyText"/>
      </w:pPr>
      <w:r w:rsidRPr="00741B47">
        <w:t>Protection against lightning – Part 4: Electrical and electronic systems within structures</w:t>
      </w:r>
    </w:p>
    <w:p w:rsidR="00173A46" w:rsidRPr="00741B47" w:rsidRDefault="00173A46" w:rsidP="00173A46">
      <w:pPr>
        <w:pStyle w:val="BodyText"/>
      </w:pPr>
      <w:r w:rsidRPr="00741B47">
        <w:t>ICS code 29.020, 9</w:t>
      </w:r>
      <w:r>
        <w:t>1.120.40     TC 81     CHF 375.</w:t>
      </w:r>
    </w:p>
    <w:p w:rsidR="00173A46" w:rsidRPr="00741B47" w:rsidRDefault="00173A46" w:rsidP="00173A46">
      <w:pPr>
        <w:pStyle w:val="PlainText"/>
        <w:rPr>
          <w:rFonts w:ascii="Arial" w:hAnsi="Arial" w:cs="Arial"/>
          <w:sz w:val="22"/>
          <w:szCs w:val="22"/>
        </w:rPr>
      </w:pPr>
    </w:p>
    <w:p w:rsidR="00173A46" w:rsidRDefault="00173A46" w:rsidP="00173A46">
      <w:pPr>
        <w:pStyle w:val="BodyText"/>
      </w:pPr>
      <w:r w:rsidRPr="00741B47">
        <w:t>Project IEC 62561-4 ed1.0 (2010-09)</w:t>
      </w:r>
    </w:p>
    <w:p w:rsidR="00173A46" w:rsidRPr="00173A46" w:rsidRDefault="00173A46" w:rsidP="00173A46">
      <w:pPr>
        <w:pStyle w:val="PlainText"/>
        <w:rPr>
          <w:rFonts w:ascii="Arial" w:hAnsi="Arial" w:cs="Arial"/>
        </w:rPr>
      </w:pPr>
      <w:r w:rsidRPr="00173A46">
        <w:rPr>
          <w:rFonts w:ascii="Arial" w:hAnsi="Arial" w:cs="Arial"/>
        </w:rPr>
        <w:t>&lt;</w:t>
      </w:r>
      <w:hyperlink r:id="rId87" w:history="1">
        <w:r w:rsidRPr="00173A46">
          <w:rPr>
            <w:rStyle w:val="Hyperlink"/>
            <w:rFonts w:cs="Arial"/>
            <w:sz w:val="20"/>
          </w:rPr>
          <w:t>http://webstore.iec.ch/webstore/webstore.nsf/ArtNum_PK/9999981369?OpenDocument&amp;mlref=JP</w:t>
        </w:r>
      </w:hyperlink>
      <w:r w:rsidRPr="00173A46">
        <w:rPr>
          <w:rFonts w:ascii="Arial" w:hAnsi="Arial" w:cs="Arial"/>
        </w:rPr>
        <w:t>&gt;</w:t>
      </w:r>
    </w:p>
    <w:p w:rsidR="00173A46" w:rsidRPr="00741B47" w:rsidRDefault="00173A46" w:rsidP="00173A46">
      <w:pPr>
        <w:pStyle w:val="PlainText"/>
        <w:rPr>
          <w:rFonts w:ascii="Arial" w:hAnsi="Arial" w:cs="Arial"/>
          <w:sz w:val="22"/>
          <w:szCs w:val="22"/>
        </w:rPr>
      </w:pPr>
    </w:p>
    <w:p w:rsidR="00173A46" w:rsidRPr="00741B47" w:rsidRDefault="00173A46" w:rsidP="00173A46">
      <w:pPr>
        <w:pStyle w:val="BodyText"/>
      </w:pPr>
      <w:r w:rsidRPr="00741B47">
        <w:t>Lightning protection system components (LPSC) – Part 4: Requirements for conductor fasteners</w:t>
      </w:r>
    </w:p>
    <w:p w:rsidR="00173A46" w:rsidRPr="00741B47" w:rsidRDefault="00173A46" w:rsidP="00173A46">
      <w:pPr>
        <w:pStyle w:val="BodyText"/>
      </w:pPr>
      <w:r w:rsidRPr="00741B47">
        <w:t xml:space="preserve">ICS code 29.020, 91.120.40  </w:t>
      </w:r>
      <w:r>
        <w:t xml:space="preserve">   TC 81     CHF 158.</w:t>
      </w:r>
    </w:p>
    <w:p w:rsidR="00173A46" w:rsidRPr="00741B47" w:rsidRDefault="00173A46" w:rsidP="00173A46"/>
    <w:p w:rsidR="00173A46" w:rsidRDefault="00173A46" w:rsidP="00173A46">
      <w:pPr>
        <w:pStyle w:val="BodyText"/>
      </w:pPr>
      <w:r w:rsidRPr="00741B47">
        <w:t>Project IEC 62660-1 ed1.0 (2010-09)</w:t>
      </w:r>
    </w:p>
    <w:p w:rsidR="00173A46" w:rsidRPr="00173A46" w:rsidRDefault="00173A46" w:rsidP="00173A46">
      <w:pPr>
        <w:pStyle w:val="PlainText"/>
        <w:rPr>
          <w:rFonts w:ascii="Arial" w:hAnsi="Arial" w:cs="Arial"/>
        </w:rPr>
      </w:pPr>
      <w:r w:rsidRPr="00173A46">
        <w:rPr>
          <w:rFonts w:ascii="Arial" w:hAnsi="Arial" w:cs="Arial"/>
        </w:rPr>
        <w:t>&lt;</w:t>
      </w:r>
      <w:hyperlink r:id="rId88" w:history="1">
        <w:r w:rsidRPr="00173A46">
          <w:rPr>
            <w:rStyle w:val="Hyperlink"/>
            <w:rFonts w:cs="Arial"/>
            <w:sz w:val="20"/>
          </w:rPr>
          <w:t>http://webstore.iec.ch/webstore/webstore.nsf/ArtNum_PK/9999921728?OpenDocument&amp;mlref=JP</w:t>
        </w:r>
      </w:hyperlink>
      <w:r w:rsidRPr="00173A46">
        <w:rPr>
          <w:rFonts w:ascii="Arial" w:hAnsi="Arial" w:cs="Arial"/>
        </w:rPr>
        <w:t>&gt;</w:t>
      </w:r>
    </w:p>
    <w:p w:rsidR="00173A46" w:rsidRPr="00741B47" w:rsidRDefault="00173A46" w:rsidP="00173A46"/>
    <w:p w:rsidR="00173A46" w:rsidRPr="00741B47" w:rsidRDefault="00173A46" w:rsidP="00173A46">
      <w:pPr>
        <w:pStyle w:val="BodyText"/>
      </w:pPr>
      <w:r w:rsidRPr="00741B47">
        <w:t>Secondary lithium-ion cells for the propulsion of electric road vehicles – Part 1: Performance testing</w:t>
      </w:r>
    </w:p>
    <w:p w:rsidR="00173A46" w:rsidRPr="00741B47" w:rsidRDefault="00173A46" w:rsidP="00173A46">
      <w:pPr>
        <w:pStyle w:val="BodyText"/>
      </w:pPr>
      <w:r w:rsidRPr="00741B47">
        <w:t>ICS code 29.220.20</w:t>
      </w:r>
      <w:r>
        <w:t>, 43.120     TC 21     CHF 248.</w:t>
      </w:r>
    </w:p>
    <w:p w:rsidR="00173A46" w:rsidRPr="00741B47" w:rsidRDefault="00173A46" w:rsidP="00173A46"/>
    <w:p w:rsidR="00173A46" w:rsidRDefault="00173A46" w:rsidP="00173A46">
      <w:pPr>
        <w:pStyle w:val="PlainText"/>
        <w:rPr>
          <w:rFonts w:ascii="Arial" w:hAnsi="Arial" w:cs="Arial"/>
          <w:sz w:val="22"/>
          <w:szCs w:val="22"/>
        </w:rPr>
      </w:pPr>
      <w:r w:rsidRPr="00741B47">
        <w:rPr>
          <w:rFonts w:ascii="Arial" w:hAnsi="Arial" w:cs="Arial"/>
          <w:sz w:val="22"/>
          <w:szCs w:val="22"/>
        </w:rPr>
        <w:t>Project IEC 62660-2 ed1.0 (2010-09)</w:t>
      </w:r>
    </w:p>
    <w:p w:rsidR="00173A46" w:rsidRPr="00173A46" w:rsidRDefault="00173A46" w:rsidP="00173A46">
      <w:pPr>
        <w:pStyle w:val="PlainText"/>
        <w:rPr>
          <w:rFonts w:ascii="Arial" w:hAnsi="Arial" w:cs="Arial"/>
        </w:rPr>
      </w:pPr>
      <w:r w:rsidRPr="00173A46">
        <w:rPr>
          <w:rFonts w:ascii="Arial" w:hAnsi="Arial" w:cs="Arial"/>
        </w:rPr>
        <w:t>&lt;</w:t>
      </w:r>
      <w:hyperlink r:id="rId89" w:history="1">
        <w:r w:rsidRPr="00173A46">
          <w:rPr>
            <w:rStyle w:val="Hyperlink"/>
            <w:rFonts w:cs="Arial"/>
            <w:sz w:val="20"/>
          </w:rPr>
          <w:t>http://webstore.iec.ch/webstore/webstore.nsf/ArtNum_PK/9999921727?OpenDocument&amp;mlref=JP</w:t>
        </w:r>
      </w:hyperlink>
      <w:r w:rsidRPr="00173A46">
        <w:rPr>
          <w:rFonts w:ascii="Arial" w:hAnsi="Arial" w:cs="Arial"/>
        </w:rPr>
        <w:t>&gt;</w:t>
      </w:r>
    </w:p>
    <w:p w:rsidR="00173A46" w:rsidRPr="00741B47" w:rsidRDefault="00173A46" w:rsidP="00173A46">
      <w:pPr>
        <w:pStyle w:val="PlainText"/>
        <w:rPr>
          <w:rFonts w:ascii="Arial" w:hAnsi="Arial" w:cs="Arial"/>
          <w:sz w:val="22"/>
          <w:szCs w:val="22"/>
        </w:rPr>
      </w:pPr>
    </w:p>
    <w:p w:rsidR="00173A46" w:rsidRPr="00741B47" w:rsidRDefault="00173A46" w:rsidP="00173A46">
      <w:pPr>
        <w:pStyle w:val="BodyText"/>
      </w:pPr>
      <w:r w:rsidRPr="00741B47">
        <w:t>Secondary lithium-ion cells for the propulsion of electric road vehicles – Part 2: Reliability and abuse testing</w:t>
      </w:r>
    </w:p>
    <w:p w:rsidR="00173A46" w:rsidRPr="00173A46" w:rsidRDefault="00173A46" w:rsidP="00173A46">
      <w:pPr>
        <w:pStyle w:val="BodyText"/>
        <w:rPr>
          <w:highlight w:val="green"/>
        </w:rPr>
      </w:pPr>
      <w:r w:rsidRPr="00741B47">
        <w:t>ICS code 29.220.20, 43.120     TC 21     CHF 158</w:t>
      </w:r>
      <w:r w:rsidRPr="00F54FC4">
        <w:t>.</w:t>
      </w:r>
    </w:p>
    <w:sectPr w:rsidR="00173A46" w:rsidRPr="00173A46" w:rsidSect="000A4F4C">
      <w:headerReference w:type="default" r:id="rId90"/>
      <w:footerReference w:type="default" r:id="rId9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B2D" w:rsidRDefault="00320B2D">
      <w:r>
        <w:separator/>
      </w:r>
    </w:p>
  </w:endnote>
  <w:endnote w:type="continuationSeparator" w:id="0">
    <w:p w:rsidR="00320B2D" w:rsidRDefault="0032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pStyle w:val="Footer"/>
    </w:pPr>
    <w:r>
      <w:tab/>
    </w:r>
    <w:r>
      <w:fldChar w:fldCharType="begin"/>
    </w:r>
    <w:r>
      <w:instrText xml:space="preserve"> PAGE   \* MERGEFORMAT </w:instrText>
    </w:r>
    <w:r>
      <w:fldChar w:fldCharType="separate"/>
    </w:r>
    <w:r w:rsidR="00914461">
      <w:rPr>
        <w:noProof/>
      </w:rPr>
      <w:t>35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rsidP="000A4F4C">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rsidP="000A4F4C">
    <w:pPr>
      <w:pStyle w:val="Footer"/>
      <w:tabs>
        <w:tab w:val="clear" w:pos="4820"/>
        <w:tab w:val="clear" w:pos="9639"/>
        <w:tab w:val="center" w:pos="7088"/>
        <w:tab w:val="right" w:pos="14175"/>
      </w:tabs>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tabs>
        <w:tab w:val="left" w:pos="2835"/>
        <w:tab w:val="left" w:pos="5103"/>
        <w:tab w:val="center" w:pos="5529"/>
        <w:tab w:val="left" w:pos="6804"/>
        <w:tab w:val="left" w:pos="8222"/>
        <w:tab w:val="right" w:pos="9356"/>
      </w:tabs>
      <w:rPr>
        <w:b/>
        <w:sz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rsidP="00592329">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B2D" w:rsidRDefault="00320B2D">
      <w:r>
        <w:separator/>
      </w:r>
    </w:p>
  </w:footnote>
  <w:footnote w:type="continuationSeparator" w:id="0">
    <w:p w:rsidR="00320B2D" w:rsidRDefault="00320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pStyle w:val="Header"/>
    </w:pPr>
    <w:r>
      <w:t>EEP15/output/1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pStyle w:val="Header"/>
    </w:pPr>
    <w:r>
      <w:t>EEP15/output/1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Pr="000A4F4C" w:rsidRDefault="00573D12" w:rsidP="00943E5E">
    <w:pPr>
      <w:pStyle w:val="Header"/>
      <w:jc w:val="left"/>
      <w:rPr>
        <w:sz w:val="22"/>
        <w:szCs w:val="22"/>
      </w:rPr>
    </w:pPr>
    <w:r>
      <w:tab/>
    </w:r>
    <w:r w:rsidRPr="000A4F4C">
      <w:rPr>
        <w:sz w:val="22"/>
        <w:szCs w:val="22"/>
      </w:rPr>
      <w:t>Report of the EEP Committee</w:t>
    </w:r>
    <w:r w:rsidRPr="000A4F4C">
      <w:rPr>
        <w:sz w:val="22"/>
        <w:szCs w:val="22"/>
      </w:rPr>
      <w:tab/>
      <w:t>EEP15/output/1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pStyle w:val="Header"/>
    </w:pPr>
    <w:r>
      <w:t>EEP15/output/1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Pr="000A4F4C" w:rsidRDefault="00573D12" w:rsidP="000A4F4C">
    <w:pPr>
      <w:pStyle w:val="Header"/>
      <w:tabs>
        <w:tab w:val="clear" w:pos="4820"/>
        <w:tab w:val="clear" w:pos="9639"/>
        <w:tab w:val="center" w:pos="7088"/>
        <w:tab w:val="right" w:pos="14317"/>
      </w:tabs>
      <w:jc w:val="left"/>
      <w:rPr>
        <w:sz w:val="22"/>
        <w:szCs w:val="22"/>
      </w:rPr>
    </w:pPr>
    <w:r>
      <w:tab/>
    </w:r>
    <w:r w:rsidRPr="000A4F4C">
      <w:rPr>
        <w:sz w:val="22"/>
        <w:szCs w:val="22"/>
      </w:rPr>
      <w:t>Report of the EEP Committee</w:t>
    </w:r>
    <w:r w:rsidRPr="000A4F4C">
      <w:rPr>
        <w:sz w:val="22"/>
        <w:szCs w:val="22"/>
      </w:rPr>
      <w:tab/>
      <w:t>EEP15/output/1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Default="00573D12">
    <w:pPr>
      <w:tabs>
        <w:tab w:val="left" w:pos="6237"/>
        <w:tab w:val="left" w:pos="7938"/>
      </w:tabs>
    </w:pPr>
  </w:p>
  <w:p w:rsidR="00573D12" w:rsidRDefault="00573D12">
    <w:pPr>
      <w:tabs>
        <w:tab w:val="left" w:pos="1304"/>
        <w:tab w:val="left" w:pos="2268"/>
        <w:tab w:val="left" w:pos="6067"/>
        <w:tab w:val="left" w:pos="7088"/>
        <w:tab w:val="left" w:pos="7825"/>
        <w:tab w:val="left" w:pos="9639"/>
      </w:tabs>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D12" w:rsidRPr="000A4F4C" w:rsidRDefault="00573D12" w:rsidP="000A4F4C">
    <w:pPr>
      <w:pStyle w:val="Header"/>
      <w:jc w:val="left"/>
      <w:rPr>
        <w:sz w:val="22"/>
        <w:szCs w:val="22"/>
      </w:rPr>
    </w:pPr>
    <w:r>
      <w:tab/>
    </w:r>
    <w:r w:rsidRPr="000A4F4C">
      <w:rPr>
        <w:sz w:val="22"/>
        <w:szCs w:val="22"/>
      </w:rPr>
      <w:t>Report of the EEP Committee</w:t>
    </w:r>
    <w:r w:rsidRPr="000A4F4C">
      <w:rPr>
        <w:sz w:val="22"/>
        <w:szCs w:val="22"/>
      </w:rPr>
      <w:tab/>
      <w:t>EEP15/output/1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nsid w:val="07BC66F4"/>
    <w:multiLevelType w:val="hybridMultilevel"/>
    <w:tmpl w:val="0A0E3058"/>
    <w:lvl w:ilvl="0" w:tplc="7D1869A8">
      <w:start w:val="1"/>
      <w:numFmt w:val="bullet"/>
      <w:pStyle w:val="Bullet2"/>
      <w:lvlText w:val=""/>
      <w:lvlJc w:val="left"/>
      <w:pPr>
        <w:tabs>
          <w:tab w:val="num" w:pos="1201"/>
        </w:tabs>
        <w:ind w:left="1734" w:hanging="534"/>
      </w:pPr>
      <w:rPr>
        <w:rFonts w:ascii="Wingdings" w:hAnsi="Wingdings" w:cs="Wingdings" w:hint="default"/>
      </w:rPr>
    </w:lvl>
    <w:lvl w:ilvl="1" w:tplc="AFFCF39C">
      <w:start w:val="1"/>
      <w:numFmt w:val="bullet"/>
      <w:lvlText w:val="o"/>
      <w:lvlJc w:val="left"/>
      <w:pPr>
        <w:tabs>
          <w:tab w:val="num" w:pos="2040"/>
        </w:tabs>
        <w:ind w:left="2040" w:hanging="360"/>
      </w:pPr>
      <w:rPr>
        <w:rFonts w:ascii="Courier New" w:hAnsi="Courier New" w:cs="Courier New" w:hint="default"/>
      </w:rPr>
    </w:lvl>
    <w:lvl w:ilvl="2" w:tplc="46D6F798">
      <w:start w:val="1"/>
      <w:numFmt w:val="bullet"/>
      <w:lvlText w:val=""/>
      <w:lvlJc w:val="left"/>
      <w:pPr>
        <w:tabs>
          <w:tab w:val="num" w:pos="2760"/>
        </w:tabs>
        <w:ind w:left="2760" w:hanging="360"/>
      </w:pPr>
      <w:rPr>
        <w:rFonts w:ascii="Wingdings" w:hAnsi="Wingdings" w:cs="Wingdings" w:hint="default"/>
      </w:rPr>
    </w:lvl>
    <w:lvl w:ilvl="3" w:tplc="0ABC406A">
      <w:start w:val="1"/>
      <w:numFmt w:val="bullet"/>
      <w:lvlText w:val=""/>
      <w:lvlJc w:val="left"/>
      <w:pPr>
        <w:tabs>
          <w:tab w:val="num" w:pos="3480"/>
        </w:tabs>
        <w:ind w:left="3480" w:hanging="360"/>
      </w:pPr>
      <w:rPr>
        <w:rFonts w:ascii="Symbol" w:hAnsi="Symbol" w:cs="Symbol" w:hint="default"/>
      </w:rPr>
    </w:lvl>
    <w:lvl w:ilvl="4" w:tplc="74823FE6">
      <w:start w:val="1"/>
      <w:numFmt w:val="bullet"/>
      <w:lvlText w:val="o"/>
      <w:lvlJc w:val="left"/>
      <w:pPr>
        <w:tabs>
          <w:tab w:val="num" w:pos="4200"/>
        </w:tabs>
        <w:ind w:left="4200" w:hanging="360"/>
      </w:pPr>
      <w:rPr>
        <w:rFonts w:ascii="Courier New" w:hAnsi="Courier New" w:cs="Courier New" w:hint="default"/>
      </w:rPr>
    </w:lvl>
    <w:lvl w:ilvl="5" w:tplc="CEE24342">
      <w:start w:val="1"/>
      <w:numFmt w:val="bullet"/>
      <w:lvlText w:val=""/>
      <w:lvlJc w:val="left"/>
      <w:pPr>
        <w:tabs>
          <w:tab w:val="num" w:pos="4920"/>
        </w:tabs>
        <w:ind w:left="4920" w:hanging="360"/>
      </w:pPr>
      <w:rPr>
        <w:rFonts w:ascii="Wingdings" w:hAnsi="Wingdings" w:cs="Wingdings" w:hint="default"/>
      </w:rPr>
    </w:lvl>
    <w:lvl w:ilvl="6" w:tplc="B88EBFE0">
      <w:start w:val="1"/>
      <w:numFmt w:val="bullet"/>
      <w:lvlText w:val=""/>
      <w:lvlJc w:val="left"/>
      <w:pPr>
        <w:tabs>
          <w:tab w:val="num" w:pos="5640"/>
        </w:tabs>
        <w:ind w:left="5640" w:hanging="360"/>
      </w:pPr>
      <w:rPr>
        <w:rFonts w:ascii="Symbol" w:hAnsi="Symbol" w:cs="Symbol" w:hint="default"/>
      </w:rPr>
    </w:lvl>
    <w:lvl w:ilvl="7" w:tplc="AE42D030">
      <w:start w:val="1"/>
      <w:numFmt w:val="bullet"/>
      <w:lvlText w:val="o"/>
      <w:lvlJc w:val="left"/>
      <w:pPr>
        <w:tabs>
          <w:tab w:val="num" w:pos="6360"/>
        </w:tabs>
        <w:ind w:left="6360" w:hanging="360"/>
      </w:pPr>
      <w:rPr>
        <w:rFonts w:ascii="Courier New" w:hAnsi="Courier New" w:cs="Courier New" w:hint="default"/>
      </w:rPr>
    </w:lvl>
    <w:lvl w:ilvl="8" w:tplc="458EB404">
      <w:start w:val="1"/>
      <w:numFmt w:val="bullet"/>
      <w:lvlText w:val=""/>
      <w:lvlJc w:val="left"/>
      <w:pPr>
        <w:tabs>
          <w:tab w:val="num" w:pos="7080"/>
        </w:tabs>
        <w:ind w:left="7080" w:hanging="360"/>
      </w:pPr>
      <w:rPr>
        <w:rFonts w:ascii="Wingdings" w:hAnsi="Wingdings" w:cs="Wingdings" w:hint="default"/>
      </w:rPr>
    </w:lvl>
  </w:abstractNum>
  <w:abstractNum w:abstractNumId="5">
    <w:nsid w:val="19C37E91"/>
    <w:multiLevelType w:val="multilevel"/>
    <w:tmpl w:val="D152DD3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9C855D4"/>
    <w:multiLevelType w:val="multilevel"/>
    <w:tmpl w:val="99DE7C4E"/>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18FCC782"/>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88B260F"/>
    <w:multiLevelType w:val="hybridMultilevel"/>
    <w:tmpl w:val="A09AA8DC"/>
    <w:lvl w:ilvl="0" w:tplc="4FB8DAB4">
      <w:start w:val="1"/>
      <w:numFmt w:val="bullet"/>
      <w:pStyle w:val="Bullet3"/>
      <w:lvlText w:val=""/>
      <w:lvlJc w:val="left"/>
      <w:pPr>
        <w:ind w:left="2421" w:hanging="360"/>
      </w:pPr>
      <w:rPr>
        <w:rFonts w:ascii="Wingdings" w:hAnsi="Wingdings" w:cs="Wingdings" w:hint="default"/>
        <w:b w:val="0"/>
        <w:bCs w:val="0"/>
        <w:i w:val="0"/>
        <w:iCs w:val="0"/>
        <w:sz w:val="22"/>
        <w:szCs w:val="22"/>
      </w:rPr>
    </w:lvl>
    <w:lvl w:ilvl="1" w:tplc="ED5ECE46">
      <w:start w:val="1"/>
      <w:numFmt w:val="bullet"/>
      <w:lvlText w:val="o"/>
      <w:lvlJc w:val="left"/>
      <w:pPr>
        <w:ind w:left="3141" w:hanging="360"/>
      </w:pPr>
      <w:rPr>
        <w:rFonts w:ascii="Courier New" w:hAnsi="Courier New" w:cs="Courier New" w:hint="default"/>
      </w:rPr>
    </w:lvl>
    <w:lvl w:ilvl="2" w:tplc="E230D322">
      <w:start w:val="1"/>
      <w:numFmt w:val="bullet"/>
      <w:lvlText w:val=""/>
      <w:lvlJc w:val="left"/>
      <w:pPr>
        <w:ind w:left="3861" w:hanging="360"/>
      </w:pPr>
      <w:rPr>
        <w:rFonts w:ascii="Wingdings" w:hAnsi="Wingdings" w:cs="Wingdings" w:hint="default"/>
      </w:rPr>
    </w:lvl>
    <w:lvl w:ilvl="3" w:tplc="76865232">
      <w:start w:val="1"/>
      <w:numFmt w:val="bullet"/>
      <w:lvlText w:val=""/>
      <w:lvlJc w:val="left"/>
      <w:pPr>
        <w:ind w:left="4581" w:hanging="360"/>
      </w:pPr>
      <w:rPr>
        <w:rFonts w:ascii="Symbol" w:hAnsi="Symbol" w:cs="Symbol" w:hint="default"/>
      </w:rPr>
    </w:lvl>
    <w:lvl w:ilvl="4" w:tplc="A596E2F6">
      <w:start w:val="1"/>
      <w:numFmt w:val="bullet"/>
      <w:lvlText w:val="o"/>
      <w:lvlJc w:val="left"/>
      <w:pPr>
        <w:ind w:left="5301" w:hanging="360"/>
      </w:pPr>
      <w:rPr>
        <w:rFonts w:ascii="Courier New" w:hAnsi="Courier New" w:cs="Courier New" w:hint="default"/>
      </w:rPr>
    </w:lvl>
    <w:lvl w:ilvl="5" w:tplc="76F4EC3A">
      <w:start w:val="1"/>
      <w:numFmt w:val="bullet"/>
      <w:lvlText w:val=""/>
      <w:lvlJc w:val="left"/>
      <w:pPr>
        <w:ind w:left="6021" w:hanging="360"/>
      </w:pPr>
      <w:rPr>
        <w:rFonts w:ascii="Wingdings" w:hAnsi="Wingdings" w:cs="Wingdings" w:hint="default"/>
      </w:rPr>
    </w:lvl>
    <w:lvl w:ilvl="6" w:tplc="2CBA4468">
      <w:start w:val="1"/>
      <w:numFmt w:val="bullet"/>
      <w:lvlText w:val=""/>
      <w:lvlJc w:val="left"/>
      <w:pPr>
        <w:ind w:left="6741" w:hanging="360"/>
      </w:pPr>
      <w:rPr>
        <w:rFonts w:ascii="Symbol" w:hAnsi="Symbol" w:cs="Symbol" w:hint="default"/>
      </w:rPr>
    </w:lvl>
    <w:lvl w:ilvl="7" w:tplc="A60CCE52">
      <w:start w:val="1"/>
      <w:numFmt w:val="bullet"/>
      <w:lvlText w:val="o"/>
      <w:lvlJc w:val="left"/>
      <w:pPr>
        <w:ind w:left="7461" w:hanging="360"/>
      </w:pPr>
      <w:rPr>
        <w:rFonts w:ascii="Courier New" w:hAnsi="Courier New" w:cs="Courier New" w:hint="default"/>
      </w:rPr>
    </w:lvl>
    <w:lvl w:ilvl="8" w:tplc="C2C6D8FC">
      <w:start w:val="1"/>
      <w:numFmt w:val="bullet"/>
      <w:lvlText w:val=""/>
      <w:lvlJc w:val="left"/>
      <w:pPr>
        <w:ind w:left="8181" w:hanging="360"/>
      </w:pPr>
      <w:rPr>
        <w:rFonts w:ascii="Wingdings" w:hAnsi="Wingdings" w:cs="Wingdings" w:hint="default"/>
      </w:rPr>
    </w:lvl>
  </w:abstractNum>
  <w:abstractNum w:abstractNumId="11">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3">
    <w:nsid w:val="2ECD26BB"/>
    <w:multiLevelType w:val="hybridMultilevel"/>
    <w:tmpl w:val="955EE300"/>
    <w:lvl w:ilvl="0" w:tplc="A47E27D8">
      <w:start w:val="1"/>
      <w:numFmt w:val="decimal"/>
      <w:pStyle w:val="TableofFigures"/>
      <w:lvlText w:val="%1."/>
      <w:lvlJc w:val="left"/>
      <w:pPr>
        <w:ind w:left="720" w:hanging="360"/>
      </w:pPr>
      <w:rPr>
        <w:rFonts w:ascii="Arial" w:hAnsi="Arial"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EB06D4C6" w:tentative="1">
      <w:start w:val="1"/>
      <w:numFmt w:val="lowerLetter"/>
      <w:lvlText w:val="%2."/>
      <w:lvlJc w:val="left"/>
      <w:pPr>
        <w:ind w:left="1440" w:hanging="360"/>
      </w:pPr>
    </w:lvl>
    <w:lvl w:ilvl="2" w:tplc="4EA687E0" w:tentative="1">
      <w:start w:val="1"/>
      <w:numFmt w:val="lowerRoman"/>
      <w:lvlText w:val="%3."/>
      <w:lvlJc w:val="right"/>
      <w:pPr>
        <w:ind w:left="2160" w:hanging="180"/>
      </w:pPr>
    </w:lvl>
    <w:lvl w:ilvl="3" w:tplc="07886AFC" w:tentative="1">
      <w:start w:val="1"/>
      <w:numFmt w:val="decimal"/>
      <w:lvlText w:val="%4."/>
      <w:lvlJc w:val="left"/>
      <w:pPr>
        <w:ind w:left="2880" w:hanging="360"/>
      </w:pPr>
    </w:lvl>
    <w:lvl w:ilvl="4" w:tplc="C838C560" w:tentative="1">
      <w:start w:val="1"/>
      <w:numFmt w:val="lowerLetter"/>
      <w:lvlText w:val="%5."/>
      <w:lvlJc w:val="left"/>
      <w:pPr>
        <w:ind w:left="3600" w:hanging="360"/>
      </w:pPr>
    </w:lvl>
    <w:lvl w:ilvl="5" w:tplc="85104B86" w:tentative="1">
      <w:start w:val="1"/>
      <w:numFmt w:val="lowerRoman"/>
      <w:lvlText w:val="%6."/>
      <w:lvlJc w:val="right"/>
      <w:pPr>
        <w:ind w:left="4320" w:hanging="180"/>
      </w:pPr>
    </w:lvl>
    <w:lvl w:ilvl="6" w:tplc="CB60DB12" w:tentative="1">
      <w:start w:val="1"/>
      <w:numFmt w:val="decimal"/>
      <w:lvlText w:val="%7."/>
      <w:lvlJc w:val="left"/>
      <w:pPr>
        <w:ind w:left="5040" w:hanging="360"/>
      </w:pPr>
    </w:lvl>
    <w:lvl w:ilvl="7" w:tplc="FA984956" w:tentative="1">
      <w:start w:val="1"/>
      <w:numFmt w:val="lowerLetter"/>
      <w:lvlText w:val="%8."/>
      <w:lvlJc w:val="left"/>
      <w:pPr>
        <w:ind w:left="5760" w:hanging="360"/>
      </w:pPr>
    </w:lvl>
    <w:lvl w:ilvl="8" w:tplc="E9E457EC" w:tentative="1">
      <w:start w:val="1"/>
      <w:numFmt w:val="lowerRoman"/>
      <w:lvlText w:val="%9."/>
      <w:lvlJc w:val="right"/>
      <w:pPr>
        <w:ind w:left="6480" w:hanging="180"/>
      </w:pPr>
    </w:lvl>
  </w:abstractNum>
  <w:abstractNum w:abstractNumId="14">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16">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09F5327"/>
    <w:multiLevelType w:val="hybridMultilevel"/>
    <w:tmpl w:val="9D3C828A"/>
    <w:lvl w:ilvl="0" w:tplc="DF6EF9FA">
      <w:start w:val="1"/>
      <w:numFmt w:val="lowerRoman"/>
      <w:pStyle w:val="List1indent2"/>
      <w:lvlText w:val="(%1)"/>
      <w:lvlJc w:val="left"/>
      <w:pPr>
        <w:ind w:left="2421" w:hanging="360"/>
      </w:pPr>
      <w:rPr>
        <w:rFonts w:ascii="Arial" w:hAnsi="Arial" w:cs="Arial" w:hint="default"/>
        <w:b w:val="0"/>
        <w:bCs w:val="0"/>
        <w:i w:val="0"/>
        <w:iCs w:val="0"/>
        <w:sz w:val="20"/>
        <w:szCs w:val="20"/>
      </w:rPr>
    </w:lvl>
    <w:lvl w:ilvl="1" w:tplc="B82627CC">
      <w:start w:val="1"/>
      <w:numFmt w:val="lowerLetter"/>
      <w:lvlText w:val="%2."/>
      <w:lvlJc w:val="left"/>
      <w:pPr>
        <w:ind w:left="3141" w:hanging="360"/>
      </w:pPr>
    </w:lvl>
    <w:lvl w:ilvl="2" w:tplc="4886B86E">
      <w:start w:val="1"/>
      <w:numFmt w:val="lowerRoman"/>
      <w:lvlText w:val="%3."/>
      <w:lvlJc w:val="right"/>
      <w:pPr>
        <w:ind w:left="3861" w:hanging="180"/>
      </w:pPr>
    </w:lvl>
    <w:lvl w:ilvl="3" w:tplc="EDF448A6">
      <w:start w:val="1"/>
      <w:numFmt w:val="decimal"/>
      <w:lvlText w:val="%4."/>
      <w:lvlJc w:val="left"/>
      <w:pPr>
        <w:ind w:left="4581" w:hanging="360"/>
      </w:pPr>
    </w:lvl>
    <w:lvl w:ilvl="4" w:tplc="68BC76CA">
      <w:start w:val="1"/>
      <w:numFmt w:val="lowerLetter"/>
      <w:lvlText w:val="%5."/>
      <w:lvlJc w:val="left"/>
      <w:pPr>
        <w:ind w:left="5301" w:hanging="360"/>
      </w:pPr>
    </w:lvl>
    <w:lvl w:ilvl="5" w:tplc="A27E569E">
      <w:start w:val="1"/>
      <w:numFmt w:val="lowerRoman"/>
      <w:lvlText w:val="%6."/>
      <w:lvlJc w:val="right"/>
      <w:pPr>
        <w:ind w:left="6021" w:hanging="180"/>
      </w:pPr>
    </w:lvl>
    <w:lvl w:ilvl="6" w:tplc="7B48E972">
      <w:start w:val="1"/>
      <w:numFmt w:val="decimal"/>
      <w:lvlText w:val="%7."/>
      <w:lvlJc w:val="left"/>
      <w:pPr>
        <w:ind w:left="6741" w:hanging="360"/>
      </w:pPr>
    </w:lvl>
    <w:lvl w:ilvl="7" w:tplc="49F00002">
      <w:start w:val="1"/>
      <w:numFmt w:val="lowerLetter"/>
      <w:lvlText w:val="%8."/>
      <w:lvlJc w:val="left"/>
      <w:pPr>
        <w:ind w:left="7461" w:hanging="360"/>
      </w:pPr>
    </w:lvl>
    <w:lvl w:ilvl="8" w:tplc="C5C0E586">
      <w:start w:val="1"/>
      <w:numFmt w:val="lowerRoman"/>
      <w:lvlText w:val="%9."/>
      <w:lvlJc w:val="right"/>
      <w:pPr>
        <w:ind w:left="8181" w:hanging="180"/>
      </w:pPr>
    </w:lvl>
  </w:abstractNum>
  <w:abstractNum w:abstractNumId="1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DDFC8DA2"/>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BC63137"/>
    <w:multiLevelType w:val="hybridMultilevel"/>
    <w:tmpl w:val="1EE2458A"/>
    <w:lvl w:ilvl="0" w:tplc="FE3E5070">
      <w:start w:val="1"/>
      <w:numFmt w:val="bullet"/>
      <w:pStyle w:val="Bullet1"/>
      <w:lvlText w:val=""/>
      <w:lvlJc w:val="left"/>
      <w:pPr>
        <w:tabs>
          <w:tab w:val="num" w:pos="720"/>
        </w:tabs>
        <w:ind w:left="720" w:hanging="360"/>
      </w:pPr>
      <w:rPr>
        <w:rFonts w:ascii="Symbol" w:hAnsi="Symbol" w:cs="Symbol" w:hint="default"/>
      </w:rPr>
    </w:lvl>
    <w:lvl w:ilvl="1" w:tplc="72E8B534">
      <w:start w:val="1"/>
      <w:numFmt w:val="bullet"/>
      <w:lvlText w:val="o"/>
      <w:lvlJc w:val="left"/>
      <w:pPr>
        <w:tabs>
          <w:tab w:val="num" w:pos="1440"/>
        </w:tabs>
        <w:ind w:left="1440" w:hanging="360"/>
      </w:pPr>
      <w:rPr>
        <w:rFonts w:ascii="Courier New" w:hAnsi="Courier New" w:cs="Courier New" w:hint="default"/>
      </w:rPr>
    </w:lvl>
    <w:lvl w:ilvl="2" w:tplc="082AB520">
      <w:start w:val="1"/>
      <w:numFmt w:val="bullet"/>
      <w:lvlText w:val=""/>
      <w:lvlJc w:val="left"/>
      <w:pPr>
        <w:tabs>
          <w:tab w:val="num" w:pos="2160"/>
        </w:tabs>
        <w:ind w:left="2160" w:hanging="360"/>
      </w:pPr>
      <w:rPr>
        <w:rFonts w:ascii="Wingdings" w:hAnsi="Wingdings" w:cs="Wingdings" w:hint="default"/>
      </w:rPr>
    </w:lvl>
    <w:lvl w:ilvl="3" w:tplc="3738B542">
      <w:start w:val="1"/>
      <w:numFmt w:val="bullet"/>
      <w:lvlText w:val=""/>
      <w:lvlJc w:val="left"/>
      <w:pPr>
        <w:tabs>
          <w:tab w:val="num" w:pos="2880"/>
        </w:tabs>
        <w:ind w:left="2880" w:hanging="360"/>
      </w:pPr>
      <w:rPr>
        <w:rFonts w:ascii="Symbol" w:hAnsi="Symbol" w:cs="Symbol" w:hint="default"/>
      </w:rPr>
    </w:lvl>
    <w:lvl w:ilvl="4" w:tplc="1AD4AA8C">
      <w:start w:val="1"/>
      <w:numFmt w:val="bullet"/>
      <w:lvlText w:val="o"/>
      <w:lvlJc w:val="left"/>
      <w:pPr>
        <w:tabs>
          <w:tab w:val="num" w:pos="3600"/>
        </w:tabs>
        <w:ind w:left="3600" w:hanging="360"/>
      </w:pPr>
      <w:rPr>
        <w:rFonts w:ascii="Courier New" w:hAnsi="Courier New" w:cs="Courier New" w:hint="default"/>
      </w:rPr>
    </w:lvl>
    <w:lvl w:ilvl="5" w:tplc="480C6990">
      <w:start w:val="1"/>
      <w:numFmt w:val="bullet"/>
      <w:lvlText w:val=""/>
      <w:lvlJc w:val="left"/>
      <w:pPr>
        <w:tabs>
          <w:tab w:val="num" w:pos="4320"/>
        </w:tabs>
        <w:ind w:left="4320" w:hanging="360"/>
      </w:pPr>
      <w:rPr>
        <w:rFonts w:ascii="Wingdings" w:hAnsi="Wingdings" w:cs="Wingdings" w:hint="default"/>
      </w:rPr>
    </w:lvl>
    <w:lvl w:ilvl="6" w:tplc="45F8CB72">
      <w:start w:val="1"/>
      <w:numFmt w:val="bullet"/>
      <w:lvlText w:val=""/>
      <w:lvlJc w:val="left"/>
      <w:pPr>
        <w:tabs>
          <w:tab w:val="num" w:pos="5040"/>
        </w:tabs>
        <w:ind w:left="5040" w:hanging="360"/>
      </w:pPr>
      <w:rPr>
        <w:rFonts w:ascii="Symbol" w:hAnsi="Symbol" w:cs="Symbol" w:hint="default"/>
      </w:rPr>
    </w:lvl>
    <w:lvl w:ilvl="7" w:tplc="931ACCC0">
      <w:start w:val="1"/>
      <w:numFmt w:val="bullet"/>
      <w:lvlText w:val="o"/>
      <w:lvlJc w:val="left"/>
      <w:pPr>
        <w:tabs>
          <w:tab w:val="num" w:pos="5760"/>
        </w:tabs>
        <w:ind w:left="5760" w:hanging="360"/>
      </w:pPr>
      <w:rPr>
        <w:rFonts w:ascii="Courier New" w:hAnsi="Courier New" w:cs="Courier New" w:hint="default"/>
      </w:rPr>
    </w:lvl>
    <w:lvl w:ilvl="8" w:tplc="93EEA316">
      <w:start w:val="1"/>
      <w:numFmt w:val="bullet"/>
      <w:lvlText w:val=""/>
      <w:lvlJc w:val="left"/>
      <w:pPr>
        <w:tabs>
          <w:tab w:val="num" w:pos="6480"/>
        </w:tabs>
        <w:ind w:left="6480" w:hanging="360"/>
      </w:pPr>
      <w:rPr>
        <w:rFonts w:ascii="Wingdings" w:hAnsi="Wingdings" w:cs="Wingdings" w:hint="default"/>
      </w:rPr>
    </w:lvl>
  </w:abstractNum>
  <w:abstractNum w:abstractNumId="21">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EEC6DE5"/>
    <w:multiLevelType w:val="hybridMultilevel"/>
    <w:tmpl w:val="C456A9D8"/>
    <w:lvl w:ilvl="0" w:tplc="58CCE1AA">
      <w:start w:val="1"/>
      <w:numFmt w:val="decimal"/>
      <w:pStyle w:val="Workinggroup"/>
      <w:lvlText w:val="Working Group %1"/>
      <w:lvlJc w:val="left"/>
      <w:pPr>
        <w:ind w:left="360"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0585238"/>
    <w:multiLevelType w:val="multilevel"/>
    <w:tmpl w:val="F76801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
  </w:num>
  <w:num w:numId="3">
    <w:abstractNumId w:val="0"/>
  </w:num>
  <w:num w:numId="4">
    <w:abstractNumId w:val="8"/>
  </w:num>
  <w:num w:numId="5">
    <w:abstractNumId w:val="20"/>
  </w:num>
  <w:num w:numId="6">
    <w:abstractNumId w:val="4"/>
  </w:num>
  <w:num w:numId="7">
    <w:abstractNumId w:val="10"/>
  </w:num>
  <w:num w:numId="8">
    <w:abstractNumId w:val="14"/>
  </w:num>
  <w:num w:numId="9">
    <w:abstractNumId w:val="17"/>
  </w:num>
  <w:num w:numId="10">
    <w:abstractNumId w:val="23"/>
  </w:num>
  <w:num w:numId="11">
    <w:abstractNumId w:val="18"/>
  </w:num>
  <w:num w:numId="12">
    <w:abstractNumId w:val="25"/>
  </w:num>
  <w:num w:numId="13">
    <w:abstractNumId w:val="3"/>
  </w:num>
  <w:num w:numId="14">
    <w:abstractNumId w:val="13"/>
  </w:num>
  <w:num w:numId="15">
    <w:abstractNumId w:val="5"/>
  </w:num>
  <w:num w:numId="16">
    <w:abstractNumId w:val="2"/>
  </w:num>
  <w:num w:numId="17">
    <w:abstractNumId w:val="9"/>
  </w:num>
  <w:num w:numId="18">
    <w:abstractNumId w:val="22"/>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9"/>
  </w:num>
  <w:num w:numId="25">
    <w:abstractNumId w:val="20"/>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5"/>
  </w:num>
  <w:num w:numId="30">
    <w:abstractNumId w:val="24"/>
  </w:num>
  <w:num w:numId="31">
    <w:abstractNumId w:val="26"/>
  </w:num>
  <w:num w:numId="32">
    <w:abstractNumId w:val="11"/>
  </w:num>
  <w:num w:numId="33">
    <w:abstractNumId w:val="16"/>
  </w:num>
  <w:num w:numId="34">
    <w:abstractNumId w:val="2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0C"/>
    <w:rsid w:val="00002609"/>
    <w:rsid w:val="000040F0"/>
    <w:rsid w:val="000108B8"/>
    <w:rsid w:val="000136FE"/>
    <w:rsid w:val="00014B58"/>
    <w:rsid w:val="00015178"/>
    <w:rsid w:val="00016D99"/>
    <w:rsid w:val="00017A47"/>
    <w:rsid w:val="00021929"/>
    <w:rsid w:val="0002414E"/>
    <w:rsid w:val="00025821"/>
    <w:rsid w:val="000271AC"/>
    <w:rsid w:val="0003169D"/>
    <w:rsid w:val="000318AE"/>
    <w:rsid w:val="000334BE"/>
    <w:rsid w:val="00033B34"/>
    <w:rsid w:val="00035378"/>
    <w:rsid w:val="000355B8"/>
    <w:rsid w:val="00036FE5"/>
    <w:rsid w:val="00040FF5"/>
    <w:rsid w:val="0004526B"/>
    <w:rsid w:val="0004572D"/>
    <w:rsid w:val="00045B6E"/>
    <w:rsid w:val="0004779B"/>
    <w:rsid w:val="000509D5"/>
    <w:rsid w:val="000516C9"/>
    <w:rsid w:val="00051DFC"/>
    <w:rsid w:val="00052476"/>
    <w:rsid w:val="00052878"/>
    <w:rsid w:val="00054156"/>
    <w:rsid w:val="00055EA2"/>
    <w:rsid w:val="00056B57"/>
    <w:rsid w:val="000577D7"/>
    <w:rsid w:val="0005786F"/>
    <w:rsid w:val="00062EC6"/>
    <w:rsid w:val="000633BE"/>
    <w:rsid w:val="00070176"/>
    <w:rsid w:val="00070511"/>
    <w:rsid w:val="00071134"/>
    <w:rsid w:val="00071542"/>
    <w:rsid w:val="00075D27"/>
    <w:rsid w:val="000776C5"/>
    <w:rsid w:val="0007783F"/>
    <w:rsid w:val="00077E9B"/>
    <w:rsid w:val="00080327"/>
    <w:rsid w:val="00080C9F"/>
    <w:rsid w:val="0008281D"/>
    <w:rsid w:val="0008427B"/>
    <w:rsid w:val="00085079"/>
    <w:rsid w:val="00085877"/>
    <w:rsid w:val="00086F71"/>
    <w:rsid w:val="00087A1E"/>
    <w:rsid w:val="00087C11"/>
    <w:rsid w:val="00091119"/>
    <w:rsid w:val="00091333"/>
    <w:rsid w:val="000946D6"/>
    <w:rsid w:val="00095DE5"/>
    <w:rsid w:val="00096F22"/>
    <w:rsid w:val="0009725A"/>
    <w:rsid w:val="0009762F"/>
    <w:rsid w:val="000A0396"/>
    <w:rsid w:val="000A0BC2"/>
    <w:rsid w:val="000A0CDF"/>
    <w:rsid w:val="000A3710"/>
    <w:rsid w:val="000A48CD"/>
    <w:rsid w:val="000A4D5D"/>
    <w:rsid w:val="000A4F4C"/>
    <w:rsid w:val="000A731C"/>
    <w:rsid w:val="000B0292"/>
    <w:rsid w:val="000B04CA"/>
    <w:rsid w:val="000B083A"/>
    <w:rsid w:val="000B1049"/>
    <w:rsid w:val="000B1382"/>
    <w:rsid w:val="000B2592"/>
    <w:rsid w:val="000B3A62"/>
    <w:rsid w:val="000B43BC"/>
    <w:rsid w:val="000B5999"/>
    <w:rsid w:val="000B5DB1"/>
    <w:rsid w:val="000B67FC"/>
    <w:rsid w:val="000B7686"/>
    <w:rsid w:val="000C0354"/>
    <w:rsid w:val="000C2E94"/>
    <w:rsid w:val="000C3921"/>
    <w:rsid w:val="000C68DF"/>
    <w:rsid w:val="000D1BD1"/>
    <w:rsid w:val="000D2A24"/>
    <w:rsid w:val="000D31EF"/>
    <w:rsid w:val="000D3902"/>
    <w:rsid w:val="000D6C5D"/>
    <w:rsid w:val="000D6D27"/>
    <w:rsid w:val="000D6E40"/>
    <w:rsid w:val="000D756B"/>
    <w:rsid w:val="000D7B14"/>
    <w:rsid w:val="000E09B1"/>
    <w:rsid w:val="000E0C81"/>
    <w:rsid w:val="000E0C82"/>
    <w:rsid w:val="000E0DFA"/>
    <w:rsid w:val="000E25E0"/>
    <w:rsid w:val="000E27C6"/>
    <w:rsid w:val="000E3792"/>
    <w:rsid w:val="000E3B17"/>
    <w:rsid w:val="000E56A9"/>
    <w:rsid w:val="000F165B"/>
    <w:rsid w:val="000F248B"/>
    <w:rsid w:val="000F392F"/>
    <w:rsid w:val="000F3F5B"/>
    <w:rsid w:val="000F4B05"/>
    <w:rsid w:val="000F7B20"/>
    <w:rsid w:val="00100EC1"/>
    <w:rsid w:val="00101316"/>
    <w:rsid w:val="001019EE"/>
    <w:rsid w:val="00103309"/>
    <w:rsid w:val="00104159"/>
    <w:rsid w:val="00104273"/>
    <w:rsid w:val="00104EBD"/>
    <w:rsid w:val="00106694"/>
    <w:rsid w:val="00111B72"/>
    <w:rsid w:val="001133C5"/>
    <w:rsid w:val="00114C03"/>
    <w:rsid w:val="00114F42"/>
    <w:rsid w:val="00122334"/>
    <w:rsid w:val="00126D51"/>
    <w:rsid w:val="00132C91"/>
    <w:rsid w:val="001330CA"/>
    <w:rsid w:val="00135DBE"/>
    <w:rsid w:val="00136113"/>
    <w:rsid w:val="001364DD"/>
    <w:rsid w:val="00137A55"/>
    <w:rsid w:val="00141191"/>
    <w:rsid w:val="001411A1"/>
    <w:rsid w:val="00142305"/>
    <w:rsid w:val="001425B7"/>
    <w:rsid w:val="00145D33"/>
    <w:rsid w:val="00147B05"/>
    <w:rsid w:val="00150F3D"/>
    <w:rsid w:val="00153240"/>
    <w:rsid w:val="00154F83"/>
    <w:rsid w:val="0015547A"/>
    <w:rsid w:val="0015550C"/>
    <w:rsid w:val="001569E9"/>
    <w:rsid w:val="00160467"/>
    <w:rsid w:val="00161474"/>
    <w:rsid w:val="00162B3B"/>
    <w:rsid w:val="0016320F"/>
    <w:rsid w:val="0016556F"/>
    <w:rsid w:val="001675DE"/>
    <w:rsid w:val="00167A01"/>
    <w:rsid w:val="001709F4"/>
    <w:rsid w:val="00170A06"/>
    <w:rsid w:val="00171BDC"/>
    <w:rsid w:val="00172998"/>
    <w:rsid w:val="00172C63"/>
    <w:rsid w:val="00173A46"/>
    <w:rsid w:val="0017447F"/>
    <w:rsid w:val="00175BD8"/>
    <w:rsid w:val="00175F28"/>
    <w:rsid w:val="0017672C"/>
    <w:rsid w:val="001806B7"/>
    <w:rsid w:val="00180F9C"/>
    <w:rsid w:val="00181A4E"/>
    <w:rsid w:val="00181E27"/>
    <w:rsid w:val="0018326A"/>
    <w:rsid w:val="00183D2F"/>
    <w:rsid w:val="00186181"/>
    <w:rsid w:val="001863FF"/>
    <w:rsid w:val="00186946"/>
    <w:rsid w:val="0018747F"/>
    <w:rsid w:val="00194EE1"/>
    <w:rsid w:val="001962B8"/>
    <w:rsid w:val="001A0BCC"/>
    <w:rsid w:val="001A1401"/>
    <w:rsid w:val="001A1DC4"/>
    <w:rsid w:val="001A1F4D"/>
    <w:rsid w:val="001A3BF2"/>
    <w:rsid w:val="001A4C9C"/>
    <w:rsid w:val="001A6798"/>
    <w:rsid w:val="001A7D80"/>
    <w:rsid w:val="001B22BF"/>
    <w:rsid w:val="001B3698"/>
    <w:rsid w:val="001B3D3A"/>
    <w:rsid w:val="001B5364"/>
    <w:rsid w:val="001B57DC"/>
    <w:rsid w:val="001B6593"/>
    <w:rsid w:val="001B701A"/>
    <w:rsid w:val="001C0464"/>
    <w:rsid w:val="001C1283"/>
    <w:rsid w:val="001C13DC"/>
    <w:rsid w:val="001C1FA5"/>
    <w:rsid w:val="001C3D86"/>
    <w:rsid w:val="001C3E34"/>
    <w:rsid w:val="001D1041"/>
    <w:rsid w:val="001D164F"/>
    <w:rsid w:val="001D437B"/>
    <w:rsid w:val="001D441C"/>
    <w:rsid w:val="001D5F0B"/>
    <w:rsid w:val="001D6F49"/>
    <w:rsid w:val="001E0D0E"/>
    <w:rsid w:val="001E1D53"/>
    <w:rsid w:val="001E2073"/>
    <w:rsid w:val="001E3DBD"/>
    <w:rsid w:val="001E4E6C"/>
    <w:rsid w:val="001E6555"/>
    <w:rsid w:val="001E6EC1"/>
    <w:rsid w:val="002013DC"/>
    <w:rsid w:val="00201A36"/>
    <w:rsid w:val="00202680"/>
    <w:rsid w:val="00207434"/>
    <w:rsid w:val="00212840"/>
    <w:rsid w:val="00212D48"/>
    <w:rsid w:val="00213F51"/>
    <w:rsid w:val="002157EF"/>
    <w:rsid w:val="00215DD4"/>
    <w:rsid w:val="00216CC1"/>
    <w:rsid w:val="002170C4"/>
    <w:rsid w:val="0021777C"/>
    <w:rsid w:val="00220490"/>
    <w:rsid w:val="002208CC"/>
    <w:rsid w:val="002219A7"/>
    <w:rsid w:val="00222938"/>
    <w:rsid w:val="00223C94"/>
    <w:rsid w:val="00224550"/>
    <w:rsid w:val="00224926"/>
    <w:rsid w:val="00225A8C"/>
    <w:rsid w:val="0022797D"/>
    <w:rsid w:val="002311CA"/>
    <w:rsid w:val="00231309"/>
    <w:rsid w:val="00234E90"/>
    <w:rsid w:val="00236452"/>
    <w:rsid w:val="00236AF7"/>
    <w:rsid w:val="00237643"/>
    <w:rsid w:val="0024253D"/>
    <w:rsid w:val="00242FF5"/>
    <w:rsid w:val="0024360D"/>
    <w:rsid w:val="00245EA0"/>
    <w:rsid w:val="002503F8"/>
    <w:rsid w:val="00251343"/>
    <w:rsid w:val="00252884"/>
    <w:rsid w:val="002542AB"/>
    <w:rsid w:val="00255977"/>
    <w:rsid w:val="002570F9"/>
    <w:rsid w:val="0025794C"/>
    <w:rsid w:val="00261AF0"/>
    <w:rsid w:val="00262583"/>
    <w:rsid w:val="002709A4"/>
    <w:rsid w:val="00271549"/>
    <w:rsid w:val="002746FA"/>
    <w:rsid w:val="00274C6D"/>
    <w:rsid w:val="00275FAA"/>
    <w:rsid w:val="00276489"/>
    <w:rsid w:val="002765CF"/>
    <w:rsid w:val="00280321"/>
    <w:rsid w:val="0028065E"/>
    <w:rsid w:val="00280AEA"/>
    <w:rsid w:val="00284425"/>
    <w:rsid w:val="002856B7"/>
    <w:rsid w:val="0029254B"/>
    <w:rsid w:val="00293CA2"/>
    <w:rsid w:val="00293E95"/>
    <w:rsid w:val="0029453D"/>
    <w:rsid w:val="002948E0"/>
    <w:rsid w:val="002953B6"/>
    <w:rsid w:val="002955D9"/>
    <w:rsid w:val="0029731B"/>
    <w:rsid w:val="00297547"/>
    <w:rsid w:val="002A0FC1"/>
    <w:rsid w:val="002A276A"/>
    <w:rsid w:val="002A327A"/>
    <w:rsid w:val="002A4801"/>
    <w:rsid w:val="002A4A4D"/>
    <w:rsid w:val="002B0524"/>
    <w:rsid w:val="002B1D94"/>
    <w:rsid w:val="002B3C46"/>
    <w:rsid w:val="002B40B7"/>
    <w:rsid w:val="002B4270"/>
    <w:rsid w:val="002B558D"/>
    <w:rsid w:val="002B6522"/>
    <w:rsid w:val="002B74BA"/>
    <w:rsid w:val="002C0BC8"/>
    <w:rsid w:val="002C1125"/>
    <w:rsid w:val="002C156F"/>
    <w:rsid w:val="002C2994"/>
    <w:rsid w:val="002C2BDC"/>
    <w:rsid w:val="002C4519"/>
    <w:rsid w:val="002C4ED2"/>
    <w:rsid w:val="002C4F23"/>
    <w:rsid w:val="002C62AB"/>
    <w:rsid w:val="002C6DC5"/>
    <w:rsid w:val="002C7D6B"/>
    <w:rsid w:val="002D01AC"/>
    <w:rsid w:val="002D0461"/>
    <w:rsid w:val="002D0646"/>
    <w:rsid w:val="002D334B"/>
    <w:rsid w:val="002D3AC6"/>
    <w:rsid w:val="002D42A9"/>
    <w:rsid w:val="002D58B8"/>
    <w:rsid w:val="002D6897"/>
    <w:rsid w:val="002D7214"/>
    <w:rsid w:val="002E2412"/>
    <w:rsid w:val="002E5428"/>
    <w:rsid w:val="002E5A8D"/>
    <w:rsid w:val="002E5D5F"/>
    <w:rsid w:val="002E7829"/>
    <w:rsid w:val="002E7C86"/>
    <w:rsid w:val="002F0EB8"/>
    <w:rsid w:val="002F1F93"/>
    <w:rsid w:val="002F3818"/>
    <w:rsid w:val="002F4264"/>
    <w:rsid w:val="002F73CF"/>
    <w:rsid w:val="002F78AE"/>
    <w:rsid w:val="00301A61"/>
    <w:rsid w:val="00302179"/>
    <w:rsid w:val="00302344"/>
    <w:rsid w:val="003029D4"/>
    <w:rsid w:val="00303158"/>
    <w:rsid w:val="00303864"/>
    <w:rsid w:val="003042BC"/>
    <w:rsid w:val="00304BA3"/>
    <w:rsid w:val="0030580F"/>
    <w:rsid w:val="00307F39"/>
    <w:rsid w:val="003110D8"/>
    <w:rsid w:val="00315FCF"/>
    <w:rsid w:val="00317F10"/>
    <w:rsid w:val="00320B2D"/>
    <w:rsid w:val="00321123"/>
    <w:rsid w:val="00321475"/>
    <w:rsid w:val="00321DEA"/>
    <w:rsid w:val="00323901"/>
    <w:rsid w:val="0032593E"/>
    <w:rsid w:val="00326110"/>
    <w:rsid w:val="0032618B"/>
    <w:rsid w:val="003275D3"/>
    <w:rsid w:val="00327D02"/>
    <w:rsid w:val="003303AE"/>
    <w:rsid w:val="003306D0"/>
    <w:rsid w:val="00330EC8"/>
    <w:rsid w:val="0033231C"/>
    <w:rsid w:val="0033538C"/>
    <w:rsid w:val="003358E3"/>
    <w:rsid w:val="003360D1"/>
    <w:rsid w:val="003401D1"/>
    <w:rsid w:val="00341208"/>
    <w:rsid w:val="0034172C"/>
    <w:rsid w:val="003423EE"/>
    <w:rsid w:val="00343797"/>
    <w:rsid w:val="003437A0"/>
    <w:rsid w:val="00345174"/>
    <w:rsid w:val="00345907"/>
    <w:rsid w:val="00345D89"/>
    <w:rsid w:val="003476C9"/>
    <w:rsid w:val="00347BCB"/>
    <w:rsid w:val="0035122D"/>
    <w:rsid w:val="003512F5"/>
    <w:rsid w:val="0035257E"/>
    <w:rsid w:val="00354CA8"/>
    <w:rsid w:val="00355BFF"/>
    <w:rsid w:val="003560C9"/>
    <w:rsid w:val="00356460"/>
    <w:rsid w:val="00357AF9"/>
    <w:rsid w:val="00362AC2"/>
    <w:rsid w:val="0036378B"/>
    <w:rsid w:val="0036485C"/>
    <w:rsid w:val="00365D41"/>
    <w:rsid w:val="003678AE"/>
    <w:rsid w:val="00370B50"/>
    <w:rsid w:val="003716C8"/>
    <w:rsid w:val="0037238F"/>
    <w:rsid w:val="00372A6A"/>
    <w:rsid w:val="00374C01"/>
    <w:rsid w:val="003772C5"/>
    <w:rsid w:val="00381803"/>
    <w:rsid w:val="00383A65"/>
    <w:rsid w:val="00383D48"/>
    <w:rsid w:val="003930FA"/>
    <w:rsid w:val="003940EC"/>
    <w:rsid w:val="00396902"/>
    <w:rsid w:val="00396D89"/>
    <w:rsid w:val="003A01C6"/>
    <w:rsid w:val="003A2380"/>
    <w:rsid w:val="003A2F84"/>
    <w:rsid w:val="003A40A5"/>
    <w:rsid w:val="003A58AA"/>
    <w:rsid w:val="003A5D2A"/>
    <w:rsid w:val="003A784E"/>
    <w:rsid w:val="003A7871"/>
    <w:rsid w:val="003A7C27"/>
    <w:rsid w:val="003B0DFC"/>
    <w:rsid w:val="003B2425"/>
    <w:rsid w:val="003B2893"/>
    <w:rsid w:val="003B2CEA"/>
    <w:rsid w:val="003B398A"/>
    <w:rsid w:val="003B5CD5"/>
    <w:rsid w:val="003B6035"/>
    <w:rsid w:val="003B6846"/>
    <w:rsid w:val="003C0A20"/>
    <w:rsid w:val="003C12E6"/>
    <w:rsid w:val="003C2C81"/>
    <w:rsid w:val="003C2F62"/>
    <w:rsid w:val="003C4E35"/>
    <w:rsid w:val="003C5FE9"/>
    <w:rsid w:val="003C6EAB"/>
    <w:rsid w:val="003D6EB2"/>
    <w:rsid w:val="003E0D8E"/>
    <w:rsid w:val="003E0FD3"/>
    <w:rsid w:val="003E12D9"/>
    <w:rsid w:val="003E1B29"/>
    <w:rsid w:val="003E20A0"/>
    <w:rsid w:val="003E3F0A"/>
    <w:rsid w:val="003E4037"/>
    <w:rsid w:val="003F186C"/>
    <w:rsid w:val="003F2E92"/>
    <w:rsid w:val="003F2F60"/>
    <w:rsid w:val="003F3DB8"/>
    <w:rsid w:val="003F5140"/>
    <w:rsid w:val="003F54E2"/>
    <w:rsid w:val="003F5908"/>
    <w:rsid w:val="003F615B"/>
    <w:rsid w:val="003F6B95"/>
    <w:rsid w:val="00401C22"/>
    <w:rsid w:val="00403112"/>
    <w:rsid w:val="004033B3"/>
    <w:rsid w:val="00407B32"/>
    <w:rsid w:val="00410FD8"/>
    <w:rsid w:val="0041163A"/>
    <w:rsid w:val="00411A69"/>
    <w:rsid w:val="00414967"/>
    <w:rsid w:val="00415549"/>
    <w:rsid w:val="0041640D"/>
    <w:rsid w:val="00416708"/>
    <w:rsid w:val="00416D40"/>
    <w:rsid w:val="0042324C"/>
    <w:rsid w:val="004236B8"/>
    <w:rsid w:val="00424473"/>
    <w:rsid w:val="004266CA"/>
    <w:rsid w:val="00426956"/>
    <w:rsid w:val="00430192"/>
    <w:rsid w:val="0043078C"/>
    <w:rsid w:val="00432BEA"/>
    <w:rsid w:val="004365EB"/>
    <w:rsid w:val="00436B17"/>
    <w:rsid w:val="0043721E"/>
    <w:rsid w:val="00442E61"/>
    <w:rsid w:val="00445625"/>
    <w:rsid w:val="00445CEE"/>
    <w:rsid w:val="00447B3D"/>
    <w:rsid w:val="00450398"/>
    <w:rsid w:val="004525A6"/>
    <w:rsid w:val="00453FCA"/>
    <w:rsid w:val="004547AD"/>
    <w:rsid w:val="00454C54"/>
    <w:rsid w:val="00454CE8"/>
    <w:rsid w:val="004605CE"/>
    <w:rsid w:val="0046184A"/>
    <w:rsid w:val="00461891"/>
    <w:rsid w:val="004624DB"/>
    <w:rsid w:val="00462909"/>
    <w:rsid w:val="00462FF4"/>
    <w:rsid w:val="00466D76"/>
    <w:rsid w:val="00467AF4"/>
    <w:rsid w:val="0047090C"/>
    <w:rsid w:val="0047315E"/>
    <w:rsid w:val="00473699"/>
    <w:rsid w:val="00477A2B"/>
    <w:rsid w:val="004815FB"/>
    <w:rsid w:val="004845C2"/>
    <w:rsid w:val="00484BFF"/>
    <w:rsid w:val="00484DB9"/>
    <w:rsid w:val="00484E53"/>
    <w:rsid w:val="00487AC5"/>
    <w:rsid w:val="00487C8F"/>
    <w:rsid w:val="00490107"/>
    <w:rsid w:val="00490421"/>
    <w:rsid w:val="00492A2B"/>
    <w:rsid w:val="00493806"/>
    <w:rsid w:val="00493A6D"/>
    <w:rsid w:val="00494D65"/>
    <w:rsid w:val="004A15B6"/>
    <w:rsid w:val="004A4BA0"/>
    <w:rsid w:val="004A66C5"/>
    <w:rsid w:val="004A6771"/>
    <w:rsid w:val="004A7700"/>
    <w:rsid w:val="004B03B0"/>
    <w:rsid w:val="004B03D6"/>
    <w:rsid w:val="004B0A74"/>
    <w:rsid w:val="004B139C"/>
    <w:rsid w:val="004B27B8"/>
    <w:rsid w:val="004B3C15"/>
    <w:rsid w:val="004B56EE"/>
    <w:rsid w:val="004B77D6"/>
    <w:rsid w:val="004C00F7"/>
    <w:rsid w:val="004C14E9"/>
    <w:rsid w:val="004C1696"/>
    <w:rsid w:val="004C1C64"/>
    <w:rsid w:val="004C215E"/>
    <w:rsid w:val="004C302E"/>
    <w:rsid w:val="004C30D6"/>
    <w:rsid w:val="004C3350"/>
    <w:rsid w:val="004C5894"/>
    <w:rsid w:val="004C5949"/>
    <w:rsid w:val="004C5BE7"/>
    <w:rsid w:val="004C5FC3"/>
    <w:rsid w:val="004C63C8"/>
    <w:rsid w:val="004C680B"/>
    <w:rsid w:val="004C79EF"/>
    <w:rsid w:val="004D0A65"/>
    <w:rsid w:val="004D233B"/>
    <w:rsid w:val="004D2916"/>
    <w:rsid w:val="004D2CF5"/>
    <w:rsid w:val="004D3142"/>
    <w:rsid w:val="004D383E"/>
    <w:rsid w:val="004D3ECF"/>
    <w:rsid w:val="004D759D"/>
    <w:rsid w:val="004D7A13"/>
    <w:rsid w:val="004E1647"/>
    <w:rsid w:val="004E178F"/>
    <w:rsid w:val="004E260B"/>
    <w:rsid w:val="004E2901"/>
    <w:rsid w:val="004E31C8"/>
    <w:rsid w:val="004E3DDF"/>
    <w:rsid w:val="004E4F65"/>
    <w:rsid w:val="004E531E"/>
    <w:rsid w:val="004E7A23"/>
    <w:rsid w:val="004F2C84"/>
    <w:rsid w:val="004F3567"/>
    <w:rsid w:val="004F4307"/>
    <w:rsid w:val="004F4AC3"/>
    <w:rsid w:val="004F5248"/>
    <w:rsid w:val="004F5B7D"/>
    <w:rsid w:val="004F622B"/>
    <w:rsid w:val="004F6F73"/>
    <w:rsid w:val="004F75E0"/>
    <w:rsid w:val="004F7E88"/>
    <w:rsid w:val="00500365"/>
    <w:rsid w:val="00501B26"/>
    <w:rsid w:val="00501DD0"/>
    <w:rsid w:val="00504DC5"/>
    <w:rsid w:val="0050592E"/>
    <w:rsid w:val="00506A1C"/>
    <w:rsid w:val="00510F27"/>
    <w:rsid w:val="00511B91"/>
    <w:rsid w:val="005129BF"/>
    <w:rsid w:val="00515178"/>
    <w:rsid w:val="00515BCA"/>
    <w:rsid w:val="005164BC"/>
    <w:rsid w:val="0052163A"/>
    <w:rsid w:val="005239DA"/>
    <w:rsid w:val="005240AA"/>
    <w:rsid w:val="00524768"/>
    <w:rsid w:val="005305C3"/>
    <w:rsid w:val="00530CF6"/>
    <w:rsid w:val="005311D5"/>
    <w:rsid w:val="00531343"/>
    <w:rsid w:val="005316EE"/>
    <w:rsid w:val="00531BED"/>
    <w:rsid w:val="00535793"/>
    <w:rsid w:val="00542395"/>
    <w:rsid w:val="00542AC2"/>
    <w:rsid w:val="005431E2"/>
    <w:rsid w:val="00543445"/>
    <w:rsid w:val="00545CC9"/>
    <w:rsid w:val="005464BB"/>
    <w:rsid w:val="005476A8"/>
    <w:rsid w:val="00552BA1"/>
    <w:rsid w:val="005545BB"/>
    <w:rsid w:val="00555AFB"/>
    <w:rsid w:val="00561158"/>
    <w:rsid w:val="00562911"/>
    <w:rsid w:val="00562B65"/>
    <w:rsid w:val="00563F20"/>
    <w:rsid w:val="00564855"/>
    <w:rsid w:val="00566F10"/>
    <w:rsid w:val="00567EAD"/>
    <w:rsid w:val="00567F25"/>
    <w:rsid w:val="00572C11"/>
    <w:rsid w:val="00573D12"/>
    <w:rsid w:val="00573F7E"/>
    <w:rsid w:val="005763CA"/>
    <w:rsid w:val="00576B0E"/>
    <w:rsid w:val="005779FD"/>
    <w:rsid w:val="00577CA8"/>
    <w:rsid w:val="005802C2"/>
    <w:rsid w:val="00581D92"/>
    <w:rsid w:val="0058717E"/>
    <w:rsid w:val="0059082F"/>
    <w:rsid w:val="00590BA4"/>
    <w:rsid w:val="00592329"/>
    <w:rsid w:val="0059307D"/>
    <w:rsid w:val="00593660"/>
    <w:rsid w:val="00593CC2"/>
    <w:rsid w:val="00596632"/>
    <w:rsid w:val="005A00A1"/>
    <w:rsid w:val="005A36FA"/>
    <w:rsid w:val="005A3714"/>
    <w:rsid w:val="005A5EE6"/>
    <w:rsid w:val="005A5FBE"/>
    <w:rsid w:val="005A709B"/>
    <w:rsid w:val="005A78E7"/>
    <w:rsid w:val="005B2E8C"/>
    <w:rsid w:val="005B49C6"/>
    <w:rsid w:val="005B51E0"/>
    <w:rsid w:val="005B5938"/>
    <w:rsid w:val="005B5B40"/>
    <w:rsid w:val="005B5E0A"/>
    <w:rsid w:val="005C0049"/>
    <w:rsid w:val="005C2D6A"/>
    <w:rsid w:val="005C3065"/>
    <w:rsid w:val="005C3139"/>
    <w:rsid w:val="005C43B0"/>
    <w:rsid w:val="005C4514"/>
    <w:rsid w:val="005C55DB"/>
    <w:rsid w:val="005C5DD1"/>
    <w:rsid w:val="005D0A1C"/>
    <w:rsid w:val="005D3F2B"/>
    <w:rsid w:val="005D414F"/>
    <w:rsid w:val="005D50D3"/>
    <w:rsid w:val="005D5672"/>
    <w:rsid w:val="005D7571"/>
    <w:rsid w:val="005D7EFD"/>
    <w:rsid w:val="005E4DAF"/>
    <w:rsid w:val="005E60F7"/>
    <w:rsid w:val="005E634F"/>
    <w:rsid w:val="005F075C"/>
    <w:rsid w:val="005F18C4"/>
    <w:rsid w:val="005F3158"/>
    <w:rsid w:val="005F4133"/>
    <w:rsid w:val="005F4753"/>
    <w:rsid w:val="005F4D5B"/>
    <w:rsid w:val="005F6E34"/>
    <w:rsid w:val="0060212D"/>
    <w:rsid w:val="00604BFF"/>
    <w:rsid w:val="00605F78"/>
    <w:rsid w:val="00606F8F"/>
    <w:rsid w:val="00610400"/>
    <w:rsid w:val="006126FB"/>
    <w:rsid w:val="00613606"/>
    <w:rsid w:val="00613610"/>
    <w:rsid w:val="0061535A"/>
    <w:rsid w:val="00617D4B"/>
    <w:rsid w:val="006220FE"/>
    <w:rsid w:val="006254E6"/>
    <w:rsid w:val="006267CC"/>
    <w:rsid w:val="00626D6A"/>
    <w:rsid w:val="00632048"/>
    <w:rsid w:val="006323AC"/>
    <w:rsid w:val="00632F68"/>
    <w:rsid w:val="00633DD6"/>
    <w:rsid w:val="00635466"/>
    <w:rsid w:val="00635DE0"/>
    <w:rsid w:val="00636F20"/>
    <w:rsid w:val="0063754D"/>
    <w:rsid w:val="006403E0"/>
    <w:rsid w:val="00642630"/>
    <w:rsid w:val="006463D6"/>
    <w:rsid w:val="006469D2"/>
    <w:rsid w:val="00646A7D"/>
    <w:rsid w:val="00652925"/>
    <w:rsid w:val="006555E1"/>
    <w:rsid w:val="00655876"/>
    <w:rsid w:val="006560D8"/>
    <w:rsid w:val="00657199"/>
    <w:rsid w:val="006604D0"/>
    <w:rsid w:val="00662E6B"/>
    <w:rsid w:val="006649DB"/>
    <w:rsid w:val="006677BA"/>
    <w:rsid w:val="0067041A"/>
    <w:rsid w:val="00674FEB"/>
    <w:rsid w:val="00675347"/>
    <w:rsid w:val="0067578F"/>
    <w:rsid w:val="00677A19"/>
    <w:rsid w:val="0068172B"/>
    <w:rsid w:val="0068177E"/>
    <w:rsid w:val="00681A66"/>
    <w:rsid w:val="006827C4"/>
    <w:rsid w:val="00683253"/>
    <w:rsid w:val="00684619"/>
    <w:rsid w:val="00685E6C"/>
    <w:rsid w:val="006869C7"/>
    <w:rsid w:val="00694BA7"/>
    <w:rsid w:val="00696574"/>
    <w:rsid w:val="0069665E"/>
    <w:rsid w:val="00696929"/>
    <w:rsid w:val="00697626"/>
    <w:rsid w:val="006A03A7"/>
    <w:rsid w:val="006A1795"/>
    <w:rsid w:val="006A356D"/>
    <w:rsid w:val="006A3CA0"/>
    <w:rsid w:val="006A608B"/>
    <w:rsid w:val="006B0088"/>
    <w:rsid w:val="006B1427"/>
    <w:rsid w:val="006B36BD"/>
    <w:rsid w:val="006B44E3"/>
    <w:rsid w:val="006B4CC3"/>
    <w:rsid w:val="006B591F"/>
    <w:rsid w:val="006B64D8"/>
    <w:rsid w:val="006C11CB"/>
    <w:rsid w:val="006C42EC"/>
    <w:rsid w:val="006C6537"/>
    <w:rsid w:val="006C665E"/>
    <w:rsid w:val="006D1317"/>
    <w:rsid w:val="006D28A0"/>
    <w:rsid w:val="006D42EB"/>
    <w:rsid w:val="006D4D84"/>
    <w:rsid w:val="006E1E62"/>
    <w:rsid w:val="006E2705"/>
    <w:rsid w:val="006E28F1"/>
    <w:rsid w:val="006E3385"/>
    <w:rsid w:val="006E6895"/>
    <w:rsid w:val="006F1FB6"/>
    <w:rsid w:val="006F292D"/>
    <w:rsid w:val="006F304E"/>
    <w:rsid w:val="006F3FFE"/>
    <w:rsid w:val="006F4849"/>
    <w:rsid w:val="006F4CAF"/>
    <w:rsid w:val="006F5CE0"/>
    <w:rsid w:val="0070210E"/>
    <w:rsid w:val="007029F5"/>
    <w:rsid w:val="00702DD0"/>
    <w:rsid w:val="00703CFC"/>
    <w:rsid w:val="007045DC"/>
    <w:rsid w:val="0070657D"/>
    <w:rsid w:val="007101C9"/>
    <w:rsid w:val="0071030A"/>
    <w:rsid w:val="00710585"/>
    <w:rsid w:val="007109FE"/>
    <w:rsid w:val="007118A4"/>
    <w:rsid w:val="007121EE"/>
    <w:rsid w:val="007135DF"/>
    <w:rsid w:val="0071695B"/>
    <w:rsid w:val="00720C1D"/>
    <w:rsid w:val="00721AFC"/>
    <w:rsid w:val="00722D7E"/>
    <w:rsid w:val="0072674E"/>
    <w:rsid w:val="007331D4"/>
    <w:rsid w:val="00733FAF"/>
    <w:rsid w:val="00734EB4"/>
    <w:rsid w:val="00735E97"/>
    <w:rsid w:val="00736063"/>
    <w:rsid w:val="007365F6"/>
    <w:rsid w:val="0074105A"/>
    <w:rsid w:val="00741B47"/>
    <w:rsid w:val="00742140"/>
    <w:rsid w:val="00743829"/>
    <w:rsid w:val="007439B3"/>
    <w:rsid w:val="00744220"/>
    <w:rsid w:val="0074568E"/>
    <w:rsid w:val="00746C78"/>
    <w:rsid w:val="0075079E"/>
    <w:rsid w:val="00751EEA"/>
    <w:rsid w:val="007524DD"/>
    <w:rsid w:val="007530F5"/>
    <w:rsid w:val="0075323A"/>
    <w:rsid w:val="007546D1"/>
    <w:rsid w:val="007548ED"/>
    <w:rsid w:val="00754BBB"/>
    <w:rsid w:val="007562DE"/>
    <w:rsid w:val="00760F12"/>
    <w:rsid w:val="0076173E"/>
    <w:rsid w:val="00761760"/>
    <w:rsid w:val="007619F8"/>
    <w:rsid w:val="00762F51"/>
    <w:rsid w:val="00763EA8"/>
    <w:rsid w:val="00765877"/>
    <w:rsid w:val="00765D39"/>
    <w:rsid w:val="00766E9C"/>
    <w:rsid w:val="00767265"/>
    <w:rsid w:val="00771BA6"/>
    <w:rsid w:val="0077220A"/>
    <w:rsid w:val="0077263C"/>
    <w:rsid w:val="00772BF8"/>
    <w:rsid w:val="00774A4A"/>
    <w:rsid w:val="00777AC2"/>
    <w:rsid w:val="0078239E"/>
    <w:rsid w:val="0078309D"/>
    <w:rsid w:val="007839A2"/>
    <w:rsid w:val="007852D9"/>
    <w:rsid w:val="00785D44"/>
    <w:rsid w:val="00793857"/>
    <w:rsid w:val="00793FAA"/>
    <w:rsid w:val="0079536D"/>
    <w:rsid w:val="00795A29"/>
    <w:rsid w:val="0079687F"/>
    <w:rsid w:val="00797629"/>
    <w:rsid w:val="00797807"/>
    <w:rsid w:val="007A259A"/>
    <w:rsid w:val="007A40ED"/>
    <w:rsid w:val="007A4462"/>
    <w:rsid w:val="007A5B53"/>
    <w:rsid w:val="007A6BFC"/>
    <w:rsid w:val="007B0B5B"/>
    <w:rsid w:val="007C07C2"/>
    <w:rsid w:val="007C1B3A"/>
    <w:rsid w:val="007C352B"/>
    <w:rsid w:val="007C4A2E"/>
    <w:rsid w:val="007D236E"/>
    <w:rsid w:val="007D355A"/>
    <w:rsid w:val="007D42E0"/>
    <w:rsid w:val="007D4888"/>
    <w:rsid w:val="007D4DBB"/>
    <w:rsid w:val="007D5F14"/>
    <w:rsid w:val="007D6D96"/>
    <w:rsid w:val="007E0F37"/>
    <w:rsid w:val="007E2521"/>
    <w:rsid w:val="007E6865"/>
    <w:rsid w:val="007E6A81"/>
    <w:rsid w:val="007E6F29"/>
    <w:rsid w:val="007E71C4"/>
    <w:rsid w:val="007F0ABC"/>
    <w:rsid w:val="007F0C82"/>
    <w:rsid w:val="007F3DE2"/>
    <w:rsid w:val="007F5603"/>
    <w:rsid w:val="007F5836"/>
    <w:rsid w:val="007F5D97"/>
    <w:rsid w:val="007F610A"/>
    <w:rsid w:val="007F7506"/>
    <w:rsid w:val="00800830"/>
    <w:rsid w:val="0080267B"/>
    <w:rsid w:val="00803B60"/>
    <w:rsid w:val="00806453"/>
    <w:rsid w:val="00806489"/>
    <w:rsid w:val="008106A4"/>
    <w:rsid w:val="00810C34"/>
    <w:rsid w:val="008114A9"/>
    <w:rsid w:val="00811DD0"/>
    <w:rsid w:val="00814661"/>
    <w:rsid w:val="00815DA9"/>
    <w:rsid w:val="00816A22"/>
    <w:rsid w:val="0081760B"/>
    <w:rsid w:val="00820813"/>
    <w:rsid w:val="00820A34"/>
    <w:rsid w:val="00820EC9"/>
    <w:rsid w:val="008213E8"/>
    <w:rsid w:val="008223B6"/>
    <w:rsid w:val="00822D35"/>
    <w:rsid w:val="0082357D"/>
    <w:rsid w:val="00825F75"/>
    <w:rsid w:val="0082610F"/>
    <w:rsid w:val="00826861"/>
    <w:rsid w:val="00827CD0"/>
    <w:rsid w:val="00831F8E"/>
    <w:rsid w:val="008343BE"/>
    <w:rsid w:val="008346EB"/>
    <w:rsid w:val="00836D7D"/>
    <w:rsid w:val="00837306"/>
    <w:rsid w:val="00837F6D"/>
    <w:rsid w:val="008426BB"/>
    <w:rsid w:val="00842701"/>
    <w:rsid w:val="00842833"/>
    <w:rsid w:val="00843B9F"/>
    <w:rsid w:val="00847411"/>
    <w:rsid w:val="008479CA"/>
    <w:rsid w:val="00847D91"/>
    <w:rsid w:val="008510EA"/>
    <w:rsid w:val="008528E0"/>
    <w:rsid w:val="008530E6"/>
    <w:rsid w:val="008536CF"/>
    <w:rsid w:val="00854529"/>
    <w:rsid w:val="00855A57"/>
    <w:rsid w:val="00856253"/>
    <w:rsid w:val="00857598"/>
    <w:rsid w:val="00860F19"/>
    <w:rsid w:val="00862DB4"/>
    <w:rsid w:val="00863270"/>
    <w:rsid w:val="00863C8B"/>
    <w:rsid w:val="00863F40"/>
    <w:rsid w:val="00867817"/>
    <w:rsid w:val="008712DB"/>
    <w:rsid w:val="0087210A"/>
    <w:rsid w:val="00872C72"/>
    <w:rsid w:val="008735B1"/>
    <w:rsid w:val="008737C4"/>
    <w:rsid w:val="00873D42"/>
    <w:rsid w:val="00875905"/>
    <w:rsid w:val="00875979"/>
    <w:rsid w:val="00875CCF"/>
    <w:rsid w:val="0088051A"/>
    <w:rsid w:val="0088247B"/>
    <w:rsid w:val="00882F23"/>
    <w:rsid w:val="00887461"/>
    <w:rsid w:val="00887473"/>
    <w:rsid w:val="008917EC"/>
    <w:rsid w:val="00891D96"/>
    <w:rsid w:val="008A0FB0"/>
    <w:rsid w:val="008A26A8"/>
    <w:rsid w:val="008A4720"/>
    <w:rsid w:val="008A48DE"/>
    <w:rsid w:val="008A4A7A"/>
    <w:rsid w:val="008A4BD8"/>
    <w:rsid w:val="008A5951"/>
    <w:rsid w:val="008A5ECB"/>
    <w:rsid w:val="008A631C"/>
    <w:rsid w:val="008B06BB"/>
    <w:rsid w:val="008B1C95"/>
    <w:rsid w:val="008B1DA2"/>
    <w:rsid w:val="008B2CBC"/>
    <w:rsid w:val="008B4C26"/>
    <w:rsid w:val="008B6DFA"/>
    <w:rsid w:val="008C027D"/>
    <w:rsid w:val="008C394A"/>
    <w:rsid w:val="008C45A1"/>
    <w:rsid w:val="008C4827"/>
    <w:rsid w:val="008C65A1"/>
    <w:rsid w:val="008D0FC1"/>
    <w:rsid w:val="008D1E08"/>
    <w:rsid w:val="008D27EE"/>
    <w:rsid w:val="008D399F"/>
    <w:rsid w:val="008D3ECA"/>
    <w:rsid w:val="008D6428"/>
    <w:rsid w:val="008E00E8"/>
    <w:rsid w:val="008E1DED"/>
    <w:rsid w:val="008E24FE"/>
    <w:rsid w:val="008E7D35"/>
    <w:rsid w:val="008F17EC"/>
    <w:rsid w:val="008F26E6"/>
    <w:rsid w:val="008F2C63"/>
    <w:rsid w:val="008F36FF"/>
    <w:rsid w:val="008F63EB"/>
    <w:rsid w:val="00903E9D"/>
    <w:rsid w:val="009052E5"/>
    <w:rsid w:val="00907BAC"/>
    <w:rsid w:val="00907CD7"/>
    <w:rsid w:val="00910463"/>
    <w:rsid w:val="00911189"/>
    <w:rsid w:val="00913723"/>
    <w:rsid w:val="00913858"/>
    <w:rsid w:val="00914461"/>
    <w:rsid w:val="00914B48"/>
    <w:rsid w:val="00916ACE"/>
    <w:rsid w:val="009170CB"/>
    <w:rsid w:val="00917BF8"/>
    <w:rsid w:val="00917DD4"/>
    <w:rsid w:val="009211CE"/>
    <w:rsid w:val="00922EFA"/>
    <w:rsid w:val="009233A7"/>
    <w:rsid w:val="009234C1"/>
    <w:rsid w:val="00924051"/>
    <w:rsid w:val="009247BD"/>
    <w:rsid w:val="00926D81"/>
    <w:rsid w:val="00927D07"/>
    <w:rsid w:val="00930A61"/>
    <w:rsid w:val="00930B4F"/>
    <w:rsid w:val="00931A95"/>
    <w:rsid w:val="00931EA5"/>
    <w:rsid w:val="00932BA7"/>
    <w:rsid w:val="00932DC5"/>
    <w:rsid w:val="0093331D"/>
    <w:rsid w:val="00933387"/>
    <w:rsid w:val="0093446A"/>
    <w:rsid w:val="00936034"/>
    <w:rsid w:val="0093755B"/>
    <w:rsid w:val="009375D9"/>
    <w:rsid w:val="009407B7"/>
    <w:rsid w:val="0094099B"/>
    <w:rsid w:val="009425B1"/>
    <w:rsid w:val="0094336E"/>
    <w:rsid w:val="0094385D"/>
    <w:rsid w:val="00943BF5"/>
    <w:rsid w:val="00943C0E"/>
    <w:rsid w:val="00943E5E"/>
    <w:rsid w:val="009456E8"/>
    <w:rsid w:val="009464F4"/>
    <w:rsid w:val="00947349"/>
    <w:rsid w:val="00947DBD"/>
    <w:rsid w:val="00951827"/>
    <w:rsid w:val="00953DB5"/>
    <w:rsid w:val="009625FB"/>
    <w:rsid w:val="0096260F"/>
    <w:rsid w:val="00962A2D"/>
    <w:rsid w:val="00962B40"/>
    <w:rsid w:val="00962E33"/>
    <w:rsid w:val="009657F1"/>
    <w:rsid w:val="00967275"/>
    <w:rsid w:val="0097536A"/>
    <w:rsid w:val="00975B34"/>
    <w:rsid w:val="00977565"/>
    <w:rsid w:val="009807A8"/>
    <w:rsid w:val="009814F8"/>
    <w:rsid w:val="009821DC"/>
    <w:rsid w:val="00982242"/>
    <w:rsid w:val="0098250A"/>
    <w:rsid w:val="00983793"/>
    <w:rsid w:val="009861D3"/>
    <w:rsid w:val="00990999"/>
    <w:rsid w:val="009909CA"/>
    <w:rsid w:val="00991A7A"/>
    <w:rsid w:val="00992C54"/>
    <w:rsid w:val="009937CF"/>
    <w:rsid w:val="009944C5"/>
    <w:rsid w:val="00995B06"/>
    <w:rsid w:val="0099656C"/>
    <w:rsid w:val="009A0D2A"/>
    <w:rsid w:val="009A21FD"/>
    <w:rsid w:val="009A374B"/>
    <w:rsid w:val="009A392A"/>
    <w:rsid w:val="009A3DE0"/>
    <w:rsid w:val="009A532D"/>
    <w:rsid w:val="009A6081"/>
    <w:rsid w:val="009B02E0"/>
    <w:rsid w:val="009B1FB2"/>
    <w:rsid w:val="009B2043"/>
    <w:rsid w:val="009B29FE"/>
    <w:rsid w:val="009B34E5"/>
    <w:rsid w:val="009B5961"/>
    <w:rsid w:val="009B7737"/>
    <w:rsid w:val="009C1DFB"/>
    <w:rsid w:val="009C2680"/>
    <w:rsid w:val="009C2ABC"/>
    <w:rsid w:val="009C2DD7"/>
    <w:rsid w:val="009C3CCE"/>
    <w:rsid w:val="009C3CE0"/>
    <w:rsid w:val="009C47CA"/>
    <w:rsid w:val="009C50E1"/>
    <w:rsid w:val="009C5D1B"/>
    <w:rsid w:val="009C65E3"/>
    <w:rsid w:val="009D0A87"/>
    <w:rsid w:val="009D2022"/>
    <w:rsid w:val="009D2624"/>
    <w:rsid w:val="009E1F3B"/>
    <w:rsid w:val="009E2011"/>
    <w:rsid w:val="009E44E6"/>
    <w:rsid w:val="009E4CA2"/>
    <w:rsid w:val="009E7347"/>
    <w:rsid w:val="009E78BE"/>
    <w:rsid w:val="009F2A79"/>
    <w:rsid w:val="009F31CD"/>
    <w:rsid w:val="009F3393"/>
    <w:rsid w:val="009F5FD3"/>
    <w:rsid w:val="009F7340"/>
    <w:rsid w:val="009F74D2"/>
    <w:rsid w:val="00A00599"/>
    <w:rsid w:val="00A01429"/>
    <w:rsid w:val="00A02319"/>
    <w:rsid w:val="00A028CE"/>
    <w:rsid w:val="00A02B78"/>
    <w:rsid w:val="00A03DD8"/>
    <w:rsid w:val="00A05BDF"/>
    <w:rsid w:val="00A06D5F"/>
    <w:rsid w:val="00A07A30"/>
    <w:rsid w:val="00A1159F"/>
    <w:rsid w:val="00A12F86"/>
    <w:rsid w:val="00A13F9B"/>
    <w:rsid w:val="00A1492A"/>
    <w:rsid w:val="00A14E35"/>
    <w:rsid w:val="00A17558"/>
    <w:rsid w:val="00A20A7A"/>
    <w:rsid w:val="00A20E97"/>
    <w:rsid w:val="00A23CBC"/>
    <w:rsid w:val="00A25AC4"/>
    <w:rsid w:val="00A25DBE"/>
    <w:rsid w:val="00A25F8A"/>
    <w:rsid w:val="00A264D4"/>
    <w:rsid w:val="00A26EED"/>
    <w:rsid w:val="00A27613"/>
    <w:rsid w:val="00A309A3"/>
    <w:rsid w:val="00A334F7"/>
    <w:rsid w:val="00A412E4"/>
    <w:rsid w:val="00A41AD4"/>
    <w:rsid w:val="00A42423"/>
    <w:rsid w:val="00A42C84"/>
    <w:rsid w:val="00A4368C"/>
    <w:rsid w:val="00A4369E"/>
    <w:rsid w:val="00A4372C"/>
    <w:rsid w:val="00A4478C"/>
    <w:rsid w:val="00A45B0D"/>
    <w:rsid w:val="00A464DA"/>
    <w:rsid w:val="00A4733D"/>
    <w:rsid w:val="00A4733F"/>
    <w:rsid w:val="00A554B6"/>
    <w:rsid w:val="00A558F6"/>
    <w:rsid w:val="00A609A7"/>
    <w:rsid w:val="00A6236A"/>
    <w:rsid w:val="00A64A60"/>
    <w:rsid w:val="00A653A5"/>
    <w:rsid w:val="00A65A97"/>
    <w:rsid w:val="00A65FDA"/>
    <w:rsid w:val="00A66D35"/>
    <w:rsid w:val="00A6780C"/>
    <w:rsid w:val="00A71008"/>
    <w:rsid w:val="00A7310A"/>
    <w:rsid w:val="00A73225"/>
    <w:rsid w:val="00A751EA"/>
    <w:rsid w:val="00A75EBB"/>
    <w:rsid w:val="00A77310"/>
    <w:rsid w:val="00A818BF"/>
    <w:rsid w:val="00A818C4"/>
    <w:rsid w:val="00A850BE"/>
    <w:rsid w:val="00A861ED"/>
    <w:rsid w:val="00A87717"/>
    <w:rsid w:val="00A8786A"/>
    <w:rsid w:val="00A908B8"/>
    <w:rsid w:val="00A93802"/>
    <w:rsid w:val="00A94597"/>
    <w:rsid w:val="00A94980"/>
    <w:rsid w:val="00A94998"/>
    <w:rsid w:val="00A9574F"/>
    <w:rsid w:val="00A95EAF"/>
    <w:rsid w:val="00A97009"/>
    <w:rsid w:val="00AA0A33"/>
    <w:rsid w:val="00AA31C2"/>
    <w:rsid w:val="00AA31ED"/>
    <w:rsid w:val="00AA4087"/>
    <w:rsid w:val="00AB0472"/>
    <w:rsid w:val="00AB251E"/>
    <w:rsid w:val="00AB30CA"/>
    <w:rsid w:val="00AB4F33"/>
    <w:rsid w:val="00AB4FD0"/>
    <w:rsid w:val="00AC0F9B"/>
    <w:rsid w:val="00AC113C"/>
    <w:rsid w:val="00AC4847"/>
    <w:rsid w:val="00AC4B5F"/>
    <w:rsid w:val="00AC50BC"/>
    <w:rsid w:val="00AC6173"/>
    <w:rsid w:val="00AC7C31"/>
    <w:rsid w:val="00AD0092"/>
    <w:rsid w:val="00AD0312"/>
    <w:rsid w:val="00AD282A"/>
    <w:rsid w:val="00AD44D7"/>
    <w:rsid w:val="00AD5871"/>
    <w:rsid w:val="00AD5ED8"/>
    <w:rsid w:val="00AD6B4D"/>
    <w:rsid w:val="00AD6B6D"/>
    <w:rsid w:val="00AD7627"/>
    <w:rsid w:val="00AE0F85"/>
    <w:rsid w:val="00AE21EC"/>
    <w:rsid w:val="00AE4FA4"/>
    <w:rsid w:val="00AE7EDC"/>
    <w:rsid w:val="00AF359C"/>
    <w:rsid w:val="00AF5E2E"/>
    <w:rsid w:val="00AF799A"/>
    <w:rsid w:val="00B00597"/>
    <w:rsid w:val="00B01B2E"/>
    <w:rsid w:val="00B026DC"/>
    <w:rsid w:val="00B045E0"/>
    <w:rsid w:val="00B04F6F"/>
    <w:rsid w:val="00B14A5C"/>
    <w:rsid w:val="00B14F4C"/>
    <w:rsid w:val="00B15325"/>
    <w:rsid w:val="00B15BFB"/>
    <w:rsid w:val="00B1778D"/>
    <w:rsid w:val="00B210CC"/>
    <w:rsid w:val="00B21475"/>
    <w:rsid w:val="00B235D9"/>
    <w:rsid w:val="00B23FFC"/>
    <w:rsid w:val="00B24D17"/>
    <w:rsid w:val="00B2532F"/>
    <w:rsid w:val="00B30CF8"/>
    <w:rsid w:val="00B31CB2"/>
    <w:rsid w:val="00B32EBE"/>
    <w:rsid w:val="00B335DC"/>
    <w:rsid w:val="00B34C90"/>
    <w:rsid w:val="00B35215"/>
    <w:rsid w:val="00B359DB"/>
    <w:rsid w:val="00B3617A"/>
    <w:rsid w:val="00B3633C"/>
    <w:rsid w:val="00B377D4"/>
    <w:rsid w:val="00B37DA2"/>
    <w:rsid w:val="00B4102E"/>
    <w:rsid w:val="00B4112A"/>
    <w:rsid w:val="00B419B0"/>
    <w:rsid w:val="00B4239D"/>
    <w:rsid w:val="00B43344"/>
    <w:rsid w:val="00B4511E"/>
    <w:rsid w:val="00B4619C"/>
    <w:rsid w:val="00B47BC1"/>
    <w:rsid w:val="00B51049"/>
    <w:rsid w:val="00B51280"/>
    <w:rsid w:val="00B51429"/>
    <w:rsid w:val="00B5256F"/>
    <w:rsid w:val="00B52F37"/>
    <w:rsid w:val="00B540B3"/>
    <w:rsid w:val="00B54979"/>
    <w:rsid w:val="00B554A8"/>
    <w:rsid w:val="00B57C06"/>
    <w:rsid w:val="00B61AA0"/>
    <w:rsid w:val="00B7020E"/>
    <w:rsid w:val="00B705D9"/>
    <w:rsid w:val="00B71266"/>
    <w:rsid w:val="00B72217"/>
    <w:rsid w:val="00B72E78"/>
    <w:rsid w:val="00B735F0"/>
    <w:rsid w:val="00B73924"/>
    <w:rsid w:val="00B742AD"/>
    <w:rsid w:val="00B7690A"/>
    <w:rsid w:val="00B76CD4"/>
    <w:rsid w:val="00B7754A"/>
    <w:rsid w:val="00B8148B"/>
    <w:rsid w:val="00B819D9"/>
    <w:rsid w:val="00B83CBB"/>
    <w:rsid w:val="00B840D5"/>
    <w:rsid w:val="00B84832"/>
    <w:rsid w:val="00B85BFD"/>
    <w:rsid w:val="00B85DED"/>
    <w:rsid w:val="00B85FCC"/>
    <w:rsid w:val="00B86531"/>
    <w:rsid w:val="00B87DAD"/>
    <w:rsid w:val="00B93370"/>
    <w:rsid w:val="00B936A5"/>
    <w:rsid w:val="00B93E78"/>
    <w:rsid w:val="00B94741"/>
    <w:rsid w:val="00B94A8D"/>
    <w:rsid w:val="00B950F2"/>
    <w:rsid w:val="00B95C11"/>
    <w:rsid w:val="00B96984"/>
    <w:rsid w:val="00BA05DF"/>
    <w:rsid w:val="00BA1C5D"/>
    <w:rsid w:val="00BA7F92"/>
    <w:rsid w:val="00BA7FBD"/>
    <w:rsid w:val="00BB17B9"/>
    <w:rsid w:val="00BB4C53"/>
    <w:rsid w:val="00BB5921"/>
    <w:rsid w:val="00BB5ECE"/>
    <w:rsid w:val="00BB74B8"/>
    <w:rsid w:val="00BB7F8D"/>
    <w:rsid w:val="00BC20A3"/>
    <w:rsid w:val="00BC3134"/>
    <w:rsid w:val="00BC46D9"/>
    <w:rsid w:val="00BC4EA2"/>
    <w:rsid w:val="00BD0F6D"/>
    <w:rsid w:val="00BD3E22"/>
    <w:rsid w:val="00BD5941"/>
    <w:rsid w:val="00BD6631"/>
    <w:rsid w:val="00BD69CD"/>
    <w:rsid w:val="00BD6BF6"/>
    <w:rsid w:val="00BE2BB3"/>
    <w:rsid w:val="00BE35FC"/>
    <w:rsid w:val="00BE485C"/>
    <w:rsid w:val="00BE718D"/>
    <w:rsid w:val="00BE74D7"/>
    <w:rsid w:val="00BF2330"/>
    <w:rsid w:val="00BF3997"/>
    <w:rsid w:val="00BF4036"/>
    <w:rsid w:val="00BF6073"/>
    <w:rsid w:val="00BF654E"/>
    <w:rsid w:val="00BF6B84"/>
    <w:rsid w:val="00BF6C98"/>
    <w:rsid w:val="00BF6CA8"/>
    <w:rsid w:val="00C0019B"/>
    <w:rsid w:val="00C0024A"/>
    <w:rsid w:val="00C0027B"/>
    <w:rsid w:val="00C00C3F"/>
    <w:rsid w:val="00C018AE"/>
    <w:rsid w:val="00C021A0"/>
    <w:rsid w:val="00C0278C"/>
    <w:rsid w:val="00C03F33"/>
    <w:rsid w:val="00C049AA"/>
    <w:rsid w:val="00C04AE0"/>
    <w:rsid w:val="00C04BBF"/>
    <w:rsid w:val="00C0544C"/>
    <w:rsid w:val="00C062CD"/>
    <w:rsid w:val="00C07477"/>
    <w:rsid w:val="00C074EA"/>
    <w:rsid w:val="00C103F2"/>
    <w:rsid w:val="00C10C0C"/>
    <w:rsid w:val="00C10CA0"/>
    <w:rsid w:val="00C121DC"/>
    <w:rsid w:val="00C1540C"/>
    <w:rsid w:val="00C17474"/>
    <w:rsid w:val="00C17CCD"/>
    <w:rsid w:val="00C20AAE"/>
    <w:rsid w:val="00C2189C"/>
    <w:rsid w:val="00C223AE"/>
    <w:rsid w:val="00C2466F"/>
    <w:rsid w:val="00C25654"/>
    <w:rsid w:val="00C275EF"/>
    <w:rsid w:val="00C3103F"/>
    <w:rsid w:val="00C322C8"/>
    <w:rsid w:val="00C33E2C"/>
    <w:rsid w:val="00C344C5"/>
    <w:rsid w:val="00C356FA"/>
    <w:rsid w:val="00C40A1C"/>
    <w:rsid w:val="00C40E4C"/>
    <w:rsid w:val="00C4357D"/>
    <w:rsid w:val="00C5478D"/>
    <w:rsid w:val="00C57B86"/>
    <w:rsid w:val="00C60847"/>
    <w:rsid w:val="00C6200B"/>
    <w:rsid w:val="00C621CF"/>
    <w:rsid w:val="00C62D8B"/>
    <w:rsid w:val="00C63774"/>
    <w:rsid w:val="00C6539E"/>
    <w:rsid w:val="00C65A6A"/>
    <w:rsid w:val="00C6671C"/>
    <w:rsid w:val="00C66820"/>
    <w:rsid w:val="00C72FA1"/>
    <w:rsid w:val="00C75CDC"/>
    <w:rsid w:val="00C7623E"/>
    <w:rsid w:val="00C77479"/>
    <w:rsid w:val="00C776EC"/>
    <w:rsid w:val="00C77D15"/>
    <w:rsid w:val="00C80CE2"/>
    <w:rsid w:val="00C81919"/>
    <w:rsid w:val="00C83244"/>
    <w:rsid w:val="00C83623"/>
    <w:rsid w:val="00C8384B"/>
    <w:rsid w:val="00C84DE4"/>
    <w:rsid w:val="00C85F09"/>
    <w:rsid w:val="00C87AC7"/>
    <w:rsid w:val="00C87BBE"/>
    <w:rsid w:val="00C91631"/>
    <w:rsid w:val="00C91843"/>
    <w:rsid w:val="00C91B91"/>
    <w:rsid w:val="00C91D49"/>
    <w:rsid w:val="00C934DF"/>
    <w:rsid w:val="00C936DB"/>
    <w:rsid w:val="00C93F7A"/>
    <w:rsid w:val="00C9690F"/>
    <w:rsid w:val="00C97EB9"/>
    <w:rsid w:val="00CA1E65"/>
    <w:rsid w:val="00CA24E3"/>
    <w:rsid w:val="00CA3543"/>
    <w:rsid w:val="00CA4174"/>
    <w:rsid w:val="00CA569A"/>
    <w:rsid w:val="00CA585D"/>
    <w:rsid w:val="00CA5A8A"/>
    <w:rsid w:val="00CA6230"/>
    <w:rsid w:val="00CA64CB"/>
    <w:rsid w:val="00CA6AA7"/>
    <w:rsid w:val="00CA7547"/>
    <w:rsid w:val="00CA79C5"/>
    <w:rsid w:val="00CA7C74"/>
    <w:rsid w:val="00CB2F22"/>
    <w:rsid w:val="00CB424B"/>
    <w:rsid w:val="00CC0B8B"/>
    <w:rsid w:val="00CC10FD"/>
    <w:rsid w:val="00CC367E"/>
    <w:rsid w:val="00CC4909"/>
    <w:rsid w:val="00CC4A66"/>
    <w:rsid w:val="00CC6386"/>
    <w:rsid w:val="00CC6DCC"/>
    <w:rsid w:val="00CD133E"/>
    <w:rsid w:val="00CD3688"/>
    <w:rsid w:val="00CD41C0"/>
    <w:rsid w:val="00CD4475"/>
    <w:rsid w:val="00CD4BB5"/>
    <w:rsid w:val="00CD6F75"/>
    <w:rsid w:val="00CD7A18"/>
    <w:rsid w:val="00CD7A8B"/>
    <w:rsid w:val="00CE5013"/>
    <w:rsid w:val="00CE65DB"/>
    <w:rsid w:val="00CE6755"/>
    <w:rsid w:val="00CE6B2A"/>
    <w:rsid w:val="00CF169E"/>
    <w:rsid w:val="00CF233A"/>
    <w:rsid w:val="00CF24D5"/>
    <w:rsid w:val="00CF39F0"/>
    <w:rsid w:val="00CF55C5"/>
    <w:rsid w:val="00CF5C08"/>
    <w:rsid w:val="00CF6BA5"/>
    <w:rsid w:val="00D00C16"/>
    <w:rsid w:val="00D01A85"/>
    <w:rsid w:val="00D01B96"/>
    <w:rsid w:val="00D02032"/>
    <w:rsid w:val="00D03CD1"/>
    <w:rsid w:val="00D04F82"/>
    <w:rsid w:val="00D05AC8"/>
    <w:rsid w:val="00D074BC"/>
    <w:rsid w:val="00D13041"/>
    <w:rsid w:val="00D13062"/>
    <w:rsid w:val="00D1483A"/>
    <w:rsid w:val="00D238BE"/>
    <w:rsid w:val="00D24853"/>
    <w:rsid w:val="00D24CDC"/>
    <w:rsid w:val="00D24D0B"/>
    <w:rsid w:val="00D25237"/>
    <w:rsid w:val="00D268E2"/>
    <w:rsid w:val="00D272B0"/>
    <w:rsid w:val="00D31EF5"/>
    <w:rsid w:val="00D33342"/>
    <w:rsid w:val="00D347C7"/>
    <w:rsid w:val="00D35B21"/>
    <w:rsid w:val="00D37F80"/>
    <w:rsid w:val="00D42064"/>
    <w:rsid w:val="00D45CF6"/>
    <w:rsid w:val="00D462D2"/>
    <w:rsid w:val="00D46562"/>
    <w:rsid w:val="00D46763"/>
    <w:rsid w:val="00D4727B"/>
    <w:rsid w:val="00D5002E"/>
    <w:rsid w:val="00D50F45"/>
    <w:rsid w:val="00D51661"/>
    <w:rsid w:val="00D53334"/>
    <w:rsid w:val="00D53E38"/>
    <w:rsid w:val="00D5511E"/>
    <w:rsid w:val="00D55FCD"/>
    <w:rsid w:val="00D563C5"/>
    <w:rsid w:val="00D5722A"/>
    <w:rsid w:val="00D61552"/>
    <w:rsid w:val="00D617A9"/>
    <w:rsid w:val="00D62DE3"/>
    <w:rsid w:val="00D64912"/>
    <w:rsid w:val="00D67746"/>
    <w:rsid w:val="00D70591"/>
    <w:rsid w:val="00D71742"/>
    <w:rsid w:val="00D81269"/>
    <w:rsid w:val="00D8138C"/>
    <w:rsid w:val="00D82224"/>
    <w:rsid w:val="00D83C4C"/>
    <w:rsid w:val="00D83D27"/>
    <w:rsid w:val="00D84421"/>
    <w:rsid w:val="00D90C89"/>
    <w:rsid w:val="00D93930"/>
    <w:rsid w:val="00D94072"/>
    <w:rsid w:val="00D94632"/>
    <w:rsid w:val="00D94E0C"/>
    <w:rsid w:val="00D95EF5"/>
    <w:rsid w:val="00D97BAE"/>
    <w:rsid w:val="00DA0545"/>
    <w:rsid w:val="00DA0D34"/>
    <w:rsid w:val="00DA12C3"/>
    <w:rsid w:val="00DA3C5A"/>
    <w:rsid w:val="00DA4C54"/>
    <w:rsid w:val="00DA59AF"/>
    <w:rsid w:val="00DA646C"/>
    <w:rsid w:val="00DA6597"/>
    <w:rsid w:val="00DB0317"/>
    <w:rsid w:val="00DB1170"/>
    <w:rsid w:val="00DB2D18"/>
    <w:rsid w:val="00DB3371"/>
    <w:rsid w:val="00DB36CC"/>
    <w:rsid w:val="00DB3C66"/>
    <w:rsid w:val="00DB3C9A"/>
    <w:rsid w:val="00DB4D86"/>
    <w:rsid w:val="00DB5D13"/>
    <w:rsid w:val="00DB6C4B"/>
    <w:rsid w:val="00DB716A"/>
    <w:rsid w:val="00DB71B4"/>
    <w:rsid w:val="00DB7626"/>
    <w:rsid w:val="00DC2B06"/>
    <w:rsid w:val="00DC3E33"/>
    <w:rsid w:val="00DC73CA"/>
    <w:rsid w:val="00DD032B"/>
    <w:rsid w:val="00DD10DC"/>
    <w:rsid w:val="00DD1291"/>
    <w:rsid w:val="00DD35E9"/>
    <w:rsid w:val="00DD4756"/>
    <w:rsid w:val="00DD4842"/>
    <w:rsid w:val="00DD4B56"/>
    <w:rsid w:val="00DD61AF"/>
    <w:rsid w:val="00DD6FD0"/>
    <w:rsid w:val="00DD74BB"/>
    <w:rsid w:val="00DD79AB"/>
    <w:rsid w:val="00DD7B07"/>
    <w:rsid w:val="00DD7E40"/>
    <w:rsid w:val="00DE1698"/>
    <w:rsid w:val="00DE3FC8"/>
    <w:rsid w:val="00DE4A6D"/>
    <w:rsid w:val="00DE50D9"/>
    <w:rsid w:val="00DE5C81"/>
    <w:rsid w:val="00DE5E72"/>
    <w:rsid w:val="00DE68B2"/>
    <w:rsid w:val="00DE750E"/>
    <w:rsid w:val="00DF06A0"/>
    <w:rsid w:val="00DF534A"/>
    <w:rsid w:val="00DF7F23"/>
    <w:rsid w:val="00E0024F"/>
    <w:rsid w:val="00E025FB"/>
    <w:rsid w:val="00E05627"/>
    <w:rsid w:val="00E060F0"/>
    <w:rsid w:val="00E06B4B"/>
    <w:rsid w:val="00E07849"/>
    <w:rsid w:val="00E07C38"/>
    <w:rsid w:val="00E07F67"/>
    <w:rsid w:val="00E11B9A"/>
    <w:rsid w:val="00E14533"/>
    <w:rsid w:val="00E159FF"/>
    <w:rsid w:val="00E208C5"/>
    <w:rsid w:val="00E22A9B"/>
    <w:rsid w:val="00E23F58"/>
    <w:rsid w:val="00E242BB"/>
    <w:rsid w:val="00E25438"/>
    <w:rsid w:val="00E25EFD"/>
    <w:rsid w:val="00E31141"/>
    <w:rsid w:val="00E31DB6"/>
    <w:rsid w:val="00E3205F"/>
    <w:rsid w:val="00E33D57"/>
    <w:rsid w:val="00E35D24"/>
    <w:rsid w:val="00E377E1"/>
    <w:rsid w:val="00E423F5"/>
    <w:rsid w:val="00E42631"/>
    <w:rsid w:val="00E437AC"/>
    <w:rsid w:val="00E4536B"/>
    <w:rsid w:val="00E45466"/>
    <w:rsid w:val="00E45DC5"/>
    <w:rsid w:val="00E475CE"/>
    <w:rsid w:val="00E52B79"/>
    <w:rsid w:val="00E54377"/>
    <w:rsid w:val="00E62576"/>
    <w:rsid w:val="00E62CA9"/>
    <w:rsid w:val="00E6568A"/>
    <w:rsid w:val="00E65696"/>
    <w:rsid w:val="00E71C32"/>
    <w:rsid w:val="00E7441F"/>
    <w:rsid w:val="00E74A43"/>
    <w:rsid w:val="00E755C9"/>
    <w:rsid w:val="00E77564"/>
    <w:rsid w:val="00E801B9"/>
    <w:rsid w:val="00E807FE"/>
    <w:rsid w:val="00E80C82"/>
    <w:rsid w:val="00E81CD3"/>
    <w:rsid w:val="00E84367"/>
    <w:rsid w:val="00E857E6"/>
    <w:rsid w:val="00E85D6C"/>
    <w:rsid w:val="00E86E33"/>
    <w:rsid w:val="00E90055"/>
    <w:rsid w:val="00E900ED"/>
    <w:rsid w:val="00E90439"/>
    <w:rsid w:val="00E90FF4"/>
    <w:rsid w:val="00E9227D"/>
    <w:rsid w:val="00E935EC"/>
    <w:rsid w:val="00E9375D"/>
    <w:rsid w:val="00E94E73"/>
    <w:rsid w:val="00E95245"/>
    <w:rsid w:val="00E961BD"/>
    <w:rsid w:val="00EA2C37"/>
    <w:rsid w:val="00EA3D9C"/>
    <w:rsid w:val="00EA5E14"/>
    <w:rsid w:val="00EA6139"/>
    <w:rsid w:val="00EA70D6"/>
    <w:rsid w:val="00EB0292"/>
    <w:rsid w:val="00EB1038"/>
    <w:rsid w:val="00EB4402"/>
    <w:rsid w:val="00EB4604"/>
    <w:rsid w:val="00EB4E55"/>
    <w:rsid w:val="00EB68E2"/>
    <w:rsid w:val="00EC0024"/>
    <w:rsid w:val="00EC0553"/>
    <w:rsid w:val="00EC05D4"/>
    <w:rsid w:val="00EC09A2"/>
    <w:rsid w:val="00EC186F"/>
    <w:rsid w:val="00EC3859"/>
    <w:rsid w:val="00EC4D52"/>
    <w:rsid w:val="00EC5A75"/>
    <w:rsid w:val="00EC660A"/>
    <w:rsid w:val="00EC6791"/>
    <w:rsid w:val="00ED0A8A"/>
    <w:rsid w:val="00ED1CBB"/>
    <w:rsid w:val="00ED319A"/>
    <w:rsid w:val="00ED38E0"/>
    <w:rsid w:val="00ED3D97"/>
    <w:rsid w:val="00ED48B6"/>
    <w:rsid w:val="00ED568C"/>
    <w:rsid w:val="00ED6756"/>
    <w:rsid w:val="00ED6AB4"/>
    <w:rsid w:val="00ED6B80"/>
    <w:rsid w:val="00ED7D88"/>
    <w:rsid w:val="00EE08A5"/>
    <w:rsid w:val="00EE1D4B"/>
    <w:rsid w:val="00EE2D56"/>
    <w:rsid w:val="00EE3304"/>
    <w:rsid w:val="00EE3F84"/>
    <w:rsid w:val="00EE4BDF"/>
    <w:rsid w:val="00EE5186"/>
    <w:rsid w:val="00EE5730"/>
    <w:rsid w:val="00EE5ECA"/>
    <w:rsid w:val="00EE65FD"/>
    <w:rsid w:val="00EE7E9A"/>
    <w:rsid w:val="00EF1CBA"/>
    <w:rsid w:val="00EF3052"/>
    <w:rsid w:val="00EF3DFF"/>
    <w:rsid w:val="00EF453D"/>
    <w:rsid w:val="00EF626E"/>
    <w:rsid w:val="00EF6466"/>
    <w:rsid w:val="00EF76C5"/>
    <w:rsid w:val="00F00B2F"/>
    <w:rsid w:val="00F01876"/>
    <w:rsid w:val="00F01E26"/>
    <w:rsid w:val="00F01FBA"/>
    <w:rsid w:val="00F11006"/>
    <w:rsid w:val="00F129D4"/>
    <w:rsid w:val="00F1323A"/>
    <w:rsid w:val="00F1362A"/>
    <w:rsid w:val="00F13CC6"/>
    <w:rsid w:val="00F14C5D"/>
    <w:rsid w:val="00F166DF"/>
    <w:rsid w:val="00F22239"/>
    <w:rsid w:val="00F24192"/>
    <w:rsid w:val="00F25542"/>
    <w:rsid w:val="00F26910"/>
    <w:rsid w:val="00F3095A"/>
    <w:rsid w:val="00F330CB"/>
    <w:rsid w:val="00F34B66"/>
    <w:rsid w:val="00F34DB8"/>
    <w:rsid w:val="00F35DB1"/>
    <w:rsid w:val="00F37538"/>
    <w:rsid w:val="00F40423"/>
    <w:rsid w:val="00F41E26"/>
    <w:rsid w:val="00F42F6B"/>
    <w:rsid w:val="00F45753"/>
    <w:rsid w:val="00F50316"/>
    <w:rsid w:val="00F514FF"/>
    <w:rsid w:val="00F52B65"/>
    <w:rsid w:val="00F54441"/>
    <w:rsid w:val="00F54B65"/>
    <w:rsid w:val="00F562F2"/>
    <w:rsid w:val="00F56814"/>
    <w:rsid w:val="00F57E17"/>
    <w:rsid w:val="00F63865"/>
    <w:rsid w:val="00F63C9E"/>
    <w:rsid w:val="00F64CE4"/>
    <w:rsid w:val="00F65100"/>
    <w:rsid w:val="00F66B0E"/>
    <w:rsid w:val="00F66E6F"/>
    <w:rsid w:val="00F70246"/>
    <w:rsid w:val="00F71265"/>
    <w:rsid w:val="00F7134D"/>
    <w:rsid w:val="00F75548"/>
    <w:rsid w:val="00F80092"/>
    <w:rsid w:val="00F8009F"/>
    <w:rsid w:val="00F86E1C"/>
    <w:rsid w:val="00F91E28"/>
    <w:rsid w:val="00F91F7B"/>
    <w:rsid w:val="00F927F2"/>
    <w:rsid w:val="00F9441D"/>
    <w:rsid w:val="00F951CD"/>
    <w:rsid w:val="00FA05DF"/>
    <w:rsid w:val="00FA2793"/>
    <w:rsid w:val="00FA2E6C"/>
    <w:rsid w:val="00FA3514"/>
    <w:rsid w:val="00FA487C"/>
    <w:rsid w:val="00FA6385"/>
    <w:rsid w:val="00FA677B"/>
    <w:rsid w:val="00FB0017"/>
    <w:rsid w:val="00FB10EC"/>
    <w:rsid w:val="00FB4911"/>
    <w:rsid w:val="00FB5597"/>
    <w:rsid w:val="00FB55D9"/>
    <w:rsid w:val="00FB6882"/>
    <w:rsid w:val="00FB6C24"/>
    <w:rsid w:val="00FB75F6"/>
    <w:rsid w:val="00FC116D"/>
    <w:rsid w:val="00FC119E"/>
    <w:rsid w:val="00FC1D48"/>
    <w:rsid w:val="00FC226E"/>
    <w:rsid w:val="00FC3DCA"/>
    <w:rsid w:val="00FC4849"/>
    <w:rsid w:val="00FC4FA5"/>
    <w:rsid w:val="00FC5512"/>
    <w:rsid w:val="00FC64DC"/>
    <w:rsid w:val="00FD033E"/>
    <w:rsid w:val="00FD046D"/>
    <w:rsid w:val="00FD09EB"/>
    <w:rsid w:val="00FD31B3"/>
    <w:rsid w:val="00FD55BD"/>
    <w:rsid w:val="00FD597A"/>
    <w:rsid w:val="00FD5F55"/>
    <w:rsid w:val="00FD71D1"/>
    <w:rsid w:val="00FD7C93"/>
    <w:rsid w:val="00FE0B74"/>
    <w:rsid w:val="00FE12AE"/>
    <w:rsid w:val="00FE2865"/>
    <w:rsid w:val="00FE35D9"/>
    <w:rsid w:val="00FE5486"/>
    <w:rsid w:val="00FE59FC"/>
    <w:rsid w:val="00FE6641"/>
    <w:rsid w:val="00FF0B82"/>
    <w:rsid w:val="00FF0C8C"/>
    <w:rsid w:val="00FF263B"/>
    <w:rsid w:val="00FF4718"/>
    <w:rsid w:val="00FF5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ersonName"/>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5257E"/>
    <w:rPr>
      <w:rFonts w:ascii="Arial" w:hAnsi="Arial"/>
      <w:sz w:val="22"/>
      <w:szCs w:val="24"/>
      <w:lang w:eastAsia="en-US"/>
    </w:rPr>
  </w:style>
  <w:style w:type="paragraph" w:styleId="Heading1">
    <w:name w:val="heading 1"/>
    <w:basedOn w:val="Normal"/>
    <w:next w:val="Heading2"/>
    <w:link w:val="Heading1Char"/>
    <w:qFormat/>
    <w:rsid w:val="00AE4FA4"/>
    <w:pPr>
      <w:keepNext/>
      <w:numPr>
        <w:numId w:val="15"/>
      </w:numPr>
      <w:spacing w:before="240" w:after="240"/>
      <w:jc w:val="both"/>
      <w:outlineLvl w:val="0"/>
    </w:pPr>
    <w:rPr>
      <w:rFonts w:ascii="Arial Bold" w:hAnsi="Arial Bold"/>
      <w:b/>
      <w:sz w:val="24"/>
      <w:szCs w:val="20"/>
      <w:lang w:eastAsia="en-GB"/>
    </w:rPr>
  </w:style>
  <w:style w:type="paragraph" w:styleId="Heading2">
    <w:name w:val="heading 2"/>
    <w:basedOn w:val="Normal"/>
    <w:next w:val="Normal"/>
    <w:link w:val="Heading2Char"/>
    <w:qFormat/>
    <w:rsid w:val="00F9441D"/>
    <w:pPr>
      <w:numPr>
        <w:ilvl w:val="1"/>
        <w:numId w:val="15"/>
      </w:numPr>
      <w:spacing w:before="240" w:after="120"/>
      <w:outlineLvl w:val="1"/>
    </w:pPr>
    <w:rPr>
      <w:b/>
      <w:szCs w:val="20"/>
      <w:lang w:eastAsia="en-GB"/>
    </w:rPr>
  </w:style>
  <w:style w:type="paragraph" w:styleId="Heading3">
    <w:name w:val="heading 3"/>
    <w:basedOn w:val="Normal"/>
    <w:next w:val="Normal"/>
    <w:link w:val="Heading3Char"/>
    <w:qFormat/>
    <w:rsid w:val="00467AF4"/>
    <w:pPr>
      <w:keepNext/>
      <w:numPr>
        <w:ilvl w:val="2"/>
        <w:numId w:val="15"/>
      </w:numPr>
      <w:spacing w:before="120" w:after="120"/>
      <w:outlineLvl w:val="2"/>
    </w:pPr>
    <w:rPr>
      <w:szCs w:val="20"/>
      <w:lang w:eastAsia="en-GB"/>
    </w:rPr>
  </w:style>
  <w:style w:type="paragraph" w:styleId="Heading4">
    <w:name w:val="heading 4"/>
    <w:basedOn w:val="Normal"/>
    <w:next w:val="Normal"/>
    <w:link w:val="Heading4Char"/>
    <w:rsid w:val="00736063"/>
    <w:pPr>
      <w:keepNext/>
      <w:numPr>
        <w:ilvl w:val="3"/>
        <w:numId w:val="15"/>
      </w:numPr>
      <w:spacing w:before="120" w:after="120"/>
      <w:outlineLvl w:val="3"/>
    </w:pPr>
    <w:rPr>
      <w:szCs w:val="20"/>
      <w:lang w:eastAsia="en-GB"/>
    </w:rPr>
  </w:style>
  <w:style w:type="paragraph" w:styleId="Heading5">
    <w:name w:val="heading 5"/>
    <w:aliases w:val="H5,H51,H52,H511,H53,H512,H54,H513,H521,H5111,H55,H514,H522,H5112,H531,H5121,H5211,H51111,H541,H5131"/>
    <w:basedOn w:val="Normal"/>
    <w:next w:val="Normal"/>
    <w:link w:val="Heading5Char"/>
    <w:rsid w:val="005A5FBE"/>
    <w:pPr>
      <w:numPr>
        <w:ilvl w:val="4"/>
        <w:numId w:val="15"/>
      </w:numPr>
      <w:spacing w:before="120" w:after="60"/>
      <w:outlineLvl w:val="4"/>
    </w:pPr>
    <w:rPr>
      <w:rFonts w:eastAsia="Calibri"/>
      <w:sz w:val="20"/>
      <w:szCs w:val="20"/>
      <w:lang w:eastAsia="en-GB"/>
    </w:rPr>
  </w:style>
  <w:style w:type="paragraph" w:styleId="Heading6">
    <w:name w:val="heading 6"/>
    <w:basedOn w:val="Normal"/>
    <w:next w:val="Normal"/>
    <w:link w:val="Heading6Char"/>
    <w:rsid w:val="00736063"/>
    <w:pPr>
      <w:keepNext/>
      <w:numPr>
        <w:ilvl w:val="5"/>
        <w:numId w:val="15"/>
      </w:numPr>
      <w:spacing w:before="120" w:after="120"/>
      <w:outlineLvl w:val="5"/>
    </w:pPr>
    <w:rPr>
      <w:szCs w:val="20"/>
      <w:lang w:eastAsia="en-GB"/>
    </w:rPr>
  </w:style>
  <w:style w:type="paragraph" w:styleId="Heading7">
    <w:name w:val="heading 7"/>
    <w:basedOn w:val="Normal"/>
    <w:next w:val="Normal"/>
    <w:link w:val="Heading7Char"/>
    <w:rsid w:val="00736063"/>
    <w:pPr>
      <w:numPr>
        <w:ilvl w:val="6"/>
        <w:numId w:val="15"/>
      </w:numPr>
      <w:spacing w:before="120" w:after="120"/>
      <w:outlineLvl w:val="6"/>
    </w:pPr>
    <w:rPr>
      <w:szCs w:val="20"/>
      <w:lang w:eastAsia="en-GB"/>
    </w:rPr>
  </w:style>
  <w:style w:type="paragraph" w:styleId="Heading8">
    <w:name w:val="heading 8"/>
    <w:basedOn w:val="Normal"/>
    <w:next w:val="Normal"/>
    <w:link w:val="Heading8Char"/>
    <w:rsid w:val="00736063"/>
    <w:pPr>
      <w:keepNext/>
      <w:numPr>
        <w:ilvl w:val="7"/>
        <w:numId w:val="15"/>
      </w:numPr>
      <w:spacing w:before="120" w:after="120"/>
      <w:outlineLvl w:val="7"/>
    </w:pPr>
    <w:rPr>
      <w:szCs w:val="20"/>
      <w:lang w:eastAsia="en-GB"/>
    </w:rPr>
  </w:style>
  <w:style w:type="paragraph" w:styleId="Heading9">
    <w:name w:val="heading 9"/>
    <w:basedOn w:val="Normal"/>
    <w:next w:val="Normal"/>
    <w:link w:val="Heading9Char"/>
    <w:rsid w:val="00736063"/>
    <w:pPr>
      <w:numPr>
        <w:ilvl w:val="8"/>
        <w:numId w:val="15"/>
      </w:numPr>
      <w:spacing w:before="120" w:after="120"/>
      <w:outlineLvl w:val="8"/>
    </w:pPr>
    <w:rPr>
      <w:kern w:val="2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9E78BE"/>
    <w:pPr>
      <w:spacing w:after="120"/>
      <w:jc w:val="both"/>
    </w:pPr>
    <w:rPr>
      <w:rFonts w:eastAsiaTheme="minorHAnsi" w:cs="Calibri"/>
      <w:szCs w:val="22"/>
      <w:lang w:eastAsia="en-GB"/>
    </w:rPr>
  </w:style>
  <w:style w:type="paragraph" w:styleId="Header">
    <w:name w:val="header"/>
    <w:basedOn w:val="Normal"/>
    <w:link w:val="HeaderChar"/>
    <w:rsid w:val="00592329"/>
    <w:pPr>
      <w:tabs>
        <w:tab w:val="center" w:pos="4820"/>
        <w:tab w:val="right" w:pos="9639"/>
      </w:tabs>
      <w:jc w:val="right"/>
    </w:pPr>
    <w:rPr>
      <w:sz w:val="20"/>
      <w:szCs w:val="20"/>
    </w:rPr>
  </w:style>
  <w:style w:type="paragraph" w:customStyle="1" w:styleId="Agenda">
    <w:name w:val="Agenda"/>
    <w:basedOn w:val="Normal"/>
    <w:rsid w:val="0077220A"/>
    <w:pPr>
      <w:numPr>
        <w:numId w:val="13"/>
      </w:numPr>
      <w:spacing w:before="120" w:after="120"/>
      <w:jc w:val="both"/>
    </w:pPr>
    <w:rPr>
      <w:rFonts w:eastAsia="MS Mincho" w:cs="Arial"/>
      <w:szCs w:val="22"/>
      <w:lang w:eastAsia="ja-JP" w:bidi="ar-DZ"/>
    </w:rPr>
  </w:style>
  <w:style w:type="paragraph" w:styleId="Footer">
    <w:name w:val="footer"/>
    <w:basedOn w:val="Normal"/>
    <w:link w:val="FooterChar"/>
    <w:rsid w:val="00592329"/>
    <w:pPr>
      <w:tabs>
        <w:tab w:val="center" w:pos="4820"/>
        <w:tab w:val="right" w:pos="9639"/>
      </w:tabs>
    </w:pPr>
    <w:rPr>
      <w:lang w:val="fr-FR"/>
    </w:rPr>
  </w:style>
  <w:style w:type="character" w:styleId="PageNumber">
    <w:name w:val="page number"/>
    <w:basedOn w:val="DefaultParagraphFont"/>
    <w:rsid w:val="00636F20"/>
  </w:style>
  <w:style w:type="paragraph" w:customStyle="1" w:styleId="subagenda">
    <w:name w:val="subagenda"/>
    <w:basedOn w:val="Normal"/>
    <w:rsid w:val="00C10CA0"/>
    <w:pPr>
      <w:numPr>
        <w:ilvl w:val="1"/>
        <w:numId w:val="1"/>
      </w:numPr>
      <w:jc w:val="both"/>
    </w:pPr>
    <w:rPr>
      <w:rFonts w:cs="Arial"/>
    </w:rPr>
  </w:style>
  <w:style w:type="paragraph" w:styleId="Title">
    <w:name w:val="Title"/>
    <w:basedOn w:val="Normal"/>
    <w:link w:val="TitleChar"/>
    <w:qFormat/>
    <w:rsid w:val="00276489"/>
    <w:pPr>
      <w:spacing w:before="240" w:after="240"/>
      <w:jc w:val="center"/>
      <w:outlineLvl w:val="0"/>
    </w:pPr>
    <w:rPr>
      <w:rFonts w:cs="Arial"/>
      <w:b/>
      <w:bCs/>
      <w:kern w:val="28"/>
      <w:sz w:val="32"/>
      <w:szCs w:val="32"/>
    </w:rPr>
  </w:style>
  <w:style w:type="paragraph" w:styleId="Subtitle">
    <w:name w:val="Subtitle"/>
    <w:basedOn w:val="Normal"/>
    <w:link w:val="SubtitleChar"/>
    <w:qFormat/>
    <w:rsid w:val="00636F20"/>
    <w:pPr>
      <w:spacing w:before="120" w:after="60"/>
      <w:outlineLvl w:val="1"/>
    </w:pPr>
    <w:rPr>
      <w:rFonts w:cs="Arial"/>
      <w:b/>
      <w:bCs/>
      <w:i/>
      <w:iCs/>
    </w:rPr>
  </w:style>
  <w:style w:type="paragraph" w:styleId="TOC1">
    <w:name w:val="toc 1"/>
    <w:basedOn w:val="Normal"/>
    <w:next w:val="Normal"/>
    <w:uiPriority w:val="39"/>
    <w:rsid w:val="00F57E17"/>
    <w:pPr>
      <w:tabs>
        <w:tab w:val="left" w:pos="567"/>
        <w:tab w:val="right" w:pos="9639"/>
      </w:tabs>
      <w:spacing w:before="120"/>
      <w:ind w:left="567" w:hanging="567"/>
    </w:pPr>
    <w:rPr>
      <w:bCs/>
      <w:iCs/>
      <w:noProof/>
      <w:snapToGrid w:val="0"/>
      <w:szCs w:val="28"/>
    </w:rPr>
  </w:style>
  <w:style w:type="paragraph" w:styleId="BodyTextIndent">
    <w:name w:val="Body Text Indent"/>
    <w:basedOn w:val="Normal"/>
    <w:link w:val="BodyTextIndentChar"/>
    <w:rsid w:val="00636F20"/>
    <w:pPr>
      <w:spacing w:after="120"/>
      <w:ind w:left="993"/>
    </w:pPr>
  </w:style>
  <w:style w:type="paragraph" w:customStyle="1" w:styleId="ActionItem">
    <w:name w:val="Action Item"/>
    <w:basedOn w:val="Normal"/>
    <w:next w:val="Normal"/>
    <w:link w:val="ActionItemChar"/>
    <w:qFormat/>
    <w:rsid w:val="0047315E"/>
    <w:pPr>
      <w:spacing w:before="240" w:after="240"/>
    </w:pPr>
    <w:rPr>
      <w:i/>
      <w:sz w:val="24"/>
    </w:rPr>
  </w:style>
  <w:style w:type="paragraph" w:styleId="ListBullet">
    <w:name w:val="List Bullet"/>
    <w:basedOn w:val="Normal"/>
    <w:autoRedefine/>
    <w:rsid w:val="00636F20"/>
    <w:pPr>
      <w:ind w:left="960"/>
    </w:pPr>
  </w:style>
  <w:style w:type="paragraph" w:styleId="TOC2">
    <w:name w:val="toc 2"/>
    <w:basedOn w:val="Normal"/>
    <w:uiPriority w:val="39"/>
    <w:rsid w:val="006C6537"/>
    <w:pPr>
      <w:tabs>
        <w:tab w:val="left" w:pos="1418"/>
        <w:tab w:val="right" w:pos="9639"/>
      </w:tabs>
      <w:spacing w:before="60" w:after="60"/>
      <w:ind w:left="1418" w:right="284" w:hanging="851"/>
    </w:pPr>
    <w:rPr>
      <w:rFonts w:cs="Arial"/>
      <w:szCs w:val="22"/>
      <w:lang w:eastAsia="en-GB"/>
    </w:rPr>
  </w:style>
  <w:style w:type="paragraph" w:styleId="TOC3">
    <w:name w:val="toc 3"/>
    <w:basedOn w:val="Normal"/>
    <w:uiPriority w:val="39"/>
    <w:rsid w:val="00F57E17"/>
    <w:pPr>
      <w:tabs>
        <w:tab w:val="left" w:pos="1701"/>
        <w:tab w:val="right" w:pos="9639"/>
      </w:tabs>
      <w:spacing w:after="60"/>
      <w:ind w:left="1701" w:hanging="1134"/>
    </w:pPr>
    <w:rPr>
      <w:rFonts w:cs="Arial"/>
      <w:szCs w:val="22"/>
      <w:lang w:eastAsia="en-GB"/>
    </w:rPr>
  </w:style>
  <w:style w:type="paragraph" w:styleId="TOC4">
    <w:name w:val="toc 4"/>
    <w:basedOn w:val="Normal"/>
    <w:next w:val="Normal"/>
    <w:uiPriority w:val="39"/>
    <w:rsid w:val="005B5938"/>
    <w:pPr>
      <w:tabs>
        <w:tab w:val="left" w:pos="1701"/>
        <w:tab w:val="right" w:pos="9639"/>
      </w:tabs>
      <w:spacing w:before="120" w:after="120"/>
      <w:ind w:left="1701" w:right="284" w:hanging="1701"/>
    </w:pPr>
    <w:rPr>
      <w:rFonts w:cs="Arial"/>
      <w:szCs w:val="22"/>
      <w:lang w:eastAsia="en-GB"/>
    </w:rPr>
  </w:style>
  <w:style w:type="paragraph" w:styleId="TOC5">
    <w:name w:val="toc 5"/>
    <w:basedOn w:val="Normal"/>
    <w:next w:val="Normal"/>
    <w:autoRedefine/>
    <w:uiPriority w:val="39"/>
    <w:rsid w:val="00636F20"/>
    <w:pPr>
      <w:ind w:left="960"/>
    </w:pPr>
  </w:style>
  <w:style w:type="paragraph" w:styleId="TOC6">
    <w:name w:val="toc 6"/>
    <w:basedOn w:val="Normal"/>
    <w:next w:val="Normal"/>
    <w:autoRedefine/>
    <w:uiPriority w:val="39"/>
    <w:rsid w:val="00636F20"/>
    <w:pPr>
      <w:ind w:left="1200"/>
    </w:pPr>
  </w:style>
  <w:style w:type="paragraph" w:styleId="TOC7">
    <w:name w:val="toc 7"/>
    <w:basedOn w:val="Normal"/>
    <w:next w:val="Normal"/>
    <w:autoRedefine/>
    <w:uiPriority w:val="39"/>
    <w:rsid w:val="00636F20"/>
    <w:pPr>
      <w:ind w:left="1440"/>
    </w:pPr>
  </w:style>
  <w:style w:type="paragraph" w:styleId="TOC8">
    <w:name w:val="toc 8"/>
    <w:basedOn w:val="Normal"/>
    <w:next w:val="Normal"/>
    <w:autoRedefine/>
    <w:uiPriority w:val="39"/>
    <w:rsid w:val="00636F20"/>
    <w:pPr>
      <w:ind w:left="1680"/>
    </w:pPr>
  </w:style>
  <w:style w:type="paragraph" w:styleId="TOC9">
    <w:name w:val="toc 9"/>
    <w:basedOn w:val="Normal"/>
    <w:next w:val="Normal"/>
    <w:autoRedefine/>
    <w:uiPriority w:val="39"/>
    <w:rsid w:val="00636F20"/>
    <w:pPr>
      <w:ind w:left="1920"/>
    </w:pPr>
  </w:style>
  <w:style w:type="character" w:styleId="Hyperlink">
    <w:name w:val="Hyperlink"/>
    <w:basedOn w:val="DefaultParagraphFont"/>
    <w:uiPriority w:val="99"/>
    <w:rsid w:val="00276489"/>
    <w:rPr>
      <w:rFonts w:ascii="Arial" w:hAnsi="Arial"/>
      <w:color w:val="0000FF"/>
      <w:sz w:val="22"/>
      <w:u w:val="single"/>
    </w:rPr>
  </w:style>
  <w:style w:type="character" w:styleId="FollowedHyperlink">
    <w:name w:val="FollowedHyperlink"/>
    <w:basedOn w:val="DefaultParagraphFont"/>
    <w:semiHidden/>
    <w:rsid w:val="00636F20"/>
    <w:rPr>
      <w:color w:val="800080"/>
      <w:u w:val="single"/>
    </w:rPr>
  </w:style>
  <w:style w:type="paragraph" w:customStyle="1" w:styleId="Agenda1">
    <w:name w:val="Agenda 1"/>
    <w:basedOn w:val="Normal"/>
    <w:qFormat/>
    <w:rsid w:val="00573F7E"/>
    <w:pPr>
      <w:numPr>
        <w:numId w:val="16"/>
      </w:numPr>
      <w:spacing w:before="120" w:after="120"/>
      <w:jc w:val="both"/>
    </w:pPr>
    <w:rPr>
      <w:szCs w:val="20"/>
    </w:rPr>
  </w:style>
  <w:style w:type="paragraph" w:styleId="FootnoteText">
    <w:name w:val="footnote text"/>
    <w:basedOn w:val="Normal"/>
    <w:link w:val="FootnoteTextChar"/>
    <w:semiHidden/>
    <w:rsid w:val="00636F20"/>
    <w:rPr>
      <w:sz w:val="20"/>
      <w:szCs w:val="20"/>
    </w:rPr>
  </w:style>
  <w:style w:type="character" w:styleId="FootnoteReference">
    <w:name w:val="footnote reference"/>
    <w:basedOn w:val="DefaultParagraphFont"/>
    <w:semiHidden/>
    <w:rsid w:val="00636F20"/>
    <w:rPr>
      <w:vertAlign w:val="superscript"/>
    </w:rPr>
  </w:style>
  <w:style w:type="paragraph" w:customStyle="1" w:styleId="TableNo">
    <w:name w:val="Table_No"/>
    <w:basedOn w:val="Normal"/>
    <w:next w:val="Normal"/>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636F20"/>
    <w:pPr>
      <w:keepNext/>
      <w:keepLines/>
      <w:tabs>
        <w:tab w:val="center" w:pos="4849"/>
        <w:tab w:val="right" w:pos="9696"/>
      </w:tabs>
      <w:spacing w:before="180"/>
      <w:jc w:val="center"/>
    </w:pPr>
    <w:rPr>
      <w:b/>
      <w:sz w:val="20"/>
      <w:szCs w:val="20"/>
    </w:rPr>
  </w:style>
  <w:style w:type="paragraph" w:customStyle="1" w:styleId="Task">
    <w:name w:val="Task"/>
    <w:basedOn w:val="Normal"/>
    <w:semiHidden/>
    <w:rsid w:val="00636F20"/>
    <w:pPr>
      <w:tabs>
        <w:tab w:val="left" w:pos="-1701"/>
        <w:tab w:val="left" w:pos="851"/>
        <w:tab w:val="left" w:pos="6237"/>
        <w:tab w:val="left" w:pos="7655"/>
        <w:tab w:val="left" w:pos="7938"/>
      </w:tabs>
    </w:pPr>
    <w:rPr>
      <w:szCs w:val="20"/>
      <w:lang w:val="fr-FR" w:eastAsia="en-GB"/>
    </w:rPr>
  </w:style>
  <w:style w:type="paragraph" w:customStyle="1" w:styleId="Bulletsintable">
    <w:name w:val="Bullets in table"/>
    <w:basedOn w:val="BodyText"/>
    <w:next w:val="PlainText"/>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semiHidden/>
    <w:rsid w:val="00636F20"/>
    <w:rPr>
      <w:rFonts w:ascii="Courier New" w:hAnsi="Courier New" w:cs="Courier New"/>
      <w:sz w:val="20"/>
      <w:szCs w:val="20"/>
      <w:lang w:eastAsia="da-DK"/>
    </w:rPr>
  </w:style>
  <w:style w:type="paragraph" w:styleId="BalloonText">
    <w:name w:val="Balloon Text"/>
    <w:basedOn w:val="Normal"/>
    <w:link w:val="BalloonTextChar"/>
    <w:rsid w:val="00B52F37"/>
    <w:rPr>
      <w:rFonts w:ascii="Tahoma" w:hAnsi="Tahoma" w:cs="Tahoma"/>
      <w:sz w:val="16"/>
      <w:szCs w:val="16"/>
    </w:rPr>
  </w:style>
  <w:style w:type="character" w:customStyle="1" w:styleId="BodyTextIndentChar">
    <w:name w:val="Body Text Indent Char"/>
    <w:basedOn w:val="DefaultParagraphFont"/>
    <w:link w:val="BodyTextIndent"/>
    <w:rsid w:val="00AD6B6D"/>
    <w:rPr>
      <w:rFonts w:ascii="Arial" w:hAnsi="Arial"/>
      <w:sz w:val="22"/>
      <w:szCs w:val="24"/>
      <w:lang w:eastAsia="en-US"/>
    </w:rPr>
  </w:style>
  <w:style w:type="paragraph" w:customStyle="1" w:styleId="Annex">
    <w:name w:val="Annex"/>
    <w:basedOn w:val="Heading1"/>
    <w:next w:val="Normal"/>
    <w:qFormat/>
    <w:rsid w:val="000E3792"/>
    <w:pPr>
      <w:numPr>
        <w:numId w:val="10"/>
      </w:numPr>
      <w:tabs>
        <w:tab w:val="left" w:pos="1701"/>
      </w:tabs>
      <w:ind w:left="1701" w:hanging="1701"/>
    </w:pPr>
    <w:rPr>
      <w:caps/>
      <w:snapToGrid w:val="0"/>
      <w:sz w:val="28"/>
    </w:rPr>
  </w:style>
  <w:style w:type="paragraph" w:customStyle="1" w:styleId="AnnexHead1">
    <w:name w:val="Annex Head 1"/>
    <w:basedOn w:val="Normal"/>
    <w:next w:val="Normal"/>
    <w:rsid w:val="006B4CC3"/>
    <w:pPr>
      <w:numPr>
        <w:numId w:val="11"/>
      </w:numPr>
      <w:spacing w:before="120" w:after="120"/>
    </w:pPr>
    <w:rPr>
      <w:caps/>
      <w:sz w:val="24"/>
      <w:szCs w:val="20"/>
      <w:lang w:eastAsia="en-GB"/>
    </w:rPr>
  </w:style>
  <w:style w:type="character" w:customStyle="1" w:styleId="ActionItemChar1">
    <w:name w:val="Action Item Char1"/>
    <w:basedOn w:val="BodyTextChar"/>
    <w:locked/>
    <w:rsid w:val="004F6F73"/>
    <w:rPr>
      <w:rFonts w:ascii="Arial" w:eastAsia="Times New Roman" w:hAnsi="Arial" w:cs="Calibri"/>
      <w:b/>
      <w:i/>
      <w:iCs/>
      <w:sz w:val="22"/>
      <w:szCs w:val="22"/>
      <w:lang w:eastAsia="en-GB"/>
    </w:rPr>
  </w:style>
  <w:style w:type="character" w:customStyle="1" w:styleId="ActionItemChar">
    <w:name w:val="Action Item Char"/>
    <w:basedOn w:val="DefaultParagraphFont"/>
    <w:link w:val="ActionItem"/>
    <w:rsid w:val="0047315E"/>
    <w:rPr>
      <w:rFonts w:ascii="Arial" w:hAnsi="Arial"/>
      <w:i/>
      <w:sz w:val="24"/>
      <w:szCs w:val="24"/>
      <w:lang w:eastAsia="en-US"/>
    </w:rPr>
  </w:style>
  <w:style w:type="paragraph" w:styleId="BlockText">
    <w:name w:val="Block Text"/>
    <w:basedOn w:val="Normal"/>
    <w:rsid w:val="008737C4"/>
    <w:pPr>
      <w:spacing w:after="120"/>
      <w:ind w:left="1440" w:right="1440"/>
    </w:pPr>
  </w:style>
  <w:style w:type="character" w:customStyle="1" w:styleId="BalloonTextChar">
    <w:name w:val="Balloon Text Char"/>
    <w:basedOn w:val="DefaultParagraphFont"/>
    <w:link w:val="BalloonText"/>
    <w:rsid w:val="00B52F37"/>
    <w:rPr>
      <w:rFonts w:ascii="Tahoma" w:hAnsi="Tahoma" w:cs="Tahoma"/>
      <w:sz w:val="16"/>
      <w:szCs w:val="16"/>
      <w:lang w:eastAsia="en-US"/>
    </w:rPr>
  </w:style>
  <w:style w:type="paragraph" w:customStyle="1" w:styleId="AnnexHead2">
    <w:name w:val="Annex Head 2"/>
    <w:basedOn w:val="Normal"/>
    <w:next w:val="Normal"/>
    <w:rsid w:val="00916ACE"/>
    <w:pPr>
      <w:numPr>
        <w:ilvl w:val="1"/>
        <w:numId w:val="11"/>
      </w:numPr>
      <w:spacing w:before="120" w:after="120"/>
    </w:pPr>
    <w:rPr>
      <w:b/>
      <w:sz w:val="24"/>
      <w:szCs w:val="20"/>
      <w:lang w:eastAsia="en-GB"/>
    </w:rPr>
  </w:style>
  <w:style w:type="table" w:styleId="TableGrid">
    <w:name w:val="Table Grid"/>
    <w:basedOn w:val="TableNormal"/>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636F20"/>
    <w:rPr>
      <w:i/>
      <w:iCs/>
    </w:rPr>
  </w:style>
  <w:style w:type="character" w:customStyle="1" w:styleId="BodyTextChar">
    <w:name w:val="Body Text Char"/>
    <w:basedOn w:val="DefaultParagraphFont"/>
    <w:link w:val="BodyText"/>
    <w:rsid w:val="004F4AC3"/>
    <w:rPr>
      <w:rFonts w:ascii="Arial" w:eastAsiaTheme="minorHAnsi" w:hAnsi="Arial" w:cs="Calibri"/>
      <w:sz w:val="22"/>
      <w:szCs w:val="22"/>
    </w:rPr>
  </w:style>
  <w:style w:type="paragraph" w:styleId="ListBullet2">
    <w:name w:val="List Bullet 2"/>
    <w:basedOn w:val="Normal"/>
    <w:link w:val="ListBullet2Char"/>
    <w:rsid w:val="002A327A"/>
    <w:pPr>
      <w:numPr>
        <w:numId w:val="2"/>
      </w:numPr>
      <w:spacing w:before="60" w:after="60"/>
    </w:pPr>
    <w:rPr>
      <w:lang w:val="en-US"/>
    </w:rPr>
  </w:style>
  <w:style w:type="paragraph" w:customStyle="1" w:styleId="AnnexHead3">
    <w:name w:val="Annex Head 3"/>
    <w:basedOn w:val="Normal"/>
    <w:next w:val="Normal"/>
    <w:rsid w:val="00916ACE"/>
    <w:pPr>
      <w:numPr>
        <w:ilvl w:val="2"/>
        <w:numId w:val="11"/>
      </w:numPr>
      <w:spacing w:before="60" w:after="60"/>
    </w:pPr>
    <w:rPr>
      <w:b/>
      <w:szCs w:val="20"/>
      <w:lang w:eastAsia="en-GB"/>
    </w:rPr>
  </w:style>
  <w:style w:type="paragraph" w:styleId="ListBullet3">
    <w:name w:val="List Bullet 3"/>
    <w:basedOn w:val="Normal"/>
    <w:rsid w:val="00104273"/>
    <w:pPr>
      <w:numPr>
        <w:numId w:val="3"/>
      </w:numPr>
    </w:pPr>
  </w:style>
  <w:style w:type="character" w:customStyle="1" w:styleId="ListBullet2Char">
    <w:name w:val="List Bullet 2 Char"/>
    <w:basedOn w:val="DefaultParagraphFont"/>
    <w:link w:val="ListBullet2"/>
    <w:rsid w:val="002A327A"/>
    <w:rPr>
      <w:rFonts w:ascii="Arial" w:hAnsi="Arial"/>
      <w:sz w:val="22"/>
      <w:szCs w:val="24"/>
      <w:lang w:val="en-US" w:eastAsia="en-US"/>
    </w:rPr>
  </w:style>
  <w:style w:type="paragraph" w:styleId="EnvelopeReturn">
    <w:name w:val="envelope return"/>
    <w:basedOn w:val="Normal"/>
    <w:rsid w:val="00AC113C"/>
    <w:rPr>
      <w:rFonts w:cs="Arial"/>
      <w:sz w:val="20"/>
      <w:szCs w:val="20"/>
    </w:rPr>
  </w:style>
  <w:style w:type="character" w:customStyle="1" w:styleId="SubtitleChar">
    <w:name w:val="Subtitle Char"/>
    <w:basedOn w:val="DefaultParagraphFont"/>
    <w:link w:val="Subtitle"/>
    <w:rsid w:val="006B591F"/>
    <w:rPr>
      <w:rFonts w:ascii="Arial" w:hAnsi="Arial" w:cs="Arial"/>
      <w:b/>
      <w:bCs/>
      <w:i/>
      <w:iCs/>
      <w:sz w:val="24"/>
      <w:szCs w:val="24"/>
      <w:lang w:val="en-GB" w:eastAsia="en-US" w:bidi="ar-SA"/>
    </w:rPr>
  </w:style>
  <w:style w:type="paragraph" w:customStyle="1" w:styleId="List1indent1">
    <w:name w:val="List 1 indent 1"/>
    <w:basedOn w:val="Normal"/>
    <w:qFormat/>
    <w:rsid w:val="00E80C82"/>
    <w:pPr>
      <w:tabs>
        <w:tab w:val="num" w:pos="1134"/>
      </w:tabs>
      <w:spacing w:after="120"/>
      <w:ind w:left="1134" w:hanging="567"/>
      <w:jc w:val="both"/>
    </w:pPr>
    <w:rPr>
      <w:szCs w:val="20"/>
      <w:lang w:val="fr-FR" w:eastAsia="en-GB"/>
    </w:rPr>
  </w:style>
  <w:style w:type="character" w:customStyle="1" w:styleId="Heading1Char">
    <w:name w:val="Heading 1 Char"/>
    <w:basedOn w:val="DefaultParagraphFont"/>
    <w:link w:val="Heading1"/>
    <w:rsid w:val="00AE4FA4"/>
    <w:rPr>
      <w:rFonts w:ascii="Arial Bold" w:hAnsi="Arial Bold"/>
      <w:b/>
      <w:sz w:val="24"/>
    </w:rPr>
  </w:style>
  <w:style w:type="character" w:customStyle="1" w:styleId="Heading2Char">
    <w:name w:val="Heading 2 Char"/>
    <w:basedOn w:val="DefaultParagraphFont"/>
    <w:link w:val="Heading2"/>
    <w:rsid w:val="00F9441D"/>
    <w:rPr>
      <w:rFonts w:ascii="Arial" w:hAnsi="Arial"/>
      <w:b/>
      <w:sz w:val="22"/>
    </w:rPr>
  </w:style>
  <w:style w:type="character" w:customStyle="1" w:styleId="Heading3Char">
    <w:name w:val="Heading 3 Char"/>
    <w:basedOn w:val="DefaultParagraphFont"/>
    <w:link w:val="Heading3"/>
    <w:rsid w:val="00467AF4"/>
    <w:rPr>
      <w:rFonts w:ascii="Arial" w:hAnsi="Arial"/>
      <w:sz w:val="22"/>
    </w:rPr>
  </w:style>
  <w:style w:type="character" w:customStyle="1" w:styleId="Heading4Char">
    <w:name w:val="Heading 4 Char"/>
    <w:basedOn w:val="DefaultParagraphFont"/>
    <w:link w:val="Heading4"/>
    <w:rsid w:val="00181E27"/>
    <w:rPr>
      <w:rFonts w:ascii="Arial" w:hAnsi="Arial"/>
      <w:sz w:val="22"/>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basedOn w:val="DefaultParagraphFont"/>
    <w:link w:val="Heading5"/>
    <w:rsid w:val="00181E27"/>
    <w:rPr>
      <w:rFonts w:ascii="Arial" w:eastAsia="Calibri" w:hAnsi="Arial"/>
    </w:rPr>
  </w:style>
  <w:style w:type="character" w:customStyle="1" w:styleId="Heading6Char">
    <w:name w:val="Heading 6 Char"/>
    <w:basedOn w:val="DefaultParagraphFont"/>
    <w:link w:val="Heading6"/>
    <w:rsid w:val="00181E27"/>
    <w:rPr>
      <w:rFonts w:ascii="Arial" w:hAnsi="Arial"/>
      <w:sz w:val="22"/>
    </w:rPr>
  </w:style>
  <w:style w:type="character" w:customStyle="1" w:styleId="Heading7Char">
    <w:name w:val="Heading 7 Char"/>
    <w:basedOn w:val="DefaultParagraphFont"/>
    <w:link w:val="Heading7"/>
    <w:rsid w:val="00181E27"/>
    <w:rPr>
      <w:rFonts w:ascii="Arial" w:hAnsi="Arial"/>
      <w:sz w:val="22"/>
    </w:rPr>
  </w:style>
  <w:style w:type="character" w:customStyle="1" w:styleId="Heading8Char">
    <w:name w:val="Heading 8 Char"/>
    <w:basedOn w:val="DefaultParagraphFont"/>
    <w:link w:val="Heading8"/>
    <w:rsid w:val="00181E27"/>
    <w:rPr>
      <w:rFonts w:ascii="Arial" w:hAnsi="Arial"/>
      <w:sz w:val="22"/>
    </w:rPr>
  </w:style>
  <w:style w:type="character" w:customStyle="1" w:styleId="Heading9Char">
    <w:name w:val="Heading 9 Char"/>
    <w:basedOn w:val="DefaultParagraphFont"/>
    <w:link w:val="Heading9"/>
    <w:rsid w:val="00181E27"/>
    <w:rPr>
      <w:rFonts w:ascii="Arial" w:hAnsi="Arial"/>
      <w:kern w:val="28"/>
      <w:sz w:val="22"/>
    </w:rPr>
  </w:style>
  <w:style w:type="paragraph" w:customStyle="1" w:styleId="Agenda2">
    <w:name w:val="Agenda 2"/>
    <w:basedOn w:val="Normal"/>
    <w:qFormat/>
    <w:rsid w:val="00573F7E"/>
    <w:pPr>
      <w:numPr>
        <w:ilvl w:val="1"/>
        <w:numId w:val="16"/>
      </w:numPr>
      <w:spacing w:after="60"/>
    </w:pPr>
    <w:rPr>
      <w:rFonts w:eastAsia="MS Mincho"/>
      <w:lang w:eastAsia="ja-JP"/>
    </w:rPr>
  </w:style>
  <w:style w:type="character" w:customStyle="1" w:styleId="HeaderChar">
    <w:name w:val="Header Char"/>
    <w:basedOn w:val="DefaultParagraphFont"/>
    <w:link w:val="Header"/>
    <w:rsid w:val="00592329"/>
    <w:rPr>
      <w:rFonts w:ascii="Arial" w:hAnsi="Arial"/>
      <w:lang w:eastAsia="en-US"/>
    </w:rPr>
  </w:style>
  <w:style w:type="character" w:customStyle="1" w:styleId="FooterChar">
    <w:name w:val="Footer Char"/>
    <w:basedOn w:val="DefaultParagraphFont"/>
    <w:link w:val="Footer"/>
    <w:rsid w:val="00592329"/>
    <w:rPr>
      <w:rFonts w:ascii="Arial" w:hAnsi="Arial"/>
      <w:sz w:val="22"/>
      <w:szCs w:val="24"/>
      <w:lang w:val="fr-FR" w:eastAsia="en-US"/>
    </w:rPr>
  </w:style>
  <w:style w:type="character" w:customStyle="1" w:styleId="TitleChar">
    <w:name w:val="Title Char"/>
    <w:basedOn w:val="DefaultParagraphFont"/>
    <w:link w:val="Title"/>
    <w:rsid w:val="00276489"/>
    <w:rPr>
      <w:rFonts w:ascii="Arial" w:hAnsi="Arial" w:cs="Arial"/>
      <w:b/>
      <w:bCs/>
      <w:kern w:val="28"/>
      <w:sz w:val="32"/>
      <w:szCs w:val="32"/>
      <w:lang w:eastAsia="en-US"/>
    </w:rPr>
  </w:style>
  <w:style w:type="paragraph" w:customStyle="1" w:styleId="AgendaItem1">
    <w:name w:val="Agenda Item_1"/>
    <w:basedOn w:val="Normal"/>
    <w:next w:val="Normal"/>
    <w:qFormat/>
    <w:rsid w:val="00573F7E"/>
    <w:pPr>
      <w:numPr>
        <w:numId w:val="17"/>
      </w:numPr>
      <w:spacing w:before="240" w:after="240"/>
      <w:jc w:val="both"/>
    </w:pPr>
    <w:rPr>
      <w:b/>
      <w:sz w:val="24"/>
    </w:rPr>
  </w:style>
  <w:style w:type="character" w:customStyle="1" w:styleId="FootnoteTextChar">
    <w:name w:val="Footnote Text Char"/>
    <w:basedOn w:val="DefaultParagraphFont"/>
    <w:link w:val="FootnoteText"/>
    <w:semiHidden/>
    <w:rsid w:val="00181E27"/>
    <w:rPr>
      <w:lang w:val="en-GB" w:eastAsia="en-US" w:bidi="ar-SA"/>
    </w:rPr>
  </w:style>
  <w:style w:type="paragraph" w:customStyle="1" w:styleId="AgendaItem2">
    <w:name w:val="Agenda Item_2"/>
    <w:basedOn w:val="Normal"/>
    <w:qFormat/>
    <w:rsid w:val="00573F7E"/>
    <w:pPr>
      <w:numPr>
        <w:ilvl w:val="1"/>
        <w:numId w:val="17"/>
      </w:numPr>
      <w:spacing w:after="120"/>
      <w:jc w:val="both"/>
    </w:pPr>
    <w:rPr>
      <w:b/>
    </w:rPr>
  </w:style>
  <w:style w:type="paragraph" w:customStyle="1" w:styleId="ActionIALA">
    <w:name w:val="Action IALA"/>
    <w:basedOn w:val="Normal"/>
    <w:next w:val="Normal"/>
    <w:qFormat/>
    <w:rsid w:val="003678AE"/>
    <w:pPr>
      <w:spacing w:before="120" w:after="120"/>
      <w:jc w:val="both"/>
    </w:pPr>
    <w:rPr>
      <w:rFonts w:eastAsia="MS Mincho" w:cs="Arial"/>
      <w:i/>
      <w:iCs/>
      <w:szCs w:val="22"/>
      <w:lang w:eastAsia="en-GB"/>
    </w:rPr>
  </w:style>
  <w:style w:type="paragraph" w:customStyle="1" w:styleId="ActionMember">
    <w:name w:val="Action Member"/>
    <w:basedOn w:val="Normal"/>
    <w:next w:val="Normal"/>
    <w:qFormat/>
    <w:rsid w:val="0016556F"/>
    <w:pPr>
      <w:spacing w:after="120"/>
      <w:jc w:val="both"/>
    </w:pPr>
    <w:rPr>
      <w:rFonts w:eastAsia="MS Mincho" w:cs="Calibri"/>
      <w:i/>
      <w:iCs/>
      <w:szCs w:val="22"/>
      <w:lang w:eastAsia="ja-JP"/>
    </w:rPr>
  </w:style>
  <w:style w:type="paragraph" w:customStyle="1" w:styleId="Bullet1">
    <w:name w:val="Bullet 1"/>
    <w:basedOn w:val="Normal"/>
    <w:qFormat/>
    <w:rsid w:val="00910463"/>
    <w:pPr>
      <w:numPr>
        <w:numId w:val="5"/>
      </w:numPr>
      <w:tabs>
        <w:tab w:val="clear" w:pos="720"/>
        <w:tab w:val="left" w:pos="1134"/>
      </w:tabs>
      <w:spacing w:after="120"/>
      <w:ind w:left="1134" w:hanging="567"/>
      <w:jc w:val="both"/>
      <w:outlineLvl w:val="0"/>
    </w:pPr>
    <w:rPr>
      <w:rFonts w:cs="Arial"/>
      <w:szCs w:val="22"/>
      <w:lang w:eastAsia="en-GB"/>
    </w:rPr>
  </w:style>
  <w:style w:type="paragraph" w:customStyle="1" w:styleId="Bullet1text">
    <w:name w:val="Bullet 1 text"/>
    <w:basedOn w:val="Normal"/>
    <w:rsid w:val="00181E27"/>
    <w:pPr>
      <w:suppressAutoHyphens/>
      <w:spacing w:after="120"/>
      <w:ind w:left="1134"/>
      <w:jc w:val="both"/>
    </w:pPr>
    <w:rPr>
      <w:rFonts w:cs="Arial"/>
      <w:szCs w:val="22"/>
      <w:lang w:eastAsia="en-GB"/>
    </w:rPr>
  </w:style>
  <w:style w:type="paragraph" w:customStyle="1" w:styleId="Bullet2">
    <w:name w:val="Bullet 2"/>
    <w:basedOn w:val="Normal"/>
    <w:rsid w:val="00181E27"/>
    <w:pPr>
      <w:numPr>
        <w:numId w:val="6"/>
      </w:numPr>
      <w:tabs>
        <w:tab w:val="left" w:pos="1701"/>
      </w:tabs>
      <w:spacing w:after="120"/>
      <w:jc w:val="both"/>
    </w:pPr>
    <w:rPr>
      <w:rFonts w:cs="Arial"/>
      <w:szCs w:val="22"/>
      <w:lang w:eastAsia="en-GB"/>
    </w:rPr>
  </w:style>
  <w:style w:type="paragraph" w:customStyle="1" w:styleId="Bullet2text">
    <w:name w:val="Bullet 2 text"/>
    <w:basedOn w:val="Normal"/>
    <w:rsid w:val="00181E27"/>
    <w:pPr>
      <w:suppressAutoHyphens/>
      <w:spacing w:after="120"/>
      <w:jc w:val="both"/>
    </w:pPr>
    <w:rPr>
      <w:rFonts w:cs="Arial"/>
      <w:szCs w:val="22"/>
      <w:lang w:eastAsia="en-GB"/>
    </w:rPr>
  </w:style>
  <w:style w:type="paragraph" w:customStyle="1" w:styleId="Bullet3">
    <w:name w:val="Bullet 3"/>
    <w:basedOn w:val="Normal"/>
    <w:rsid w:val="00181E27"/>
    <w:pPr>
      <w:numPr>
        <w:numId w:val="7"/>
      </w:numPr>
      <w:tabs>
        <w:tab w:val="left" w:pos="2268"/>
      </w:tabs>
      <w:spacing w:after="120"/>
      <w:jc w:val="both"/>
    </w:pPr>
    <w:rPr>
      <w:rFonts w:cs="Arial"/>
      <w:sz w:val="20"/>
      <w:szCs w:val="20"/>
      <w:lang w:eastAsia="en-GB"/>
    </w:rPr>
  </w:style>
  <w:style w:type="paragraph" w:customStyle="1" w:styleId="Bullet3text">
    <w:name w:val="Bullet 3 text"/>
    <w:basedOn w:val="Normal"/>
    <w:rsid w:val="00181E27"/>
    <w:pPr>
      <w:suppressAutoHyphens/>
      <w:spacing w:after="120"/>
      <w:ind w:left="2268"/>
      <w:jc w:val="both"/>
    </w:pPr>
    <w:rPr>
      <w:rFonts w:cs="Arial"/>
      <w:sz w:val="20"/>
      <w:szCs w:val="20"/>
      <w:lang w:eastAsia="en-GB"/>
    </w:rPr>
  </w:style>
  <w:style w:type="paragraph" w:customStyle="1" w:styleId="List1">
    <w:name w:val="List 1"/>
    <w:basedOn w:val="Normal"/>
    <w:qFormat/>
    <w:rsid w:val="002570F9"/>
    <w:pPr>
      <w:numPr>
        <w:numId w:val="24"/>
      </w:numPr>
      <w:spacing w:after="120"/>
      <w:jc w:val="both"/>
    </w:pPr>
    <w:rPr>
      <w:rFonts w:cs="Arial"/>
      <w:szCs w:val="22"/>
      <w:lang w:eastAsia="en-GB"/>
    </w:rPr>
  </w:style>
  <w:style w:type="paragraph" w:customStyle="1" w:styleId="List1indent">
    <w:name w:val="List 1 indent"/>
    <w:basedOn w:val="Normal"/>
    <w:qFormat/>
    <w:rsid w:val="00181E27"/>
    <w:pPr>
      <w:numPr>
        <w:numId w:val="8"/>
      </w:numPr>
      <w:tabs>
        <w:tab w:val="left" w:pos="1134"/>
      </w:tabs>
      <w:spacing w:after="120"/>
      <w:jc w:val="both"/>
    </w:pPr>
    <w:rPr>
      <w:rFonts w:cs="Arial"/>
      <w:szCs w:val="22"/>
      <w:lang w:eastAsia="en-GB"/>
    </w:rPr>
  </w:style>
  <w:style w:type="paragraph" w:customStyle="1" w:styleId="List1indent2">
    <w:name w:val="List 1 indent 2"/>
    <w:basedOn w:val="Normal"/>
    <w:qFormat/>
    <w:rsid w:val="00181E27"/>
    <w:pPr>
      <w:numPr>
        <w:numId w:val="9"/>
      </w:numPr>
      <w:tabs>
        <w:tab w:val="left" w:pos="1701"/>
      </w:tabs>
      <w:spacing w:after="120"/>
      <w:jc w:val="both"/>
    </w:pPr>
    <w:rPr>
      <w:rFonts w:cs="Arial"/>
      <w:sz w:val="20"/>
      <w:szCs w:val="20"/>
      <w:lang w:eastAsia="en-GB"/>
    </w:rPr>
  </w:style>
  <w:style w:type="paragraph" w:customStyle="1" w:styleId="List1indent2text">
    <w:name w:val="List 1 indent 2 text"/>
    <w:basedOn w:val="Normal"/>
    <w:rsid w:val="00181E27"/>
    <w:pPr>
      <w:spacing w:after="120"/>
      <w:ind w:left="1701"/>
      <w:jc w:val="both"/>
    </w:pPr>
    <w:rPr>
      <w:rFonts w:eastAsia="MS Mincho" w:cs="Arial"/>
      <w:sz w:val="20"/>
      <w:szCs w:val="20"/>
      <w:lang w:eastAsia="ja-JP"/>
    </w:rPr>
  </w:style>
  <w:style w:type="paragraph" w:customStyle="1" w:styleId="List1indenttext">
    <w:name w:val="List 1 indent text"/>
    <w:basedOn w:val="Normal"/>
    <w:rsid w:val="00181E27"/>
    <w:pPr>
      <w:spacing w:after="120"/>
      <w:ind w:left="1134"/>
      <w:jc w:val="both"/>
    </w:pPr>
    <w:rPr>
      <w:rFonts w:cs="Arial"/>
      <w:szCs w:val="22"/>
    </w:rPr>
  </w:style>
  <w:style w:type="paragraph" w:customStyle="1" w:styleId="List1text">
    <w:name w:val="List 1 text"/>
    <w:basedOn w:val="Normal"/>
    <w:qFormat/>
    <w:rsid w:val="00181E27"/>
    <w:pPr>
      <w:spacing w:after="120"/>
      <w:ind w:left="567"/>
      <w:jc w:val="both"/>
    </w:pPr>
    <w:rPr>
      <w:rFonts w:cs="Arial"/>
      <w:szCs w:val="22"/>
      <w:lang w:eastAsia="en-GB"/>
    </w:rPr>
  </w:style>
  <w:style w:type="paragraph" w:customStyle="1" w:styleId="Workinggroup">
    <w:name w:val="Working group"/>
    <w:basedOn w:val="Normal"/>
    <w:next w:val="Normal"/>
    <w:autoRedefine/>
    <w:rsid w:val="000E27C6"/>
    <w:pPr>
      <w:numPr>
        <w:numId w:val="18"/>
      </w:numPr>
      <w:tabs>
        <w:tab w:val="left" w:pos="2835"/>
      </w:tabs>
      <w:spacing w:before="240" w:after="240"/>
      <w:ind w:left="2835" w:hanging="2835"/>
    </w:pPr>
    <w:rPr>
      <w:rFonts w:eastAsia="MS Mincho"/>
      <w:b/>
      <w:sz w:val="28"/>
      <w:lang w:eastAsia="ja-JP"/>
    </w:rPr>
  </w:style>
  <w:style w:type="paragraph" w:styleId="TableofFigures">
    <w:name w:val="table of figures"/>
    <w:basedOn w:val="Normal"/>
    <w:next w:val="Normal"/>
    <w:uiPriority w:val="99"/>
    <w:rsid w:val="000E27C6"/>
    <w:pPr>
      <w:numPr>
        <w:numId w:val="14"/>
      </w:numPr>
      <w:tabs>
        <w:tab w:val="left" w:pos="567"/>
        <w:tab w:val="right" w:pos="9639"/>
      </w:tabs>
      <w:spacing w:after="120"/>
      <w:ind w:left="567" w:right="284" w:hanging="567"/>
      <w:jc w:val="both"/>
    </w:pPr>
    <w:rPr>
      <w:rFonts w:eastAsia="MS Mincho" w:cs="Arial"/>
      <w:szCs w:val="22"/>
      <w:lang w:eastAsia="ja-JP"/>
    </w:rPr>
  </w:style>
  <w:style w:type="paragraph" w:customStyle="1" w:styleId="StyleTableofFiguresJustifiedAfter6pt">
    <w:name w:val="Style Table of Figures + Justified After:  6 pt"/>
    <w:basedOn w:val="TableofFigures"/>
    <w:autoRedefine/>
    <w:rsid w:val="0035257E"/>
    <w:pPr>
      <w:numPr>
        <w:numId w:val="12"/>
      </w:numPr>
      <w:ind w:left="567" w:right="-22" w:hanging="567"/>
    </w:pPr>
    <w:rPr>
      <w:rFonts w:eastAsia="Times New Roman" w:cs="Times New Roman"/>
      <w:szCs w:val="20"/>
    </w:rPr>
  </w:style>
  <w:style w:type="numbering" w:styleId="ArticleSection">
    <w:name w:val="Outline List 3"/>
    <w:basedOn w:val="NoList"/>
    <w:semiHidden/>
    <w:unhideWhenUsed/>
    <w:rsid w:val="00181E27"/>
    <w:pPr>
      <w:numPr>
        <w:numId w:val="4"/>
      </w:numPr>
    </w:pPr>
  </w:style>
  <w:style w:type="paragraph" w:customStyle="1" w:styleId="Default">
    <w:name w:val="Default"/>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rsid w:val="00181E27"/>
    <w:pPr>
      <w:spacing w:before="100" w:beforeAutospacing="1" w:after="100" w:afterAutospacing="1"/>
    </w:pPr>
    <w:rPr>
      <w:rFonts w:eastAsia="MS Mincho"/>
      <w:lang w:val="en-US" w:eastAsia="ja-JP"/>
    </w:rPr>
  </w:style>
  <w:style w:type="paragraph" w:styleId="Index1">
    <w:name w:val="index 1"/>
    <w:basedOn w:val="Normal"/>
    <w:next w:val="Normal"/>
    <w:autoRedefine/>
    <w:semiHidden/>
    <w:rsid w:val="00181E27"/>
    <w:pPr>
      <w:ind w:left="220" w:hanging="220"/>
    </w:pPr>
    <w:rPr>
      <w:rFonts w:eastAsia="MS Mincho" w:cs="Arial"/>
      <w:szCs w:val="22"/>
      <w:lang w:eastAsia="ja-JP"/>
    </w:rPr>
  </w:style>
  <w:style w:type="paragraph" w:styleId="MessageHeader">
    <w:name w:val="Message Header"/>
    <w:basedOn w:val="Normal"/>
    <w:link w:val="MessageHeaderChar"/>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rsid w:val="00252884"/>
    <w:rPr>
      <w:rFonts w:ascii="Arial" w:hAnsi="Arial" w:cs="Arial"/>
      <w:sz w:val="24"/>
      <w:szCs w:val="24"/>
      <w:lang w:val="en-GB" w:eastAsia="en-US" w:bidi="ar-SA"/>
    </w:rPr>
  </w:style>
  <w:style w:type="paragraph" w:customStyle="1" w:styleId="a">
    <w:name w:val="_"/>
    <w:rsid w:val="00A12F86"/>
    <w:pPr>
      <w:autoSpaceDE w:val="0"/>
      <w:autoSpaceDN w:val="0"/>
      <w:adjustRightInd w:val="0"/>
      <w:ind w:left="-1440"/>
    </w:pPr>
    <w:rPr>
      <w:szCs w:val="24"/>
      <w:lang w:eastAsia="en-US"/>
    </w:rPr>
  </w:style>
  <w:style w:type="character" w:styleId="Strong">
    <w:name w:val="Strong"/>
    <w:basedOn w:val="DefaultParagraphFont"/>
    <w:rsid w:val="009E78BE"/>
    <w:rPr>
      <w:b/>
      <w:bCs/>
    </w:rPr>
  </w:style>
  <w:style w:type="paragraph" w:customStyle="1" w:styleId="WGnumbering">
    <w:name w:val="WG numbering"/>
    <w:basedOn w:val="Normal"/>
    <w:qFormat/>
    <w:rsid w:val="00EE65FD"/>
    <w:pPr>
      <w:numPr>
        <w:numId w:val="19"/>
      </w:numPr>
    </w:pPr>
    <w:rPr>
      <w:rFonts w:eastAsia="Calibri" w:cs="Calibri"/>
      <w:szCs w:val="22"/>
      <w:lang w:eastAsia="en-GB"/>
    </w:rPr>
  </w:style>
  <w:style w:type="paragraph" w:customStyle="1" w:styleId="AnnexTable">
    <w:name w:val="Annex Table"/>
    <w:basedOn w:val="Normal"/>
    <w:next w:val="Normal"/>
    <w:rsid w:val="003F186C"/>
    <w:pPr>
      <w:numPr>
        <w:numId w:val="23"/>
      </w:numPr>
      <w:tabs>
        <w:tab w:val="left" w:pos="1418"/>
      </w:tabs>
      <w:spacing w:before="120" w:after="120"/>
      <w:jc w:val="center"/>
    </w:pPr>
    <w:rPr>
      <w:rFonts w:eastAsia="Calibri" w:cs="Calibri"/>
      <w:i/>
      <w:szCs w:val="22"/>
      <w:lang w:eastAsia="en-GB"/>
    </w:rPr>
  </w:style>
  <w:style w:type="character" w:customStyle="1" w:styleId="PlainTextChar">
    <w:name w:val="Plain Text Char"/>
    <w:basedOn w:val="DefaultParagraphFont"/>
    <w:link w:val="PlainText"/>
    <w:uiPriority w:val="99"/>
    <w:semiHidden/>
    <w:locked/>
    <w:rsid w:val="00741B47"/>
    <w:rPr>
      <w:rFonts w:ascii="Courier New" w:hAnsi="Courier New" w:cs="Courier New"/>
      <w:lang w:eastAsia="da-DK"/>
    </w:rPr>
  </w:style>
  <w:style w:type="character" w:styleId="CommentReference">
    <w:name w:val="annotation reference"/>
    <w:basedOn w:val="DefaultParagraphFont"/>
    <w:rsid w:val="006649DB"/>
    <w:rPr>
      <w:sz w:val="16"/>
      <w:szCs w:val="16"/>
    </w:rPr>
  </w:style>
  <w:style w:type="paragraph" w:styleId="NoSpacing">
    <w:name w:val="No Spacing"/>
    <w:uiPriority w:val="1"/>
    <w:rsid w:val="00652925"/>
    <w:rPr>
      <w:rFonts w:ascii="Arial" w:hAnsi="Arial"/>
      <w:sz w:val="22"/>
      <w:szCs w:val="24"/>
      <w:lang w:eastAsia="en-US"/>
    </w:rPr>
  </w:style>
  <w:style w:type="character" w:customStyle="1" w:styleId="StyleFootnoteReference115ptBlack">
    <w:name w:val="Style Footnote Reference + 11.5 pt Black"/>
    <w:basedOn w:val="FootnoteReference"/>
    <w:rsid w:val="0016556F"/>
    <w:rPr>
      <w:rFonts w:ascii="Arial" w:hAnsi="Arial"/>
      <w:color w:val="000000"/>
      <w:sz w:val="23"/>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5257E"/>
    <w:rPr>
      <w:rFonts w:ascii="Arial" w:hAnsi="Arial"/>
      <w:sz w:val="22"/>
      <w:szCs w:val="24"/>
      <w:lang w:eastAsia="en-US"/>
    </w:rPr>
  </w:style>
  <w:style w:type="paragraph" w:styleId="Heading1">
    <w:name w:val="heading 1"/>
    <w:basedOn w:val="Normal"/>
    <w:next w:val="Heading2"/>
    <w:link w:val="Heading1Char"/>
    <w:qFormat/>
    <w:rsid w:val="00AE4FA4"/>
    <w:pPr>
      <w:keepNext/>
      <w:numPr>
        <w:numId w:val="15"/>
      </w:numPr>
      <w:spacing w:before="240" w:after="240"/>
      <w:jc w:val="both"/>
      <w:outlineLvl w:val="0"/>
    </w:pPr>
    <w:rPr>
      <w:rFonts w:ascii="Arial Bold" w:hAnsi="Arial Bold"/>
      <w:b/>
      <w:sz w:val="24"/>
      <w:szCs w:val="20"/>
      <w:lang w:eastAsia="en-GB"/>
    </w:rPr>
  </w:style>
  <w:style w:type="paragraph" w:styleId="Heading2">
    <w:name w:val="heading 2"/>
    <w:basedOn w:val="Normal"/>
    <w:next w:val="Normal"/>
    <w:link w:val="Heading2Char"/>
    <w:qFormat/>
    <w:rsid w:val="00F9441D"/>
    <w:pPr>
      <w:numPr>
        <w:ilvl w:val="1"/>
        <w:numId w:val="15"/>
      </w:numPr>
      <w:spacing w:before="240" w:after="120"/>
      <w:outlineLvl w:val="1"/>
    </w:pPr>
    <w:rPr>
      <w:b/>
      <w:szCs w:val="20"/>
      <w:lang w:eastAsia="en-GB"/>
    </w:rPr>
  </w:style>
  <w:style w:type="paragraph" w:styleId="Heading3">
    <w:name w:val="heading 3"/>
    <w:basedOn w:val="Normal"/>
    <w:next w:val="Normal"/>
    <w:link w:val="Heading3Char"/>
    <w:qFormat/>
    <w:rsid w:val="00467AF4"/>
    <w:pPr>
      <w:keepNext/>
      <w:numPr>
        <w:ilvl w:val="2"/>
        <w:numId w:val="15"/>
      </w:numPr>
      <w:spacing w:before="120" w:after="120"/>
      <w:outlineLvl w:val="2"/>
    </w:pPr>
    <w:rPr>
      <w:szCs w:val="20"/>
      <w:lang w:eastAsia="en-GB"/>
    </w:rPr>
  </w:style>
  <w:style w:type="paragraph" w:styleId="Heading4">
    <w:name w:val="heading 4"/>
    <w:basedOn w:val="Normal"/>
    <w:next w:val="Normal"/>
    <w:link w:val="Heading4Char"/>
    <w:rsid w:val="00736063"/>
    <w:pPr>
      <w:keepNext/>
      <w:numPr>
        <w:ilvl w:val="3"/>
        <w:numId w:val="15"/>
      </w:numPr>
      <w:spacing w:before="120" w:after="120"/>
      <w:outlineLvl w:val="3"/>
    </w:pPr>
    <w:rPr>
      <w:szCs w:val="20"/>
      <w:lang w:eastAsia="en-GB"/>
    </w:rPr>
  </w:style>
  <w:style w:type="paragraph" w:styleId="Heading5">
    <w:name w:val="heading 5"/>
    <w:aliases w:val="H5,H51,H52,H511,H53,H512,H54,H513,H521,H5111,H55,H514,H522,H5112,H531,H5121,H5211,H51111,H541,H5131"/>
    <w:basedOn w:val="Normal"/>
    <w:next w:val="Normal"/>
    <w:link w:val="Heading5Char"/>
    <w:rsid w:val="005A5FBE"/>
    <w:pPr>
      <w:numPr>
        <w:ilvl w:val="4"/>
        <w:numId w:val="15"/>
      </w:numPr>
      <w:spacing w:before="120" w:after="60"/>
      <w:outlineLvl w:val="4"/>
    </w:pPr>
    <w:rPr>
      <w:rFonts w:eastAsia="Calibri"/>
      <w:sz w:val="20"/>
      <w:szCs w:val="20"/>
      <w:lang w:eastAsia="en-GB"/>
    </w:rPr>
  </w:style>
  <w:style w:type="paragraph" w:styleId="Heading6">
    <w:name w:val="heading 6"/>
    <w:basedOn w:val="Normal"/>
    <w:next w:val="Normal"/>
    <w:link w:val="Heading6Char"/>
    <w:rsid w:val="00736063"/>
    <w:pPr>
      <w:keepNext/>
      <w:numPr>
        <w:ilvl w:val="5"/>
        <w:numId w:val="15"/>
      </w:numPr>
      <w:spacing w:before="120" w:after="120"/>
      <w:outlineLvl w:val="5"/>
    </w:pPr>
    <w:rPr>
      <w:szCs w:val="20"/>
      <w:lang w:eastAsia="en-GB"/>
    </w:rPr>
  </w:style>
  <w:style w:type="paragraph" w:styleId="Heading7">
    <w:name w:val="heading 7"/>
    <w:basedOn w:val="Normal"/>
    <w:next w:val="Normal"/>
    <w:link w:val="Heading7Char"/>
    <w:rsid w:val="00736063"/>
    <w:pPr>
      <w:numPr>
        <w:ilvl w:val="6"/>
        <w:numId w:val="15"/>
      </w:numPr>
      <w:spacing w:before="120" w:after="120"/>
      <w:outlineLvl w:val="6"/>
    </w:pPr>
    <w:rPr>
      <w:szCs w:val="20"/>
      <w:lang w:eastAsia="en-GB"/>
    </w:rPr>
  </w:style>
  <w:style w:type="paragraph" w:styleId="Heading8">
    <w:name w:val="heading 8"/>
    <w:basedOn w:val="Normal"/>
    <w:next w:val="Normal"/>
    <w:link w:val="Heading8Char"/>
    <w:rsid w:val="00736063"/>
    <w:pPr>
      <w:keepNext/>
      <w:numPr>
        <w:ilvl w:val="7"/>
        <w:numId w:val="15"/>
      </w:numPr>
      <w:spacing w:before="120" w:after="120"/>
      <w:outlineLvl w:val="7"/>
    </w:pPr>
    <w:rPr>
      <w:szCs w:val="20"/>
      <w:lang w:eastAsia="en-GB"/>
    </w:rPr>
  </w:style>
  <w:style w:type="paragraph" w:styleId="Heading9">
    <w:name w:val="heading 9"/>
    <w:basedOn w:val="Normal"/>
    <w:next w:val="Normal"/>
    <w:link w:val="Heading9Char"/>
    <w:rsid w:val="00736063"/>
    <w:pPr>
      <w:numPr>
        <w:ilvl w:val="8"/>
        <w:numId w:val="15"/>
      </w:numPr>
      <w:spacing w:before="120" w:after="120"/>
      <w:outlineLvl w:val="8"/>
    </w:pPr>
    <w:rPr>
      <w:kern w:val="2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9E78BE"/>
    <w:pPr>
      <w:spacing w:after="120"/>
      <w:jc w:val="both"/>
    </w:pPr>
    <w:rPr>
      <w:rFonts w:eastAsiaTheme="minorHAnsi" w:cs="Calibri"/>
      <w:szCs w:val="22"/>
      <w:lang w:eastAsia="en-GB"/>
    </w:rPr>
  </w:style>
  <w:style w:type="paragraph" w:styleId="Header">
    <w:name w:val="header"/>
    <w:basedOn w:val="Normal"/>
    <w:link w:val="HeaderChar"/>
    <w:rsid w:val="00592329"/>
    <w:pPr>
      <w:tabs>
        <w:tab w:val="center" w:pos="4820"/>
        <w:tab w:val="right" w:pos="9639"/>
      </w:tabs>
      <w:jc w:val="right"/>
    </w:pPr>
    <w:rPr>
      <w:sz w:val="20"/>
      <w:szCs w:val="20"/>
    </w:rPr>
  </w:style>
  <w:style w:type="paragraph" w:customStyle="1" w:styleId="Agenda">
    <w:name w:val="Agenda"/>
    <w:basedOn w:val="Normal"/>
    <w:rsid w:val="0077220A"/>
    <w:pPr>
      <w:numPr>
        <w:numId w:val="13"/>
      </w:numPr>
      <w:spacing w:before="120" w:after="120"/>
      <w:jc w:val="both"/>
    </w:pPr>
    <w:rPr>
      <w:rFonts w:eastAsia="MS Mincho" w:cs="Arial"/>
      <w:szCs w:val="22"/>
      <w:lang w:eastAsia="ja-JP" w:bidi="ar-DZ"/>
    </w:rPr>
  </w:style>
  <w:style w:type="paragraph" w:styleId="Footer">
    <w:name w:val="footer"/>
    <w:basedOn w:val="Normal"/>
    <w:link w:val="FooterChar"/>
    <w:rsid w:val="00592329"/>
    <w:pPr>
      <w:tabs>
        <w:tab w:val="center" w:pos="4820"/>
        <w:tab w:val="right" w:pos="9639"/>
      </w:tabs>
    </w:pPr>
    <w:rPr>
      <w:lang w:val="fr-FR"/>
    </w:rPr>
  </w:style>
  <w:style w:type="character" w:styleId="PageNumber">
    <w:name w:val="page number"/>
    <w:basedOn w:val="DefaultParagraphFont"/>
    <w:rsid w:val="00636F20"/>
  </w:style>
  <w:style w:type="paragraph" w:customStyle="1" w:styleId="subagenda">
    <w:name w:val="subagenda"/>
    <w:basedOn w:val="Normal"/>
    <w:rsid w:val="00C10CA0"/>
    <w:pPr>
      <w:numPr>
        <w:ilvl w:val="1"/>
        <w:numId w:val="1"/>
      </w:numPr>
      <w:jc w:val="both"/>
    </w:pPr>
    <w:rPr>
      <w:rFonts w:cs="Arial"/>
    </w:rPr>
  </w:style>
  <w:style w:type="paragraph" w:styleId="Title">
    <w:name w:val="Title"/>
    <w:basedOn w:val="Normal"/>
    <w:link w:val="TitleChar"/>
    <w:qFormat/>
    <w:rsid w:val="00276489"/>
    <w:pPr>
      <w:spacing w:before="240" w:after="240"/>
      <w:jc w:val="center"/>
      <w:outlineLvl w:val="0"/>
    </w:pPr>
    <w:rPr>
      <w:rFonts w:cs="Arial"/>
      <w:b/>
      <w:bCs/>
      <w:kern w:val="28"/>
      <w:sz w:val="32"/>
      <w:szCs w:val="32"/>
    </w:rPr>
  </w:style>
  <w:style w:type="paragraph" w:styleId="Subtitle">
    <w:name w:val="Subtitle"/>
    <w:basedOn w:val="Normal"/>
    <w:link w:val="SubtitleChar"/>
    <w:qFormat/>
    <w:rsid w:val="00636F20"/>
    <w:pPr>
      <w:spacing w:before="120" w:after="60"/>
      <w:outlineLvl w:val="1"/>
    </w:pPr>
    <w:rPr>
      <w:rFonts w:cs="Arial"/>
      <w:b/>
      <w:bCs/>
      <w:i/>
      <w:iCs/>
    </w:rPr>
  </w:style>
  <w:style w:type="paragraph" w:styleId="TOC1">
    <w:name w:val="toc 1"/>
    <w:basedOn w:val="Normal"/>
    <w:next w:val="Normal"/>
    <w:uiPriority w:val="39"/>
    <w:rsid w:val="00F57E17"/>
    <w:pPr>
      <w:tabs>
        <w:tab w:val="left" w:pos="567"/>
        <w:tab w:val="right" w:pos="9639"/>
      </w:tabs>
      <w:spacing w:before="120"/>
      <w:ind w:left="567" w:hanging="567"/>
    </w:pPr>
    <w:rPr>
      <w:bCs/>
      <w:iCs/>
      <w:noProof/>
      <w:snapToGrid w:val="0"/>
      <w:szCs w:val="28"/>
    </w:rPr>
  </w:style>
  <w:style w:type="paragraph" w:styleId="BodyTextIndent">
    <w:name w:val="Body Text Indent"/>
    <w:basedOn w:val="Normal"/>
    <w:link w:val="BodyTextIndentChar"/>
    <w:rsid w:val="00636F20"/>
    <w:pPr>
      <w:spacing w:after="120"/>
      <w:ind w:left="993"/>
    </w:pPr>
  </w:style>
  <w:style w:type="paragraph" w:customStyle="1" w:styleId="ActionItem">
    <w:name w:val="Action Item"/>
    <w:basedOn w:val="Normal"/>
    <w:next w:val="Normal"/>
    <w:link w:val="ActionItemChar"/>
    <w:qFormat/>
    <w:rsid w:val="0047315E"/>
    <w:pPr>
      <w:spacing w:before="240" w:after="240"/>
    </w:pPr>
    <w:rPr>
      <w:i/>
      <w:sz w:val="24"/>
    </w:rPr>
  </w:style>
  <w:style w:type="paragraph" w:styleId="ListBullet">
    <w:name w:val="List Bullet"/>
    <w:basedOn w:val="Normal"/>
    <w:autoRedefine/>
    <w:rsid w:val="00636F20"/>
    <w:pPr>
      <w:ind w:left="960"/>
    </w:pPr>
  </w:style>
  <w:style w:type="paragraph" w:styleId="TOC2">
    <w:name w:val="toc 2"/>
    <w:basedOn w:val="Normal"/>
    <w:uiPriority w:val="39"/>
    <w:rsid w:val="006C6537"/>
    <w:pPr>
      <w:tabs>
        <w:tab w:val="left" w:pos="1418"/>
        <w:tab w:val="right" w:pos="9639"/>
      </w:tabs>
      <w:spacing w:before="60" w:after="60"/>
      <w:ind w:left="1418" w:right="284" w:hanging="851"/>
    </w:pPr>
    <w:rPr>
      <w:rFonts w:cs="Arial"/>
      <w:szCs w:val="22"/>
      <w:lang w:eastAsia="en-GB"/>
    </w:rPr>
  </w:style>
  <w:style w:type="paragraph" w:styleId="TOC3">
    <w:name w:val="toc 3"/>
    <w:basedOn w:val="Normal"/>
    <w:uiPriority w:val="39"/>
    <w:rsid w:val="00F57E17"/>
    <w:pPr>
      <w:tabs>
        <w:tab w:val="left" w:pos="1701"/>
        <w:tab w:val="right" w:pos="9639"/>
      </w:tabs>
      <w:spacing w:after="60"/>
      <w:ind w:left="1701" w:hanging="1134"/>
    </w:pPr>
    <w:rPr>
      <w:rFonts w:cs="Arial"/>
      <w:szCs w:val="22"/>
      <w:lang w:eastAsia="en-GB"/>
    </w:rPr>
  </w:style>
  <w:style w:type="paragraph" w:styleId="TOC4">
    <w:name w:val="toc 4"/>
    <w:basedOn w:val="Normal"/>
    <w:next w:val="Normal"/>
    <w:uiPriority w:val="39"/>
    <w:rsid w:val="005B5938"/>
    <w:pPr>
      <w:tabs>
        <w:tab w:val="left" w:pos="1701"/>
        <w:tab w:val="right" w:pos="9639"/>
      </w:tabs>
      <w:spacing w:before="120" w:after="120"/>
      <w:ind w:left="1701" w:right="284" w:hanging="1701"/>
    </w:pPr>
    <w:rPr>
      <w:rFonts w:cs="Arial"/>
      <w:szCs w:val="22"/>
      <w:lang w:eastAsia="en-GB"/>
    </w:rPr>
  </w:style>
  <w:style w:type="paragraph" w:styleId="TOC5">
    <w:name w:val="toc 5"/>
    <w:basedOn w:val="Normal"/>
    <w:next w:val="Normal"/>
    <w:autoRedefine/>
    <w:uiPriority w:val="39"/>
    <w:rsid w:val="00636F20"/>
    <w:pPr>
      <w:ind w:left="960"/>
    </w:pPr>
  </w:style>
  <w:style w:type="paragraph" w:styleId="TOC6">
    <w:name w:val="toc 6"/>
    <w:basedOn w:val="Normal"/>
    <w:next w:val="Normal"/>
    <w:autoRedefine/>
    <w:uiPriority w:val="39"/>
    <w:rsid w:val="00636F20"/>
    <w:pPr>
      <w:ind w:left="1200"/>
    </w:pPr>
  </w:style>
  <w:style w:type="paragraph" w:styleId="TOC7">
    <w:name w:val="toc 7"/>
    <w:basedOn w:val="Normal"/>
    <w:next w:val="Normal"/>
    <w:autoRedefine/>
    <w:uiPriority w:val="39"/>
    <w:rsid w:val="00636F20"/>
    <w:pPr>
      <w:ind w:left="1440"/>
    </w:pPr>
  </w:style>
  <w:style w:type="paragraph" w:styleId="TOC8">
    <w:name w:val="toc 8"/>
    <w:basedOn w:val="Normal"/>
    <w:next w:val="Normal"/>
    <w:autoRedefine/>
    <w:uiPriority w:val="39"/>
    <w:rsid w:val="00636F20"/>
    <w:pPr>
      <w:ind w:left="1680"/>
    </w:pPr>
  </w:style>
  <w:style w:type="paragraph" w:styleId="TOC9">
    <w:name w:val="toc 9"/>
    <w:basedOn w:val="Normal"/>
    <w:next w:val="Normal"/>
    <w:autoRedefine/>
    <w:uiPriority w:val="39"/>
    <w:rsid w:val="00636F20"/>
    <w:pPr>
      <w:ind w:left="1920"/>
    </w:pPr>
  </w:style>
  <w:style w:type="character" w:styleId="Hyperlink">
    <w:name w:val="Hyperlink"/>
    <w:basedOn w:val="DefaultParagraphFont"/>
    <w:uiPriority w:val="99"/>
    <w:rsid w:val="00276489"/>
    <w:rPr>
      <w:rFonts w:ascii="Arial" w:hAnsi="Arial"/>
      <w:color w:val="0000FF"/>
      <w:sz w:val="22"/>
      <w:u w:val="single"/>
    </w:rPr>
  </w:style>
  <w:style w:type="character" w:styleId="FollowedHyperlink">
    <w:name w:val="FollowedHyperlink"/>
    <w:basedOn w:val="DefaultParagraphFont"/>
    <w:semiHidden/>
    <w:rsid w:val="00636F20"/>
    <w:rPr>
      <w:color w:val="800080"/>
      <w:u w:val="single"/>
    </w:rPr>
  </w:style>
  <w:style w:type="paragraph" w:customStyle="1" w:styleId="Agenda1">
    <w:name w:val="Agenda 1"/>
    <w:basedOn w:val="Normal"/>
    <w:qFormat/>
    <w:rsid w:val="00573F7E"/>
    <w:pPr>
      <w:numPr>
        <w:numId w:val="16"/>
      </w:numPr>
      <w:spacing w:before="120" w:after="120"/>
      <w:jc w:val="both"/>
    </w:pPr>
    <w:rPr>
      <w:szCs w:val="20"/>
    </w:rPr>
  </w:style>
  <w:style w:type="paragraph" w:styleId="FootnoteText">
    <w:name w:val="footnote text"/>
    <w:basedOn w:val="Normal"/>
    <w:link w:val="FootnoteTextChar"/>
    <w:semiHidden/>
    <w:rsid w:val="00636F20"/>
    <w:rPr>
      <w:sz w:val="20"/>
      <w:szCs w:val="20"/>
    </w:rPr>
  </w:style>
  <w:style w:type="character" w:styleId="FootnoteReference">
    <w:name w:val="footnote reference"/>
    <w:basedOn w:val="DefaultParagraphFont"/>
    <w:semiHidden/>
    <w:rsid w:val="00636F20"/>
    <w:rPr>
      <w:vertAlign w:val="superscript"/>
    </w:rPr>
  </w:style>
  <w:style w:type="paragraph" w:customStyle="1" w:styleId="TableNo">
    <w:name w:val="Table_No"/>
    <w:basedOn w:val="Normal"/>
    <w:next w:val="Normal"/>
    <w:semiHidden/>
    <w:rsid w:val="00636F20"/>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636F20"/>
    <w:pPr>
      <w:keepNext/>
      <w:keepLines/>
      <w:tabs>
        <w:tab w:val="center" w:pos="4849"/>
        <w:tab w:val="right" w:pos="9696"/>
      </w:tabs>
      <w:spacing w:before="180"/>
      <w:jc w:val="center"/>
    </w:pPr>
    <w:rPr>
      <w:b/>
      <w:sz w:val="20"/>
      <w:szCs w:val="20"/>
    </w:rPr>
  </w:style>
  <w:style w:type="paragraph" w:customStyle="1" w:styleId="Task">
    <w:name w:val="Task"/>
    <w:basedOn w:val="Normal"/>
    <w:semiHidden/>
    <w:rsid w:val="00636F20"/>
    <w:pPr>
      <w:tabs>
        <w:tab w:val="left" w:pos="-1701"/>
        <w:tab w:val="left" w:pos="851"/>
        <w:tab w:val="left" w:pos="6237"/>
        <w:tab w:val="left" w:pos="7655"/>
        <w:tab w:val="left" w:pos="7938"/>
      </w:tabs>
    </w:pPr>
    <w:rPr>
      <w:szCs w:val="20"/>
      <w:lang w:val="fr-FR" w:eastAsia="en-GB"/>
    </w:rPr>
  </w:style>
  <w:style w:type="paragraph" w:customStyle="1" w:styleId="Bulletsintable">
    <w:name w:val="Bullets in table"/>
    <w:basedOn w:val="BodyText"/>
    <w:next w:val="PlainText"/>
    <w:rsid w:val="00636F20"/>
    <w:pPr>
      <w:spacing w:after="0"/>
      <w:ind w:left="142" w:hanging="142"/>
    </w:pPr>
    <w:rPr>
      <w:rFonts w:ascii="Bookman Old Style" w:hAnsi="Bookman Old Style"/>
      <w:sz w:val="20"/>
      <w:szCs w:val="16"/>
      <w:lang w:eastAsia="da-DK"/>
    </w:rPr>
  </w:style>
  <w:style w:type="paragraph" w:styleId="PlainText">
    <w:name w:val="Plain Text"/>
    <w:basedOn w:val="Normal"/>
    <w:link w:val="PlainTextChar"/>
    <w:semiHidden/>
    <w:rsid w:val="00636F20"/>
    <w:rPr>
      <w:rFonts w:ascii="Courier New" w:hAnsi="Courier New" w:cs="Courier New"/>
      <w:sz w:val="20"/>
      <w:szCs w:val="20"/>
      <w:lang w:eastAsia="da-DK"/>
    </w:rPr>
  </w:style>
  <w:style w:type="paragraph" w:styleId="BalloonText">
    <w:name w:val="Balloon Text"/>
    <w:basedOn w:val="Normal"/>
    <w:link w:val="BalloonTextChar"/>
    <w:rsid w:val="00B52F37"/>
    <w:rPr>
      <w:rFonts w:ascii="Tahoma" w:hAnsi="Tahoma" w:cs="Tahoma"/>
      <w:sz w:val="16"/>
      <w:szCs w:val="16"/>
    </w:rPr>
  </w:style>
  <w:style w:type="character" w:customStyle="1" w:styleId="BodyTextIndentChar">
    <w:name w:val="Body Text Indent Char"/>
    <w:basedOn w:val="DefaultParagraphFont"/>
    <w:link w:val="BodyTextIndent"/>
    <w:rsid w:val="00AD6B6D"/>
    <w:rPr>
      <w:rFonts w:ascii="Arial" w:hAnsi="Arial"/>
      <w:sz w:val="22"/>
      <w:szCs w:val="24"/>
      <w:lang w:eastAsia="en-US"/>
    </w:rPr>
  </w:style>
  <w:style w:type="paragraph" w:customStyle="1" w:styleId="Annex">
    <w:name w:val="Annex"/>
    <w:basedOn w:val="Heading1"/>
    <w:next w:val="Normal"/>
    <w:qFormat/>
    <w:rsid w:val="000E3792"/>
    <w:pPr>
      <w:numPr>
        <w:numId w:val="10"/>
      </w:numPr>
      <w:tabs>
        <w:tab w:val="left" w:pos="1701"/>
      </w:tabs>
      <w:ind w:left="1701" w:hanging="1701"/>
    </w:pPr>
    <w:rPr>
      <w:caps/>
      <w:snapToGrid w:val="0"/>
      <w:sz w:val="28"/>
    </w:rPr>
  </w:style>
  <w:style w:type="paragraph" w:customStyle="1" w:styleId="AnnexHead1">
    <w:name w:val="Annex Head 1"/>
    <w:basedOn w:val="Normal"/>
    <w:next w:val="Normal"/>
    <w:rsid w:val="006B4CC3"/>
    <w:pPr>
      <w:numPr>
        <w:numId w:val="11"/>
      </w:numPr>
      <w:spacing w:before="120" w:after="120"/>
    </w:pPr>
    <w:rPr>
      <w:caps/>
      <w:sz w:val="24"/>
      <w:szCs w:val="20"/>
      <w:lang w:eastAsia="en-GB"/>
    </w:rPr>
  </w:style>
  <w:style w:type="character" w:customStyle="1" w:styleId="ActionItemChar1">
    <w:name w:val="Action Item Char1"/>
    <w:basedOn w:val="BodyTextChar"/>
    <w:locked/>
    <w:rsid w:val="004F6F73"/>
    <w:rPr>
      <w:rFonts w:ascii="Arial" w:eastAsia="Times New Roman" w:hAnsi="Arial" w:cs="Calibri"/>
      <w:b/>
      <w:i/>
      <w:iCs/>
      <w:sz w:val="22"/>
      <w:szCs w:val="22"/>
      <w:lang w:eastAsia="en-GB"/>
    </w:rPr>
  </w:style>
  <w:style w:type="character" w:customStyle="1" w:styleId="ActionItemChar">
    <w:name w:val="Action Item Char"/>
    <w:basedOn w:val="DefaultParagraphFont"/>
    <w:link w:val="ActionItem"/>
    <w:rsid w:val="0047315E"/>
    <w:rPr>
      <w:rFonts w:ascii="Arial" w:hAnsi="Arial"/>
      <w:i/>
      <w:sz w:val="24"/>
      <w:szCs w:val="24"/>
      <w:lang w:eastAsia="en-US"/>
    </w:rPr>
  </w:style>
  <w:style w:type="paragraph" w:styleId="BlockText">
    <w:name w:val="Block Text"/>
    <w:basedOn w:val="Normal"/>
    <w:rsid w:val="008737C4"/>
    <w:pPr>
      <w:spacing w:after="120"/>
      <w:ind w:left="1440" w:right="1440"/>
    </w:pPr>
  </w:style>
  <w:style w:type="character" w:customStyle="1" w:styleId="BalloonTextChar">
    <w:name w:val="Balloon Text Char"/>
    <w:basedOn w:val="DefaultParagraphFont"/>
    <w:link w:val="BalloonText"/>
    <w:rsid w:val="00B52F37"/>
    <w:rPr>
      <w:rFonts w:ascii="Tahoma" w:hAnsi="Tahoma" w:cs="Tahoma"/>
      <w:sz w:val="16"/>
      <w:szCs w:val="16"/>
      <w:lang w:eastAsia="en-US"/>
    </w:rPr>
  </w:style>
  <w:style w:type="paragraph" w:customStyle="1" w:styleId="AnnexHead2">
    <w:name w:val="Annex Head 2"/>
    <w:basedOn w:val="Normal"/>
    <w:next w:val="Normal"/>
    <w:rsid w:val="00916ACE"/>
    <w:pPr>
      <w:numPr>
        <w:ilvl w:val="1"/>
        <w:numId w:val="11"/>
      </w:numPr>
      <w:spacing w:before="120" w:after="120"/>
    </w:pPr>
    <w:rPr>
      <w:b/>
      <w:sz w:val="24"/>
      <w:szCs w:val="20"/>
      <w:lang w:eastAsia="en-GB"/>
    </w:rPr>
  </w:style>
  <w:style w:type="table" w:styleId="TableGrid">
    <w:name w:val="Table Grid"/>
    <w:basedOn w:val="TableNormal"/>
    <w:rsid w:val="0054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rsid w:val="00636F20"/>
    <w:rPr>
      <w:i/>
      <w:iCs/>
    </w:rPr>
  </w:style>
  <w:style w:type="character" w:customStyle="1" w:styleId="BodyTextChar">
    <w:name w:val="Body Text Char"/>
    <w:basedOn w:val="DefaultParagraphFont"/>
    <w:link w:val="BodyText"/>
    <w:rsid w:val="004F4AC3"/>
    <w:rPr>
      <w:rFonts w:ascii="Arial" w:eastAsiaTheme="minorHAnsi" w:hAnsi="Arial" w:cs="Calibri"/>
      <w:sz w:val="22"/>
      <w:szCs w:val="22"/>
    </w:rPr>
  </w:style>
  <w:style w:type="paragraph" w:styleId="ListBullet2">
    <w:name w:val="List Bullet 2"/>
    <w:basedOn w:val="Normal"/>
    <w:link w:val="ListBullet2Char"/>
    <w:rsid w:val="002A327A"/>
    <w:pPr>
      <w:numPr>
        <w:numId w:val="2"/>
      </w:numPr>
      <w:spacing w:before="60" w:after="60"/>
    </w:pPr>
    <w:rPr>
      <w:lang w:val="en-US"/>
    </w:rPr>
  </w:style>
  <w:style w:type="paragraph" w:customStyle="1" w:styleId="AnnexHead3">
    <w:name w:val="Annex Head 3"/>
    <w:basedOn w:val="Normal"/>
    <w:next w:val="Normal"/>
    <w:rsid w:val="00916ACE"/>
    <w:pPr>
      <w:numPr>
        <w:ilvl w:val="2"/>
        <w:numId w:val="11"/>
      </w:numPr>
      <w:spacing w:before="60" w:after="60"/>
    </w:pPr>
    <w:rPr>
      <w:b/>
      <w:szCs w:val="20"/>
      <w:lang w:eastAsia="en-GB"/>
    </w:rPr>
  </w:style>
  <w:style w:type="paragraph" w:styleId="ListBullet3">
    <w:name w:val="List Bullet 3"/>
    <w:basedOn w:val="Normal"/>
    <w:rsid w:val="00104273"/>
    <w:pPr>
      <w:numPr>
        <w:numId w:val="3"/>
      </w:numPr>
    </w:pPr>
  </w:style>
  <w:style w:type="character" w:customStyle="1" w:styleId="ListBullet2Char">
    <w:name w:val="List Bullet 2 Char"/>
    <w:basedOn w:val="DefaultParagraphFont"/>
    <w:link w:val="ListBullet2"/>
    <w:rsid w:val="002A327A"/>
    <w:rPr>
      <w:rFonts w:ascii="Arial" w:hAnsi="Arial"/>
      <w:sz w:val="22"/>
      <w:szCs w:val="24"/>
      <w:lang w:val="en-US" w:eastAsia="en-US"/>
    </w:rPr>
  </w:style>
  <w:style w:type="paragraph" w:styleId="EnvelopeReturn">
    <w:name w:val="envelope return"/>
    <w:basedOn w:val="Normal"/>
    <w:rsid w:val="00AC113C"/>
    <w:rPr>
      <w:rFonts w:cs="Arial"/>
      <w:sz w:val="20"/>
      <w:szCs w:val="20"/>
    </w:rPr>
  </w:style>
  <w:style w:type="character" w:customStyle="1" w:styleId="SubtitleChar">
    <w:name w:val="Subtitle Char"/>
    <w:basedOn w:val="DefaultParagraphFont"/>
    <w:link w:val="Subtitle"/>
    <w:rsid w:val="006B591F"/>
    <w:rPr>
      <w:rFonts w:ascii="Arial" w:hAnsi="Arial" w:cs="Arial"/>
      <w:b/>
      <w:bCs/>
      <w:i/>
      <w:iCs/>
      <w:sz w:val="24"/>
      <w:szCs w:val="24"/>
      <w:lang w:val="en-GB" w:eastAsia="en-US" w:bidi="ar-SA"/>
    </w:rPr>
  </w:style>
  <w:style w:type="paragraph" w:customStyle="1" w:styleId="List1indent1">
    <w:name w:val="List 1 indent 1"/>
    <w:basedOn w:val="Normal"/>
    <w:qFormat/>
    <w:rsid w:val="00E80C82"/>
    <w:pPr>
      <w:tabs>
        <w:tab w:val="num" w:pos="1134"/>
      </w:tabs>
      <w:spacing w:after="120"/>
      <w:ind w:left="1134" w:hanging="567"/>
      <w:jc w:val="both"/>
    </w:pPr>
    <w:rPr>
      <w:szCs w:val="20"/>
      <w:lang w:val="fr-FR" w:eastAsia="en-GB"/>
    </w:rPr>
  </w:style>
  <w:style w:type="character" w:customStyle="1" w:styleId="Heading1Char">
    <w:name w:val="Heading 1 Char"/>
    <w:basedOn w:val="DefaultParagraphFont"/>
    <w:link w:val="Heading1"/>
    <w:rsid w:val="00AE4FA4"/>
    <w:rPr>
      <w:rFonts w:ascii="Arial Bold" w:hAnsi="Arial Bold"/>
      <w:b/>
      <w:sz w:val="24"/>
    </w:rPr>
  </w:style>
  <w:style w:type="character" w:customStyle="1" w:styleId="Heading2Char">
    <w:name w:val="Heading 2 Char"/>
    <w:basedOn w:val="DefaultParagraphFont"/>
    <w:link w:val="Heading2"/>
    <w:rsid w:val="00F9441D"/>
    <w:rPr>
      <w:rFonts w:ascii="Arial" w:hAnsi="Arial"/>
      <w:b/>
      <w:sz w:val="22"/>
    </w:rPr>
  </w:style>
  <w:style w:type="character" w:customStyle="1" w:styleId="Heading3Char">
    <w:name w:val="Heading 3 Char"/>
    <w:basedOn w:val="DefaultParagraphFont"/>
    <w:link w:val="Heading3"/>
    <w:rsid w:val="00467AF4"/>
    <w:rPr>
      <w:rFonts w:ascii="Arial" w:hAnsi="Arial"/>
      <w:sz w:val="22"/>
    </w:rPr>
  </w:style>
  <w:style w:type="character" w:customStyle="1" w:styleId="Heading4Char">
    <w:name w:val="Heading 4 Char"/>
    <w:basedOn w:val="DefaultParagraphFont"/>
    <w:link w:val="Heading4"/>
    <w:rsid w:val="00181E27"/>
    <w:rPr>
      <w:rFonts w:ascii="Arial" w:hAnsi="Arial"/>
      <w:sz w:val="22"/>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basedOn w:val="DefaultParagraphFont"/>
    <w:link w:val="Heading5"/>
    <w:rsid w:val="00181E27"/>
    <w:rPr>
      <w:rFonts w:ascii="Arial" w:eastAsia="Calibri" w:hAnsi="Arial"/>
    </w:rPr>
  </w:style>
  <w:style w:type="character" w:customStyle="1" w:styleId="Heading6Char">
    <w:name w:val="Heading 6 Char"/>
    <w:basedOn w:val="DefaultParagraphFont"/>
    <w:link w:val="Heading6"/>
    <w:rsid w:val="00181E27"/>
    <w:rPr>
      <w:rFonts w:ascii="Arial" w:hAnsi="Arial"/>
      <w:sz w:val="22"/>
    </w:rPr>
  </w:style>
  <w:style w:type="character" w:customStyle="1" w:styleId="Heading7Char">
    <w:name w:val="Heading 7 Char"/>
    <w:basedOn w:val="DefaultParagraphFont"/>
    <w:link w:val="Heading7"/>
    <w:rsid w:val="00181E27"/>
    <w:rPr>
      <w:rFonts w:ascii="Arial" w:hAnsi="Arial"/>
      <w:sz w:val="22"/>
    </w:rPr>
  </w:style>
  <w:style w:type="character" w:customStyle="1" w:styleId="Heading8Char">
    <w:name w:val="Heading 8 Char"/>
    <w:basedOn w:val="DefaultParagraphFont"/>
    <w:link w:val="Heading8"/>
    <w:rsid w:val="00181E27"/>
    <w:rPr>
      <w:rFonts w:ascii="Arial" w:hAnsi="Arial"/>
      <w:sz w:val="22"/>
    </w:rPr>
  </w:style>
  <w:style w:type="character" w:customStyle="1" w:styleId="Heading9Char">
    <w:name w:val="Heading 9 Char"/>
    <w:basedOn w:val="DefaultParagraphFont"/>
    <w:link w:val="Heading9"/>
    <w:rsid w:val="00181E27"/>
    <w:rPr>
      <w:rFonts w:ascii="Arial" w:hAnsi="Arial"/>
      <w:kern w:val="28"/>
      <w:sz w:val="22"/>
    </w:rPr>
  </w:style>
  <w:style w:type="paragraph" w:customStyle="1" w:styleId="Agenda2">
    <w:name w:val="Agenda 2"/>
    <w:basedOn w:val="Normal"/>
    <w:qFormat/>
    <w:rsid w:val="00573F7E"/>
    <w:pPr>
      <w:numPr>
        <w:ilvl w:val="1"/>
        <w:numId w:val="16"/>
      </w:numPr>
      <w:spacing w:after="60"/>
    </w:pPr>
    <w:rPr>
      <w:rFonts w:eastAsia="MS Mincho"/>
      <w:lang w:eastAsia="ja-JP"/>
    </w:rPr>
  </w:style>
  <w:style w:type="character" w:customStyle="1" w:styleId="HeaderChar">
    <w:name w:val="Header Char"/>
    <w:basedOn w:val="DefaultParagraphFont"/>
    <w:link w:val="Header"/>
    <w:rsid w:val="00592329"/>
    <w:rPr>
      <w:rFonts w:ascii="Arial" w:hAnsi="Arial"/>
      <w:lang w:eastAsia="en-US"/>
    </w:rPr>
  </w:style>
  <w:style w:type="character" w:customStyle="1" w:styleId="FooterChar">
    <w:name w:val="Footer Char"/>
    <w:basedOn w:val="DefaultParagraphFont"/>
    <w:link w:val="Footer"/>
    <w:rsid w:val="00592329"/>
    <w:rPr>
      <w:rFonts w:ascii="Arial" w:hAnsi="Arial"/>
      <w:sz w:val="22"/>
      <w:szCs w:val="24"/>
      <w:lang w:val="fr-FR" w:eastAsia="en-US"/>
    </w:rPr>
  </w:style>
  <w:style w:type="character" w:customStyle="1" w:styleId="TitleChar">
    <w:name w:val="Title Char"/>
    <w:basedOn w:val="DefaultParagraphFont"/>
    <w:link w:val="Title"/>
    <w:rsid w:val="00276489"/>
    <w:rPr>
      <w:rFonts w:ascii="Arial" w:hAnsi="Arial" w:cs="Arial"/>
      <w:b/>
      <w:bCs/>
      <w:kern w:val="28"/>
      <w:sz w:val="32"/>
      <w:szCs w:val="32"/>
      <w:lang w:eastAsia="en-US"/>
    </w:rPr>
  </w:style>
  <w:style w:type="paragraph" w:customStyle="1" w:styleId="AgendaItem1">
    <w:name w:val="Agenda Item_1"/>
    <w:basedOn w:val="Normal"/>
    <w:next w:val="Normal"/>
    <w:qFormat/>
    <w:rsid w:val="00573F7E"/>
    <w:pPr>
      <w:numPr>
        <w:numId w:val="17"/>
      </w:numPr>
      <w:spacing w:before="240" w:after="240"/>
      <w:jc w:val="both"/>
    </w:pPr>
    <w:rPr>
      <w:b/>
      <w:sz w:val="24"/>
    </w:rPr>
  </w:style>
  <w:style w:type="character" w:customStyle="1" w:styleId="FootnoteTextChar">
    <w:name w:val="Footnote Text Char"/>
    <w:basedOn w:val="DefaultParagraphFont"/>
    <w:link w:val="FootnoteText"/>
    <w:semiHidden/>
    <w:rsid w:val="00181E27"/>
    <w:rPr>
      <w:lang w:val="en-GB" w:eastAsia="en-US" w:bidi="ar-SA"/>
    </w:rPr>
  </w:style>
  <w:style w:type="paragraph" w:customStyle="1" w:styleId="AgendaItem2">
    <w:name w:val="Agenda Item_2"/>
    <w:basedOn w:val="Normal"/>
    <w:qFormat/>
    <w:rsid w:val="00573F7E"/>
    <w:pPr>
      <w:numPr>
        <w:ilvl w:val="1"/>
        <w:numId w:val="17"/>
      </w:numPr>
      <w:spacing w:after="120"/>
      <w:jc w:val="both"/>
    </w:pPr>
    <w:rPr>
      <w:b/>
    </w:rPr>
  </w:style>
  <w:style w:type="paragraph" w:customStyle="1" w:styleId="ActionIALA">
    <w:name w:val="Action IALA"/>
    <w:basedOn w:val="Normal"/>
    <w:next w:val="Normal"/>
    <w:qFormat/>
    <w:rsid w:val="003678AE"/>
    <w:pPr>
      <w:spacing w:before="120" w:after="120"/>
      <w:jc w:val="both"/>
    </w:pPr>
    <w:rPr>
      <w:rFonts w:eastAsia="MS Mincho" w:cs="Arial"/>
      <w:i/>
      <w:iCs/>
      <w:szCs w:val="22"/>
      <w:lang w:eastAsia="en-GB"/>
    </w:rPr>
  </w:style>
  <w:style w:type="paragraph" w:customStyle="1" w:styleId="ActionMember">
    <w:name w:val="Action Member"/>
    <w:basedOn w:val="Normal"/>
    <w:next w:val="Normal"/>
    <w:qFormat/>
    <w:rsid w:val="0016556F"/>
    <w:pPr>
      <w:spacing w:after="120"/>
      <w:jc w:val="both"/>
    </w:pPr>
    <w:rPr>
      <w:rFonts w:eastAsia="MS Mincho" w:cs="Calibri"/>
      <w:i/>
      <w:iCs/>
      <w:szCs w:val="22"/>
      <w:lang w:eastAsia="ja-JP"/>
    </w:rPr>
  </w:style>
  <w:style w:type="paragraph" w:customStyle="1" w:styleId="Bullet1">
    <w:name w:val="Bullet 1"/>
    <w:basedOn w:val="Normal"/>
    <w:qFormat/>
    <w:rsid w:val="00910463"/>
    <w:pPr>
      <w:numPr>
        <w:numId w:val="5"/>
      </w:numPr>
      <w:tabs>
        <w:tab w:val="clear" w:pos="720"/>
        <w:tab w:val="left" w:pos="1134"/>
      </w:tabs>
      <w:spacing w:after="120"/>
      <w:ind w:left="1134" w:hanging="567"/>
      <w:jc w:val="both"/>
      <w:outlineLvl w:val="0"/>
    </w:pPr>
    <w:rPr>
      <w:rFonts w:cs="Arial"/>
      <w:szCs w:val="22"/>
      <w:lang w:eastAsia="en-GB"/>
    </w:rPr>
  </w:style>
  <w:style w:type="paragraph" w:customStyle="1" w:styleId="Bullet1text">
    <w:name w:val="Bullet 1 text"/>
    <w:basedOn w:val="Normal"/>
    <w:rsid w:val="00181E27"/>
    <w:pPr>
      <w:suppressAutoHyphens/>
      <w:spacing w:after="120"/>
      <w:ind w:left="1134"/>
      <w:jc w:val="both"/>
    </w:pPr>
    <w:rPr>
      <w:rFonts w:cs="Arial"/>
      <w:szCs w:val="22"/>
      <w:lang w:eastAsia="en-GB"/>
    </w:rPr>
  </w:style>
  <w:style w:type="paragraph" w:customStyle="1" w:styleId="Bullet2">
    <w:name w:val="Bullet 2"/>
    <w:basedOn w:val="Normal"/>
    <w:rsid w:val="00181E27"/>
    <w:pPr>
      <w:numPr>
        <w:numId w:val="6"/>
      </w:numPr>
      <w:tabs>
        <w:tab w:val="left" w:pos="1701"/>
      </w:tabs>
      <w:spacing w:after="120"/>
      <w:jc w:val="both"/>
    </w:pPr>
    <w:rPr>
      <w:rFonts w:cs="Arial"/>
      <w:szCs w:val="22"/>
      <w:lang w:eastAsia="en-GB"/>
    </w:rPr>
  </w:style>
  <w:style w:type="paragraph" w:customStyle="1" w:styleId="Bullet2text">
    <w:name w:val="Bullet 2 text"/>
    <w:basedOn w:val="Normal"/>
    <w:rsid w:val="00181E27"/>
    <w:pPr>
      <w:suppressAutoHyphens/>
      <w:spacing w:after="120"/>
      <w:jc w:val="both"/>
    </w:pPr>
    <w:rPr>
      <w:rFonts w:cs="Arial"/>
      <w:szCs w:val="22"/>
      <w:lang w:eastAsia="en-GB"/>
    </w:rPr>
  </w:style>
  <w:style w:type="paragraph" w:customStyle="1" w:styleId="Bullet3">
    <w:name w:val="Bullet 3"/>
    <w:basedOn w:val="Normal"/>
    <w:rsid w:val="00181E27"/>
    <w:pPr>
      <w:numPr>
        <w:numId w:val="7"/>
      </w:numPr>
      <w:tabs>
        <w:tab w:val="left" w:pos="2268"/>
      </w:tabs>
      <w:spacing w:after="120"/>
      <w:jc w:val="both"/>
    </w:pPr>
    <w:rPr>
      <w:rFonts w:cs="Arial"/>
      <w:sz w:val="20"/>
      <w:szCs w:val="20"/>
      <w:lang w:eastAsia="en-GB"/>
    </w:rPr>
  </w:style>
  <w:style w:type="paragraph" w:customStyle="1" w:styleId="Bullet3text">
    <w:name w:val="Bullet 3 text"/>
    <w:basedOn w:val="Normal"/>
    <w:rsid w:val="00181E27"/>
    <w:pPr>
      <w:suppressAutoHyphens/>
      <w:spacing w:after="120"/>
      <w:ind w:left="2268"/>
      <w:jc w:val="both"/>
    </w:pPr>
    <w:rPr>
      <w:rFonts w:cs="Arial"/>
      <w:sz w:val="20"/>
      <w:szCs w:val="20"/>
      <w:lang w:eastAsia="en-GB"/>
    </w:rPr>
  </w:style>
  <w:style w:type="paragraph" w:customStyle="1" w:styleId="List1">
    <w:name w:val="List 1"/>
    <w:basedOn w:val="Normal"/>
    <w:qFormat/>
    <w:rsid w:val="002570F9"/>
    <w:pPr>
      <w:numPr>
        <w:numId w:val="24"/>
      </w:numPr>
      <w:spacing w:after="120"/>
      <w:jc w:val="both"/>
    </w:pPr>
    <w:rPr>
      <w:rFonts w:cs="Arial"/>
      <w:szCs w:val="22"/>
      <w:lang w:eastAsia="en-GB"/>
    </w:rPr>
  </w:style>
  <w:style w:type="paragraph" w:customStyle="1" w:styleId="List1indent">
    <w:name w:val="List 1 indent"/>
    <w:basedOn w:val="Normal"/>
    <w:qFormat/>
    <w:rsid w:val="00181E27"/>
    <w:pPr>
      <w:numPr>
        <w:numId w:val="8"/>
      </w:numPr>
      <w:tabs>
        <w:tab w:val="left" w:pos="1134"/>
      </w:tabs>
      <w:spacing w:after="120"/>
      <w:jc w:val="both"/>
    </w:pPr>
    <w:rPr>
      <w:rFonts w:cs="Arial"/>
      <w:szCs w:val="22"/>
      <w:lang w:eastAsia="en-GB"/>
    </w:rPr>
  </w:style>
  <w:style w:type="paragraph" w:customStyle="1" w:styleId="List1indent2">
    <w:name w:val="List 1 indent 2"/>
    <w:basedOn w:val="Normal"/>
    <w:qFormat/>
    <w:rsid w:val="00181E27"/>
    <w:pPr>
      <w:numPr>
        <w:numId w:val="9"/>
      </w:numPr>
      <w:tabs>
        <w:tab w:val="left" w:pos="1701"/>
      </w:tabs>
      <w:spacing w:after="120"/>
      <w:jc w:val="both"/>
    </w:pPr>
    <w:rPr>
      <w:rFonts w:cs="Arial"/>
      <w:sz w:val="20"/>
      <w:szCs w:val="20"/>
      <w:lang w:eastAsia="en-GB"/>
    </w:rPr>
  </w:style>
  <w:style w:type="paragraph" w:customStyle="1" w:styleId="List1indent2text">
    <w:name w:val="List 1 indent 2 text"/>
    <w:basedOn w:val="Normal"/>
    <w:rsid w:val="00181E27"/>
    <w:pPr>
      <w:spacing w:after="120"/>
      <w:ind w:left="1701"/>
      <w:jc w:val="both"/>
    </w:pPr>
    <w:rPr>
      <w:rFonts w:eastAsia="MS Mincho" w:cs="Arial"/>
      <w:sz w:val="20"/>
      <w:szCs w:val="20"/>
      <w:lang w:eastAsia="ja-JP"/>
    </w:rPr>
  </w:style>
  <w:style w:type="paragraph" w:customStyle="1" w:styleId="List1indenttext">
    <w:name w:val="List 1 indent text"/>
    <w:basedOn w:val="Normal"/>
    <w:rsid w:val="00181E27"/>
    <w:pPr>
      <w:spacing w:after="120"/>
      <w:ind w:left="1134"/>
      <w:jc w:val="both"/>
    </w:pPr>
    <w:rPr>
      <w:rFonts w:cs="Arial"/>
      <w:szCs w:val="22"/>
    </w:rPr>
  </w:style>
  <w:style w:type="paragraph" w:customStyle="1" w:styleId="List1text">
    <w:name w:val="List 1 text"/>
    <w:basedOn w:val="Normal"/>
    <w:qFormat/>
    <w:rsid w:val="00181E27"/>
    <w:pPr>
      <w:spacing w:after="120"/>
      <w:ind w:left="567"/>
      <w:jc w:val="both"/>
    </w:pPr>
    <w:rPr>
      <w:rFonts w:cs="Arial"/>
      <w:szCs w:val="22"/>
      <w:lang w:eastAsia="en-GB"/>
    </w:rPr>
  </w:style>
  <w:style w:type="paragraph" w:customStyle="1" w:styleId="Workinggroup">
    <w:name w:val="Working group"/>
    <w:basedOn w:val="Normal"/>
    <w:next w:val="Normal"/>
    <w:autoRedefine/>
    <w:rsid w:val="000E27C6"/>
    <w:pPr>
      <w:numPr>
        <w:numId w:val="18"/>
      </w:numPr>
      <w:tabs>
        <w:tab w:val="left" w:pos="2835"/>
      </w:tabs>
      <w:spacing w:before="240" w:after="240"/>
      <w:ind w:left="2835" w:hanging="2835"/>
    </w:pPr>
    <w:rPr>
      <w:rFonts w:eastAsia="MS Mincho"/>
      <w:b/>
      <w:sz w:val="28"/>
      <w:lang w:eastAsia="ja-JP"/>
    </w:rPr>
  </w:style>
  <w:style w:type="paragraph" w:styleId="TableofFigures">
    <w:name w:val="table of figures"/>
    <w:basedOn w:val="Normal"/>
    <w:next w:val="Normal"/>
    <w:uiPriority w:val="99"/>
    <w:rsid w:val="000E27C6"/>
    <w:pPr>
      <w:numPr>
        <w:numId w:val="14"/>
      </w:numPr>
      <w:tabs>
        <w:tab w:val="left" w:pos="567"/>
        <w:tab w:val="right" w:pos="9639"/>
      </w:tabs>
      <w:spacing w:after="120"/>
      <w:ind w:left="567" w:right="284" w:hanging="567"/>
      <w:jc w:val="both"/>
    </w:pPr>
    <w:rPr>
      <w:rFonts w:eastAsia="MS Mincho" w:cs="Arial"/>
      <w:szCs w:val="22"/>
      <w:lang w:eastAsia="ja-JP"/>
    </w:rPr>
  </w:style>
  <w:style w:type="paragraph" w:customStyle="1" w:styleId="StyleTableofFiguresJustifiedAfter6pt">
    <w:name w:val="Style Table of Figures + Justified After:  6 pt"/>
    <w:basedOn w:val="TableofFigures"/>
    <w:autoRedefine/>
    <w:rsid w:val="0035257E"/>
    <w:pPr>
      <w:numPr>
        <w:numId w:val="12"/>
      </w:numPr>
      <w:ind w:left="567" w:right="-22" w:hanging="567"/>
    </w:pPr>
    <w:rPr>
      <w:rFonts w:eastAsia="Times New Roman" w:cs="Times New Roman"/>
      <w:szCs w:val="20"/>
    </w:rPr>
  </w:style>
  <w:style w:type="numbering" w:styleId="ArticleSection">
    <w:name w:val="Outline List 3"/>
    <w:basedOn w:val="NoList"/>
    <w:semiHidden/>
    <w:unhideWhenUsed/>
    <w:rsid w:val="00181E27"/>
    <w:pPr>
      <w:numPr>
        <w:numId w:val="4"/>
      </w:numPr>
    </w:pPr>
  </w:style>
  <w:style w:type="paragraph" w:customStyle="1" w:styleId="Default">
    <w:name w:val="Default"/>
    <w:rsid w:val="00181E27"/>
    <w:pPr>
      <w:autoSpaceDE w:val="0"/>
      <w:autoSpaceDN w:val="0"/>
      <w:adjustRightInd w:val="0"/>
    </w:pPr>
    <w:rPr>
      <w:rFonts w:eastAsia="MS Mincho"/>
      <w:color w:val="000000"/>
      <w:sz w:val="24"/>
      <w:szCs w:val="24"/>
      <w:lang w:val="en-US" w:eastAsia="ja-JP"/>
    </w:rPr>
  </w:style>
  <w:style w:type="paragraph" w:styleId="NormalWeb">
    <w:name w:val="Normal (Web)"/>
    <w:basedOn w:val="Normal"/>
    <w:rsid w:val="00181E27"/>
    <w:pPr>
      <w:spacing w:before="100" w:beforeAutospacing="1" w:after="100" w:afterAutospacing="1"/>
    </w:pPr>
    <w:rPr>
      <w:rFonts w:eastAsia="MS Mincho"/>
      <w:lang w:val="en-US" w:eastAsia="ja-JP"/>
    </w:rPr>
  </w:style>
  <w:style w:type="paragraph" w:styleId="Index1">
    <w:name w:val="index 1"/>
    <w:basedOn w:val="Normal"/>
    <w:next w:val="Normal"/>
    <w:autoRedefine/>
    <w:semiHidden/>
    <w:rsid w:val="00181E27"/>
    <w:pPr>
      <w:ind w:left="220" w:hanging="220"/>
    </w:pPr>
    <w:rPr>
      <w:rFonts w:eastAsia="MS Mincho" w:cs="Arial"/>
      <w:szCs w:val="22"/>
      <w:lang w:eastAsia="ja-JP"/>
    </w:rPr>
  </w:style>
  <w:style w:type="paragraph" w:styleId="MessageHeader">
    <w:name w:val="Message Header"/>
    <w:basedOn w:val="Normal"/>
    <w:link w:val="MessageHeaderChar"/>
    <w:rsid w:val="00252884"/>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rsid w:val="00252884"/>
    <w:rPr>
      <w:rFonts w:ascii="Arial" w:hAnsi="Arial" w:cs="Arial"/>
      <w:sz w:val="24"/>
      <w:szCs w:val="24"/>
      <w:lang w:val="en-GB" w:eastAsia="en-US" w:bidi="ar-SA"/>
    </w:rPr>
  </w:style>
  <w:style w:type="paragraph" w:customStyle="1" w:styleId="a">
    <w:name w:val="_"/>
    <w:rsid w:val="00A12F86"/>
    <w:pPr>
      <w:autoSpaceDE w:val="0"/>
      <w:autoSpaceDN w:val="0"/>
      <w:adjustRightInd w:val="0"/>
      <w:ind w:left="-1440"/>
    </w:pPr>
    <w:rPr>
      <w:szCs w:val="24"/>
      <w:lang w:eastAsia="en-US"/>
    </w:rPr>
  </w:style>
  <w:style w:type="character" w:styleId="Strong">
    <w:name w:val="Strong"/>
    <w:basedOn w:val="DefaultParagraphFont"/>
    <w:rsid w:val="009E78BE"/>
    <w:rPr>
      <w:b/>
      <w:bCs/>
    </w:rPr>
  </w:style>
  <w:style w:type="paragraph" w:customStyle="1" w:styleId="WGnumbering">
    <w:name w:val="WG numbering"/>
    <w:basedOn w:val="Normal"/>
    <w:qFormat/>
    <w:rsid w:val="00EE65FD"/>
    <w:pPr>
      <w:numPr>
        <w:numId w:val="19"/>
      </w:numPr>
    </w:pPr>
    <w:rPr>
      <w:rFonts w:eastAsia="Calibri" w:cs="Calibri"/>
      <w:szCs w:val="22"/>
      <w:lang w:eastAsia="en-GB"/>
    </w:rPr>
  </w:style>
  <w:style w:type="paragraph" w:customStyle="1" w:styleId="AnnexTable">
    <w:name w:val="Annex Table"/>
    <w:basedOn w:val="Normal"/>
    <w:next w:val="Normal"/>
    <w:rsid w:val="003F186C"/>
    <w:pPr>
      <w:numPr>
        <w:numId w:val="23"/>
      </w:numPr>
      <w:tabs>
        <w:tab w:val="left" w:pos="1418"/>
      </w:tabs>
      <w:spacing w:before="120" w:after="120"/>
      <w:jc w:val="center"/>
    </w:pPr>
    <w:rPr>
      <w:rFonts w:eastAsia="Calibri" w:cs="Calibri"/>
      <w:i/>
      <w:szCs w:val="22"/>
      <w:lang w:eastAsia="en-GB"/>
    </w:rPr>
  </w:style>
  <w:style w:type="character" w:customStyle="1" w:styleId="PlainTextChar">
    <w:name w:val="Plain Text Char"/>
    <w:basedOn w:val="DefaultParagraphFont"/>
    <w:link w:val="PlainText"/>
    <w:uiPriority w:val="99"/>
    <w:semiHidden/>
    <w:locked/>
    <w:rsid w:val="00741B47"/>
    <w:rPr>
      <w:rFonts w:ascii="Courier New" w:hAnsi="Courier New" w:cs="Courier New"/>
      <w:lang w:eastAsia="da-DK"/>
    </w:rPr>
  </w:style>
  <w:style w:type="character" w:styleId="CommentReference">
    <w:name w:val="annotation reference"/>
    <w:basedOn w:val="DefaultParagraphFont"/>
    <w:rsid w:val="006649DB"/>
    <w:rPr>
      <w:sz w:val="16"/>
      <w:szCs w:val="16"/>
    </w:rPr>
  </w:style>
  <w:style w:type="paragraph" w:styleId="NoSpacing">
    <w:name w:val="No Spacing"/>
    <w:uiPriority w:val="1"/>
    <w:rsid w:val="00652925"/>
    <w:rPr>
      <w:rFonts w:ascii="Arial" w:hAnsi="Arial"/>
      <w:sz w:val="22"/>
      <w:szCs w:val="24"/>
      <w:lang w:eastAsia="en-US"/>
    </w:rPr>
  </w:style>
  <w:style w:type="character" w:customStyle="1" w:styleId="StyleFootnoteReference115ptBlack">
    <w:name w:val="Style Footnote Reference + 11.5 pt Black"/>
    <w:basedOn w:val="FootnoteReference"/>
    <w:rsid w:val="0016556F"/>
    <w:rPr>
      <w:rFonts w:ascii="Arial" w:hAnsi="Arial"/>
      <w:color w:val="000000"/>
      <w:sz w:val="23"/>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4430">
      <w:bodyDiv w:val="1"/>
      <w:marLeft w:val="0"/>
      <w:marRight w:val="0"/>
      <w:marTop w:val="0"/>
      <w:marBottom w:val="0"/>
      <w:divBdr>
        <w:top w:val="none" w:sz="0" w:space="0" w:color="auto"/>
        <w:left w:val="none" w:sz="0" w:space="0" w:color="auto"/>
        <w:bottom w:val="none" w:sz="0" w:space="0" w:color="auto"/>
        <w:right w:val="none" w:sz="0" w:space="0" w:color="auto"/>
      </w:divBdr>
      <w:divsChild>
        <w:div w:id="2066179329">
          <w:marLeft w:val="0"/>
          <w:marRight w:val="0"/>
          <w:marTop w:val="0"/>
          <w:marBottom w:val="0"/>
          <w:divBdr>
            <w:top w:val="none" w:sz="0" w:space="0" w:color="auto"/>
            <w:left w:val="none" w:sz="0" w:space="0" w:color="auto"/>
            <w:bottom w:val="none" w:sz="0" w:space="0" w:color="auto"/>
            <w:right w:val="none" w:sz="0" w:space="0" w:color="auto"/>
          </w:divBdr>
          <w:divsChild>
            <w:div w:id="1348828121">
              <w:marLeft w:val="0"/>
              <w:marRight w:val="0"/>
              <w:marTop w:val="0"/>
              <w:marBottom w:val="0"/>
              <w:divBdr>
                <w:top w:val="none" w:sz="0" w:space="0" w:color="auto"/>
                <w:left w:val="none" w:sz="0" w:space="0" w:color="auto"/>
                <w:bottom w:val="none" w:sz="0" w:space="0" w:color="auto"/>
                <w:right w:val="none" w:sz="0" w:space="0" w:color="auto"/>
              </w:divBdr>
            </w:div>
            <w:div w:id="1353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78049">
      <w:bodyDiv w:val="1"/>
      <w:marLeft w:val="0"/>
      <w:marRight w:val="0"/>
      <w:marTop w:val="0"/>
      <w:marBottom w:val="0"/>
      <w:divBdr>
        <w:top w:val="none" w:sz="0" w:space="0" w:color="auto"/>
        <w:left w:val="none" w:sz="0" w:space="0" w:color="auto"/>
        <w:bottom w:val="none" w:sz="0" w:space="0" w:color="auto"/>
        <w:right w:val="none" w:sz="0" w:space="0" w:color="auto"/>
      </w:divBdr>
    </w:div>
    <w:div w:id="465855432">
      <w:bodyDiv w:val="1"/>
      <w:marLeft w:val="0"/>
      <w:marRight w:val="0"/>
      <w:marTop w:val="0"/>
      <w:marBottom w:val="0"/>
      <w:divBdr>
        <w:top w:val="none" w:sz="0" w:space="0" w:color="auto"/>
        <w:left w:val="none" w:sz="0" w:space="0" w:color="auto"/>
        <w:bottom w:val="none" w:sz="0" w:space="0" w:color="auto"/>
        <w:right w:val="none" w:sz="0" w:space="0" w:color="auto"/>
      </w:divBdr>
      <w:divsChild>
        <w:div w:id="55518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613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57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7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58148">
      <w:bodyDiv w:val="1"/>
      <w:marLeft w:val="0"/>
      <w:marRight w:val="0"/>
      <w:marTop w:val="0"/>
      <w:marBottom w:val="0"/>
      <w:divBdr>
        <w:top w:val="none" w:sz="0" w:space="0" w:color="auto"/>
        <w:left w:val="none" w:sz="0" w:space="0" w:color="auto"/>
        <w:bottom w:val="none" w:sz="0" w:space="0" w:color="auto"/>
        <w:right w:val="none" w:sz="0" w:space="0" w:color="auto"/>
      </w:divBdr>
      <w:divsChild>
        <w:div w:id="1346635720">
          <w:marLeft w:val="0"/>
          <w:marRight w:val="0"/>
          <w:marTop w:val="0"/>
          <w:marBottom w:val="0"/>
          <w:divBdr>
            <w:top w:val="none" w:sz="0" w:space="0" w:color="auto"/>
            <w:left w:val="none" w:sz="0" w:space="0" w:color="auto"/>
            <w:bottom w:val="none" w:sz="0" w:space="0" w:color="auto"/>
            <w:right w:val="none" w:sz="0" w:space="0" w:color="auto"/>
          </w:divBdr>
          <w:divsChild>
            <w:div w:id="8256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4061">
      <w:bodyDiv w:val="1"/>
      <w:marLeft w:val="0"/>
      <w:marRight w:val="0"/>
      <w:marTop w:val="0"/>
      <w:marBottom w:val="0"/>
      <w:divBdr>
        <w:top w:val="none" w:sz="0" w:space="0" w:color="auto"/>
        <w:left w:val="none" w:sz="0" w:space="0" w:color="auto"/>
        <w:bottom w:val="none" w:sz="0" w:space="0" w:color="auto"/>
        <w:right w:val="none" w:sz="0" w:space="0" w:color="auto"/>
      </w:divBdr>
      <w:divsChild>
        <w:div w:id="879440117">
          <w:marLeft w:val="0"/>
          <w:marRight w:val="0"/>
          <w:marTop w:val="0"/>
          <w:marBottom w:val="0"/>
          <w:divBdr>
            <w:top w:val="none" w:sz="0" w:space="0" w:color="auto"/>
            <w:left w:val="none" w:sz="0" w:space="0" w:color="auto"/>
            <w:bottom w:val="none" w:sz="0" w:space="0" w:color="auto"/>
            <w:right w:val="none" w:sz="0" w:space="0" w:color="auto"/>
          </w:divBdr>
          <w:divsChild>
            <w:div w:id="259527840">
              <w:marLeft w:val="0"/>
              <w:marRight w:val="0"/>
              <w:marTop w:val="0"/>
              <w:marBottom w:val="0"/>
              <w:divBdr>
                <w:top w:val="none" w:sz="0" w:space="0" w:color="auto"/>
                <w:left w:val="none" w:sz="0" w:space="0" w:color="auto"/>
                <w:bottom w:val="none" w:sz="0" w:space="0" w:color="auto"/>
                <w:right w:val="none" w:sz="0" w:space="0" w:color="auto"/>
              </w:divBdr>
            </w:div>
            <w:div w:id="442380398">
              <w:marLeft w:val="0"/>
              <w:marRight w:val="0"/>
              <w:marTop w:val="0"/>
              <w:marBottom w:val="0"/>
              <w:divBdr>
                <w:top w:val="none" w:sz="0" w:space="0" w:color="auto"/>
                <w:left w:val="none" w:sz="0" w:space="0" w:color="auto"/>
                <w:bottom w:val="none" w:sz="0" w:space="0" w:color="auto"/>
                <w:right w:val="none" w:sz="0" w:space="0" w:color="auto"/>
              </w:divBdr>
            </w:div>
            <w:div w:id="464592532">
              <w:marLeft w:val="0"/>
              <w:marRight w:val="0"/>
              <w:marTop w:val="0"/>
              <w:marBottom w:val="0"/>
              <w:divBdr>
                <w:top w:val="none" w:sz="0" w:space="0" w:color="auto"/>
                <w:left w:val="none" w:sz="0" w:space="0" w:color="auto"/>
                <w:bottom w:val="none" w:sz="0" w:space="0" w:color="auto"/>
                <w:right w:val="none" w:sz="0" w:space="0" w:color="auto"/>
              </w:divBdr>
            </w:div>
            <w:div w:id="494222951">
              <w:marLeft w:val="0"/>
              <w:marRight w:val="0"/>
              <w:marTop w:val="0"/>
              <w:marBottom w:val="0"/>
              <w:divBdr>
                <w:top w:val="none" w:sz="0" w:space="0" w:color="auto"/>
                <w:left w:val="none" w:sz="0" w:space="0" w:color="auto"/>
                <w:bottom w:val="none" w:sz="0" w:space="0" w:color="auto"/>
                <w:right w:val="none" w:sz="0" w:space="0" w:color="auto"/>
              </w:divBdr>
            </w:div>
            <w:div w:id="1472871121">
              <w:marLeft w:val="0"/>
              <w:marRight w:val="0"/>
              <w:marTop w:val="0"/>
              <w:marBottom w:val="0"/>
              <w:divBdr>
                <w:top w:val="none" w:sz="0" w:space="0" w:color="auto"/>
                <w:left w:val="none" w:sz="0" w:space="0" w:color="auto"/>
                <w:bottom w:val="none" w:sz="0" w:space="0" w:color="auto"/>
                <w:right w:val="none" w:sz="0" w:space="0" w:color="auto"/>
              </w:divBdr>
            </w:div>
            <w:div w:id="204309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4679">
      <w:bodyDiv w:val="1"/>
      <w:marLeft w:val="0"/>
      <w:marRight w:val="0"/>
      <w:marTop w:val="0"/>
      <w:marBottom w:val="0"/>
      <w:divBdr>
        <w:top w:val="none" w:sz="0" w:space="0" w:color="auto"/>
        <w:left w:val="none" w:sz="0" w:space="0" w:color="auto"/>
        <w:bottom w:val="none" w:sz="0" w:space="0" w:color="auto"/>
        <w:right w:val="none" w:sz="0" w:space="0" w:color="auto"/>
      </w:divBdr>
      <w:divsChild>
        <w:div w:id="788280783">
          <w:marLeft w:val="0"/>
          <w:marRight w:val="0"/>
          <w:marTop w:val="0"/>
          <w:marBottom w:val="0"/>
          <w:divBdr>
            <w:top w:val="none" w:sz="0" w:space="0" w:color="auto"/>
            <w:left w:val="none" w:sz="0" w:space="0" w:color="auto"/>
            <w:bottom w:val="none" w:sz="0" w:space="0" w:color="auto"/>
            <w:right w:val="none" w:sz="0" w:space="0" w:color="auto"/>
          </w:divBdr>
          <w:divsChild>
            <w:div w:id="911621416">
              <w:marLeft w:val="0"/>
              <w:marRight w:val="0"/>
              <w:marTop w:val="0"/>
              <w:marBottom w:val="0"/>
              <w:divBdr>
                <w:top w:val="none" w:sz="0" w:space="0" w:color="auto"/>
                <w:left w:val="none" w:sz="0" w:space="0" w:color="auto"/>
                <w:bottom w:val="none" w:sz="0" w:space="0" w:color="auto"/>
                <w:right w:val="none" w:sz="0" w:space="0" w:color="auto"/>
              </w:divBdr>
            </w:div>
            <w:div w:id="9744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56995">
      <w:bodyDiv w:val="1"/>
      <w:marLeft w:val="0"/>
      <w:marRight w:val="0"/>
      <w:marTop w:val="0"/>
      <w:marBottom w:val="0"/>
      <w:divBdr>
        <w:top w:val="none" w:sz="0" w:space="0" w:color="auto"/>
        <w:left w:val="none" w:sz="0" w:space="0" w:color="auto"/>
        <w:bottom w:val="none" w:sz="0" w:space="0" w:color="auto"/>
        <w:right w:val="none" w:sz="0" w:space="0" w:color="auto"/>
      </w:divBdr>
      <w:divsChild>
        <w:div w:id="1344166904">
          <w:marLeft w:val="0"/>
          <w:marRight w:val="0"/>
          <w:marTop w:val="0"/>
          <w:marBottom w:val="0"/>
          <w:divBdr>
            <w:top w:val="none" w:sz="0" w:space="0" w:color="auto"/>
            <w:left w:val="none" w:sz="0" w:space="0" w:color="auto"/>
            <w:bottom w:val="none" w:sz="0" w:space="0" w:color="auto"/>
            <w:right w:val="none" w:sz="0" w:space="0" w:color="auto"/>
          </w:divBdr>
          <w:divsChild>
            <w:div w:id="15228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5387">
      <w:bodyDiv w:val="1"/>
      <w:marLeft w:val="0"/>
      <w:marRight w:val="0"/>
      <w:marTop w:val="0"/>
      <w:marBottom w:val="0"/>
      <w:divBdr>
        <w:top w:val="none" w:sz="0" w:space="0" w:color="auto"/>
        <w:left w:val="none" w:sz="0" w:space="0" w:color="auto"/>
        <w:bottom w:val="none" w:sz="0" w:space="0" w:color="auto"/>
        <w:right w:val="none" w:sz="0" w:space="0" w:color="auto"/>
      </w:divBdr>
    </w:div>
    <w:div w:id="1876842178">
      <w:bodyDiv w:val="1"/>
      <w:marLeft w:val="0"/>
      <w:marRight w:val="0"/>
      <w:marTop w:val="0"/>
      <w:marBottom w:val="0"/>
      <w:divBdr>
        <w:top w:val="none" w:sz="0" w:space="0" w:color="auto"/>
        <w:left w:val="none" w:sz="0" w:space="0" w:color="auto"/>
        <w:bottom w:val="none" w:sz="0" w:space="0" w:color="auto"/>
        <w:right w:val="none" w:sz="0" w:space="0" w:color="auto"/>
      </w:divBdr>
      <w:divsChild>
        <w:div w:id="402918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alathree.org/ialawiki" TargetMode="External"/><Relationship Id="rId18" Type="http://schemas.openxmlformats.org/officeDocument/2006/relationships/hyperlink" Target="mailto:etj@marsys.com.au" TargetMode="External"/><Relationship Id="rId26" Type="http://schemas.openxmlformats.org/officeDocument/2006/relationships/hyperlink" Target="mailto:asan_2@mardep.gov.hk" TargetMode="External"/><Relationship Id="rId39" Type="http://schemas.openxmlformats.org/officeDocument/2006/relationships/hyperlink" Target="mailto:hendrik.eusterbarkey@wsv.bund.de" TargetMode="External"/><Relationship Id="rId21" Type="http://schemas.openxmlformats.org/officeDocument/2006/relationships/hyperlink" Target="mailto:paulo.mauricio@camr.mar.mil.br" TargetMode="External"/><Relationship Id="rId34" Type="http://schemas.openxmlformats.org/officeDocument/2006/relationships/hyperlink" Target="mailto:philippe.renaudin@equipement.gouv.fr" TargetMode="External"/><Relationship Id="rId42" Type="http://schemas.openxmlformats.org/officeDocument/2006/relationships/hyperlink" Target="mailto:m.hadley@orange.fr" TargetMode="External"/><Relationship Id="rId47" Type="http://schemas.openxmlformats.org/officeDocument/2006/relationships/hyperlink" Target="mailto:robertodapozzo@marina.difesa.it" TargetMode="External"/><Relationship Id="rId50" Type="http://schemas.openxmlformats.org/officeDocument/2006/relationships/hyperlink" Target="mailto:mike.card@zenilite.co.jp" TargetMode="External"/><Relationship Id="rId55" Type="http://schemas.openxmlformats.org/officeDocument/2006/relationships/hyperlink" Target="mailto:jo.vandereynden@vaf.no" TargetMode="External"/><Relationship Id="rId63" Type="http://schemas.openxmlformats.org/officeDocument/2006/relationships/hyperlink" Target="mailto:manuel.santos@marinha.pt" TargetMode="External"/><Relationship Id="rId68" Type="http://schemas.openxmlformats.org/officeDocument/2006/relationships/hyperlink" Target="mailto:carmaclemente@gmail.com" TargetMode="External"/><Relationship Id="rId76" Type="http://schemas.openxmlformats.org/officeDocument/2006/relationships/header" Target="header3.xml"/><Relationship Id="rId84" Type="http://schemas.openxmlformats.org/officeDocument/2006/relationships/hyperlink" Target="http://webstore.iec.ch/webstore/webstore.nsf/ArtNum_PK/9999981371?OpenDocument&amp;mlref=JP" TargetMode="External"/><Relationship Id="rId89" Type="http://schemas.openxmlformats.org/officeDocument/2006/relationships/hyperlink" Target="http://webstore.iec.ch/webstore/webstore.nsf/ArtNum_PK/9999921727?OpenDocument&amp;mlref=JP" TargetMode="External"/><Relationship Id="rId7" Type="http://schemas.openxmlformats.org/officeDocument/2006/relationships/footnotes" Target="footnotes.xml"/><Relationship Id="rId71" Type="http://schemas.openxmlformats.org/officeDocument/2006/relationships/hyperlink" Target="mailto:ian.tutt@gla-rrnav.org"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jj@amsa.gov.au" TargetMode="External"/><Relationship Id="rId29" Type="http://schemas.openxmlformats.org/officeDocument/2006/relationships/hyperlink" Target="mailto:peter.kelly@thls.org" TargetMode="External"/><Relationship Id="rId11" Type="http://schemas.openxmlformats.org/officeDocument/2006/relationships/hyperlink" Target="http://www.echomax.co.uk" TargetMode="External"/><Relationship Id="rId24" Type="http://schemas.openxmlformats.org/officeDocument/2006/relationships/hyperlink" Target="mailto:yyliang@gdmsa.gov.cn" TargetMode="External"/><Relationship Id="rId32" Type="http://schemas.openxmlformats.org/officeDocument/2006/relationships/hyperlink" Target="mailto:yves-marie.blanchard@developpement-durable.gouv.fr" TargetMode="External"/><Relationship Id="rId37" Type="http://schemas.openxmlformats.org/officeDocument/2006/relationships/hyperlink" Target="mailto:nicolas.auger@equipement-agriculture.gouv.fr" TargetMode="External"/><Relationship Id="rId40" Type="http://schemas.openxmlformats.org/officeDocument/2006/relationships/hyperlink" Target="mailto:papayian@civil.auth.gr" TargetMode="External"/><Relationship Id="rId45" Type="http://schemas.openxmlformats.org/officeDocument/2006/relationships/hyperlink" Target="mailto:alessio.chianura@libero.it" TargetMode="External"/><Relationship Id="rId53" Type="http://schemas.openxmlformats.org/officeDocument/2006/relationships/hyperlink" Target="mailto:sipke.hoekstra@rws.nl" TargetMode="External"/><Relationship Id="rId58" Type="http://schemas.openxmlformats.org/officeDocument/2006/relationships/hyperlink" Target="mailto:ahay@nawae.com" TargetMode="External"/><Relationship Id="rId66" Type="http://schemas.openxmlformats.org/officeDocument/2006/relationships/hyperlink" Target="mailto:fromero@mesemar.com" TargetMode="External"/><Relationship Id="rId74" Type="http://schemas.openxmlformats.org/officeDocument/2006/relationships/footer" Target="footer1.xml"/><Relationship Id="rId79" Type="http://schemas.openxmlformats.org/officeDocument/2006/relationships/header" Target="header5.xml"/><Relationship Id="rId87" Type="http://schemas.openxmlformats.org/officeDocument/2006/relationships/hyperlink" Target="http://webstore.iec.ch/webstore/webstore.nsf/ArtNum_PK/9999981369?OpenDocument&amp;mlref=JP" TargetMode="External"/><Relationship Id="rId5" Type="http://schemas.openxmlformats.org/officeDocument/2006/relationships/settings" Target="settings.xml"/><Relationship Id="rId61" Type="http://schemas.openxmlformats.org/officeDocument/2006/relationships/hyperlink" Target="mailto:arlindo.ferreira.santos@marinha.pt" TargetMode="External"/><Relationship Id="rId82" Type="http://schemas.openxmlformats.org/officeDocument/2006/relationships/footer" Target="footer4.xml"/><Relationship Id="rId90" Type="http://schemas.openxmlformats.org/officeDocument/2006/relationships/header" Target="header7.xml"/><Relationship Id="rId19" Type="http://schemas.openxmlformats.org/officeDocument/2006/relationships/hyperlink" Target="mailto:mirza@menas.com.bh" TargetMode="External"/><Relationship Id="rId14" Type="http://schemas.openxmlformats.org/officeDocument/2006/relationships/hyperlink" Target="http://www.ialathree.org/dictionary" TargetMode="External"/><Relationship Id="rId22" Type="http://schemas.openxmlformats.org/officeDocument/2006/relationships/hyperlink" Target="mailto:paulomr@superig.com.br" TargetMode="External"/><Relationship Id="rId27" Type="http://schemas.openxmlformats.org/officeDocument/2006/relationships/hyperlink" Target="mailto:shen1968@163.com" TargetMode="External"/><Relationship Id="rId30" Type="http://schemas.openxmlformats.org/officeDocument/2006/relationships/hyperlink" Target="mailto:aivar.usk@cyber.ee" TargetMode="External"/><Relationship Id="rId35" Type="http://schemas.openxmlformats.org/officeDocument/2006/relationships/hyperlink" Target="mailto:joel.tourbot@developpement-durable.gouv.fr" TargetMode="External"/><Relationship Id="rId43" Type="http://schemas.openxmlformats.org/officeDocument/2006/relationships/hyperlink" Target="mailto:advnav@btinternet.com" TargetMode="External"/><Relationship Id="rId48" Type="http://schemas.openxmlformats.org/officeDocument/2006/relationships/hyperlink" Target="mailto:ikeda_t@jana.or.jp" TargetMode="External"/><Relationship Id="rId56" Type="http://schemas.openxmlformats.org/officeDocument/2006/relationships/hyperlink" Target="mailto:jey@vaf.no" TargetMode="External"/><Relationship Id="rId64" Type="http://schemas.openxmlformats.org/officeDocument/2006/relationships/hyperlink" Target="mailto:bobm@nlb.org.uk" TargetMode="External"/><Relationship Id="rId69" Type="http://schemas.openxmlformats.org/officeDocument/2006/relationships/hyperlink" Target="mailto:christian.lagerwall@sjofartsverket.se"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mailto:jukkim@empal.com" TargetMode="External"/><Relationship Id="rId72" Type="http://schemas.openxmlformats.org/officeDocument/2006/relationships/hyperlink" Target="mailto:martin.bransby@gla-rrnav.org" TargetMode="External"/><Relationship Id="rId80" Type="http://schemas.openxmlformats.org/officeDocument/2006/relationships/footer" Target="footer3.xml"/><Relationship Id="rId85" Type="http://schemas.openxmlformats.org/officeDocument/2006/relationships/hyperlink" Target="http://webstore.iec.ch/webstore/webstore.nsf/ArtNum_PK/9999981372?OpenDocument&amp;mlref=JP"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jean.leclair@wanadoo.fr" TargetMode="External"/><Relationship Id="rId17" Type="http://schemas.openxmlformats.org/officeDocument/2006/relationships/hyperlink" Target="mailto:david.jeffkins@amsa.gov.au" TargetMode="External"/><Relationship Id="rId25" Type="http://schemas.openxmlformats.org/officeDocument/2006/relationships/hyperlink" Target="mailto:gzyyl@139.com" TargetMode="External"/><Relationship Id="rId33" Type="http://schemas.openxmlformats.org/officeDocument/2006/relationships/hyperlink" Target="mailto:michel.cousquer@developpement-durable.gouv.fr" TargetMode="External"/><Relationship Id="rId38" Type="http://schemas.openxmlformats.org/officeDocument/2006/relationships/hyperlink" Target="mailto:frank.hermann@wsv.bund.de" TargetMode="External"/><Relationship Id="rId46" Type="http://schemas.openxmlformats.org/officeDocument/2006/relationships/hyperlink" Target="mailto:maritecnofari.sp@marina.difesa.it" TargetMode="External"/><Relationship Id="rId59" Type="http://schemas.openxmlformats.org/officeDocument/2006/relationships/hyperlink" Target="mailto:liaisonltd@gmail.com" TargetMode="External"/><Relationship Id="rId67" Type="http://schemas.openxmlformats.org/officeDocument/2006/relationships/hyperlink" Target="mailto:cmartinez@puertos.es" TargetMode="External"/><Relationship Id="rId20" Type="http://schemas.openxmlformats.org/officeDocument/2006/relationships/hyperlink" Target="mailto:info@menas.com.bh" TargetMode="External"/><Relationship Id="rId41" Type="http://schemas.openxmlformats.org/officeDocument/2006/relationships/hyperlink" Target="mailto:jean.leclair@wanadoo.fr" TargetMode="External"/><Relationship Id="rId54" Type="http://schemas.openxmlformats.org/officeDocument/2006/relationships/hyperlink" Target="mailto:leif.arne.larsen@kystverket.no" TargetMode="External"/><Relationship Id="rId62" Type="http://schemas.openxmlformats.org/officeDocument/2006/relationships/hyperlink" Target="mailto:dirfarois@sapo.pt" TargetMode="External"/><Relationship Id="rId70" Type="http://schemas.openxmlformats.org/officeDocument/2006/relationships/hyperlink" Target="mailto:adrianwilkins@talk21.com" TargetMode="External"/><Relationship Id="rId75" Type="http://schemas.openxmlformats.org/officeDocument/2006/relationships/header" Target="header2.xml"/><Relationship Id="rId83" Type="http://schemas.openxmlformats.org/officeDocument/2006/relationships/hyperlink" Target="http://webstore.iec.ch/webstore/webstore.nsf/ArtNum_PK/9999981370?OpenDocument&amp;mlref=JP" TargetMode="External"/><Relationship Id="rId88" Type="http://schemas.openxmlformats.org/officeDocument/2006/relationships/hyperlink" Target="http://webstore.iec.ch/webstore/webstore.nsf/ArtNum_PK/9999921728?OpenDocument&amp;mlref=JP" TargetMode="Externa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alathree.org/ialanet" TargetMode="External"/><Relationship Id="rId23" Type="http://schemas.openxmlformats.org/officeDocument/2006/relationships/hyperlink" Target="mailto:richard.p.moore@dfo-mpo.gc.ca" TargetMode="External"/><Relationship Id="rId28" Type="http://schemas.openxmlformats.org/officeDocument/2006/relationships/hyperlink" Target="mailto:ofe@frv.dk" TargetMode="External"/><Relationship Id="rId36" Type="http://schemas.openxmlformats.org/officeDocument/2006/relationships/hyperlink" Target="mailto:nicolas.auger@equipement.gouv.fr" TargetMode="External"/><Relationship Id="rId49" Type="http://schemas.openxmlformats.org/officeDocument/2006/relationships/hyperlink" Target="mailto:okubo-s8wmw@kaiho.mlit.jp" TargetMode="External"/><Relationship Id="rId57" Type="http://schemas.openxmlformats.org/officeDocument/2006/relationships/hyperlink" Target="mailto:ops@amnas-oman.com" TargetMode="External"/><Relationship Id="rId10" Type="http://schemas.openxmlformats.org/officeDocument/2006/relationships/image" Target="media/image2.png"/><Relationship Id="rId31" Type="http://schemas.openxmlformats.org/officeDocument/2006/relationships/hyperlink" Target="mailto:sami.lasma@fta.fi" TargetMode="External"/><Relationship Id="rId44" Type="http://schemas.openxmlformats.org/officeDocument/2006/relationships/hyperlink" Target="mailto:alessio.chianura@persociv.difesa.it" TargetMode="External"/><Relationship Id="rId52" Type="http://schemas.openxmlformats.org/officeDocument/2006/relationships/hyperlink" Target="mailto:jukkim@paran.com" TargetMode="External"/><Relationship Id="rId60" Type="http://schemas.openxmlformats.org/officeDocument/2006/relationships/hyperlink" Target="mailto:dirfarois@sapo.pt" TargetMode="External"/><Relationship Id="rId65" Type="http://schemas.openxmlformats.org/officeDocument/2006/relationships/hyperlink" Target="mailto:morayw@nlb.org.uk" TargetMode="External"/><Relationship Id="rId73" Type="http://schemas.openxmlformats.org/officeDocument/2006/relationships/header" Target="header1.xml"/><Relationship Id="rId78" Type="http://schemas.openxmlformats.org/officeDocument/2006/relationships/header" Target="header4.xml"/><Relationship Id="rId81" Type="http://schemas.openxmlformats.org/officeDocument/2006/relationships/header" Target="header6.xml"/><Relationship Id="rId86" Type="http://schemas.openxmlformats.org/officeDocument/2006/relationships/hyperlink" Target="http://webstore.iec.ch/webstore/webstore.nsf/ArtNum_PK/9999981373?OpenDocument&amp;mlref=JP"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E1A60-1830-42B7-91E7-3332E103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71</Pages>
  <Words>23454</Words>
  <Characters>133690</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156831</CharactersWithSpaces>
  <SharedDoc>false</SharedDoc>
  <HLinks>
    <vt:vector size="876" baseType="variant">
      <vt:variant>
        <vt:i4>1310770</vt:i4>
      </vt:variant>
      <vt:variant>
        <vt:i4>866</vt:i4>
      </vt:variant>
      <vt:variant>
        <vt:i4>0</vt:i4>
      </vt:variant>
      <vt:variant>
        <vt:i4>5</vt:i4>
      </vt:variant>
      <vt:variant>
        <vt:lpwstr/>
      </vt:variant>
      <vt:variant>
        <vt:lpwstr>_Toc243460536</vt:lpwstr>
      </vt:variant>
      <vt:variant>
        <vt:i4>1310770</vt:i4>
      </vt:variant>
      <vt:variant>
        <vt:i4>860</vt:i4>
      </vt:variant>
      <vt:variant>
        <vt:i4>0</vt:i4>
      </vt:variant>
      <vt:variant>
        <vt:i4>5</vt:i4>
      </vt:variant>
      <vt:variant>
        <vt:lpwstr/>
      </vt:variant>
      <vt:variant>
        <vt:lpwstr>_Toc243460535</vt:lpwstr>
      </vt:variant>
      <vt:variant>
        <vt:i4>1310770</vt:i4>
      </vt:variant>
      <vt:variant>
        <vt:i4>854</vt:i4>
      </vt:variant>
      <vt:variant>
        <vt:i4>0</vt:i4>
      </vt:variant>
      <vt:variant>
        <vt:i4>5</vt:i4>
      </vt:variant>
      <vt:variant>
        <vt:lpwstr/>
      </vt:variant>
      <vt:variant>
        <vt:lpwstr>_Toc243460534</vt:lpwstr>
      </vt:variant>
      <vt:variant>
        <vt:i4>1310770</vt:i4>
      </vt:variant>
      <vt:variant>
        <vt:i4>848</vt:i4>
      </vt:variant>
      <vt:variant>
        <vt:i4>0</vt:i4>
      </vt:variant>
      <vt:variant>
        <vt:i4>5</vt:i4>
      </vt:variant>
      <vt:variant>
        <vt:lpwstr/>
      </vt:variant>
      <vt:variant>
        <vt:lpwstr>_Toc243460533</vt:lpwstr>
      </vt:variant>
      <vt:variant>
        <vt:i4>1310770</vt:i4>
      </vt:variant>
      <vt:variant>
        <vt:i4>842</vt:i4>
      </vt:variant>
      <vt:variant>
        <vt:i4>0</vt:i4>
      </vt:variant>
      <vt:variant>
        <vt:i4>5</vt:i4>
      </vt:variant>
      <vt:variant>
        <vt:lpwstr/>
      </vt:variant>
      <vt:variant>
        <vt:lpwstr>_Toc243460532</vt:lpwstr>
      </vt:variant>
      <vt:variant>
        <vt:i4>1310770</vt:i4>
      </vt:variant>
      <vt:variant>
        <vt:i4>836</vt:i4>
      </vt:variant>
      <vt:variant>
        <vt:i4>0</vt:i4>
      </vt:variant>
      <vt:variant>
        <vt:i4>5</vt:i4>
      </vt:variant>
      <vt:variant>
        <vt:lpwstr/>
      </vt:variant>
      <vt:variant>
        <vt:lpwstr>_Toc243460531</vt:lpwstr>
      </vt:variant>
      <vt:variant>
        <vt:i4>1310770</vt:i4>
      </vt:variant>
      <vt:variant>
        <vt:i4>830</vt:i4>
      </vt:variant>
      <vt:variant>
        <vt:i4>0</vt:i4>
      </vt:variant>
      <vt:variant>
        <vt:i4>5</vt:i4>
      </vt:variant>
      <vt:variant>
        <vt:lpwstr/>
      </vt:variant>
      <vt:variant>
        <vt:lpwstr>_Toc243460530</vt:lpwstr>
      </vt:variant>
      <vt:variant>
        <vt:i4>1376306</vt:i4>
      </vt:variant>
      <vt:variant>
        <vt:i4>824</vt:i4>
      </vt:variant>
      <vt:variant>
        <vt:i4>0</vt:i4>
      </vt:variant>
      <vt:variant>
        <vt:i4>5</vt:i4>
      </vt:variant>
      <vt:variant>
        <vt:lpwstr/>
      </vt:variant>
      <vt:variant>
        <vt:lpwstr>_Toc243460529</vt:lpwstr>
      </vt:variant>
      <vt:variant>
        <vt:i4>1376306</vt:i4>
      </vt:variant>
      <vt:variant>
        <vt:i4>818</vt:i4>
      </vt:variant>
      <vt:variant>
        <vt:i4>0</vt:i4>
      </vt:variant>
      <vt:variant>
        <vt:i4>5</vt:i4>
      </vt:variant>
      <vt:variant>
        <vt:lpwstr/>
      </vt:variant>
      <vt:variant>
        <vt:lpwstr>_Toc243460528</vt:lpwstr>
      </vt:variant>
      <vt:variant>
        <vt:i4>1376306</vt:i4>
      </vt:variant>
      <vt:variant>
        <vt:i4>812</vt:i4>
      </vt:variant>
      <vt:variant>
        <vt:i4>0</vt:i4>
      </vt:variant>
      <vt:variant>
        <vt:i4>5</vt:i4>
      </vt:variant>
      <vt:variant>
        <vt:lpwstr/>
      </vt:variant>
      <vt:variant>
        <vt:lpwstr>_Toc243460527</vt:lpwstr>
      </vt:variant>
      <vt:variant>
        <vt:i4>1376306</vt:i4>
      </vt:variant>
      <vt:variant>
        <vt:i4>806</vt:i4>
      </vt:variant>
      <vt:variant>
        <vt:i4>0</vt:i4>
      </vt:variant>
      <vt:variant>
        <vt:i4>5</vt:i4>
      </vt:variant>
      <vt:variant>
        <vt:lpwstr/>
      </vt:variant>
      <vt:variant>
        <vt:lpwstr>_Toc243460526</vt:lpwstr>
      </vt:variant>
      <vt:variant>
        <vt:i4>1376306</vt:i4>
      </vt:variant>
      <vt:variant>
        <vt:i4>800</vt:i4>
      </vt:variant>
      <vt:variant>
        <vt:i4>0</vt:i4>
      </vt:variant>
      <vt:variant>
        <vt:i4>5</vt:i4>
      </vt:variant>
      <vt:variant>
        <vt:lpwstr/>
      </vt:variant>
      <vt:variant>
        <vt:lpwstr>_Toc243460525</vt:lpwstr>
      </vt:variant>
      <vt:variant>
        <vt:i4>1376306</vt:i4>
      </vt:variant>
      <vt:variant>
        <vt:i4>794</vt:i4>
      </vt:variant>
      <vt:variant>
        <vt:i4>0</vt:i4>
      </vt:variant>
      <vt:variant>
        <vt:i4>5</vt:i4>
      </vt:variant>
      <vt:variant>
        <vt:lpwstr/>
      </vt:variant>
      <vt:variant>
        <vt:lpwstr>_Toc243460524</vt:lpwstr>
      </vt:variant>
      <vt:variant>
        <vt:i4>1376306</vt:i4>
      </vt:variant>
      <vt:variant>
        <vt:i4>788</vt:i4>
      </vt:variant>
      <vt:variant>
        <vt:i4>0</vt:i4>
      </vt:variant>
      <vt:variant>
        <vt:i4>5</vt:i4>
      </vt:variant>
      <vt:variant>
        <vt:lpwstr/>
      </vt:variant>
      <vt:variant>
        <vt:lpwstr>_Toc243460523</vt:lpwstr>
      </vt:variant>
      <vt:variant>
        <vt:i4>1376306</vt:i4>
      </vt:variant>
      <vt:variant>
        <vt:i4>782</vt:i4>
      </vt:variant>
      <vt:variant>
        <vt:i4>0</vt:i4>
      </vt:variant>
      <vt:variant>
        <vt:i4>5</vt:i4>
      </vt:variant>
      <vt:variant>
        <vt:lpwstr/>
      </vt:variant>
      <vt:variant>
        <vt:lpwstr>_Toc243460522</vt:lpwstr>
      </vt:variant>
      <vt:variant>
        <vt:i4>1376306</vt:i4>
      </vt:variant>
      <vt:variant>
        <vt:i4>776</vt:i4>
      </vt:variant>
      <vt:variant>
        <vt:i4>0</vt:i4>
      </vt:variant>
      <vt:variant>
        <vt:i4>5</vt:i4>
      </vt:variant>
      <vt:variant>
        <vt:lpwstr/>
      </vt:variant>
      <vt:variant>
        <vt:lpwstr>_Toc243460521</vt:lpwstr>
      </vt:variant>
      <vt:variant>
        <vt:i4>1376306</vt:i4>
      </vt:variant>
      <vt:variant>
        <vt:i4>770</vt:i4>
      </vt:variant>
      <vt:variant>
        <vt:i4>0</vt:i4>
      </vt:variant>
      <vt:variant>
        <vt:i4>5</vt:i4>
      </vt:variant>
      <vt:variant>
        <vt:lpwstr/>
      </vt:variant>
      <vt:variant>
        <vt:lpwstr>_Toc243460520</vt:lpwstr>
      </vt:variant>
      <vt:variant>
        <vt:i4>1441842</vt:i4>
      </vt:variant>
      <vt:variant>
        <vt:i4>764</vt:i4>
      </vt:variant>
      <vt:variant>
        <vt:i4>0</vt:i4>
      </vt:variant>
      <vt:variant>
        <vt:i4>5</vt:i4>
      </vt:variant>
      <vt:variant>
        <vt:lpwstr/>
      </vt:variant>
      <vt:variant>
        <vt:lpwstr>_Toc243460519</vt:lpwstr>
      </vt:variant>
      <vt:variant>
        <vt:i4>1441842</vt:i4>
      </vt:variant>
      <vt:variant>
        <vt:i4>758</vt:i4>
      </vt:variant>
      <vt:variant>
        <vt:i4>0</vt:i4>
      </vt:variant>
      <vt:variant>
        <vt:i4>5</vt:i4>
      </vt:variant>
      <vt:variant>
        <vt:lpwstr/>
      </vt:variant>
      <vt:variant>
        <vt:lpwstr>_Toc243460518</vt:lpwstr>
      </vt:variant>
      <vt:variant>
        <vt:i4>1441842</vt:i4>
      </vt:variant>
      <vt:variant>
        <vt:i4>752</vt:i4>
      </vt:variant>
      <vt:variant>
        <vt:i4>0</vt:i4>
      </vt:variant>
      <vt:variant>
        <vt:i4>5</vt:i4>
      </vt:variant>
      <vt:variant>
        <vt:lpwstr/>
      </vt:variant>
      <vt:variant>
        <vt:lpwstr>_Toc243460517</vt:lpwstr>
      </vt:variant>
      <vt:variant>
        <vt:i4>1441842</vt:i4>
      </vt:variant>
      <vt:variant>
        <vt:i4>746</vt:i4>
      </vt:variant>
      <vt:variant>
        <vt:i4>0</vt:i4>
      </vt:variant>
      <vt:variant>
        <vt:i4>5</vt:i4>
      </vt:variant>
      <vt:variant>
        <vt:lpwstr/>
      </vt:variant>
      <vt:variant>
        <vt:lpwstr>_Toc243460516</vt:lpwstr>
      </vt:variant>
      <vt:variant>
        <vt:i4>1441842</vt:i4>
      </vt:variant>
      <vt:variant>
        <vt:i4>740</vt:i4>
      </vt:variant>
      <vt:variant>
        <vt:i4>0</vt:i4>
      </vt:variant>
      <vt:variant>
        <vt:i4>5</vt:i4>
      </vt:variant>
      <vt:variant>
        <vt:lpwstr/>
      </vt:variant>
      <vt:variant>
        <vt:lpwstr>_Toc243460515</vt:lpwstr>
      </vt:variant>
      <vt:variant>
        <vt:i4>1441842</vt:i4>
      </vt:variant>
      <vt:variant>
        <vt:i4>734</vt:i4>
      </vt:variant>
      <vt:variant>
        <vt:i4>0</vt:i4>
      </vt:variant>
      <vt:variant>
        <vt:i4>5</vt:i4>
      </vt:variant>
      <vt:variant>
        <vt:lpwstr/>
      </vt:variant>
      <vt:variant>
        <vt:lpwstr>_Toc243460514</vt:lpwstr>
      </vt:variant>
      <vt:variant>
        <vt:i4>1441842</vt:i4>
      </vt:variant>
      <vt:variant>
        <vt:i4>728</vt:i4>
      </vt:variant>
      <vt:variant>
        <vt:i4>0</vt:i4>
      </vt:variant>
      <vt:variant>
        <vt:i4>5</vt:i4>
      </vt:variant>
      <vt:variant>
        <vt:lpwstr/>
      </vt:variant>
      <vt:variant>
        <vt:lpwstr>_Toc243460513</vt:lpwstr>
      </vt:variant>
      <vt:variant>
        <vt:i4>1179699</vt:i4>
      </vt:variant>
      <vt:variant>
        <vt:i4>719</vt:i4>
      </vt:variant>
      <vt:variant>
        <vt:i4>0</vt:i4>
      </vt:variant>
      <vt:variant>
        <vt:i4>5</vt:i4>
      </vt:variant>
      <vt:variant>
        <vt:lpwstr/>
      </vt:variant>
      <vt:variant>
        <vt:lpwstr>_Toc243557731</vt:lpwstr>
      </vt:variant>
      <vt:variant>
        <vt:i4>1179699</vt:i4>
      </vt:variant>
      <vt:variant>
        <vt:i4>713</vt:i4>
      </vt:variant>
      <vt:variant>
        <vt:i4>0</vt:i4>
      </vt:variant>
      <vt:variant>
        <vt:i4>5</vt:i4>
      </vt:variant>
      <vt:variant>
        <vt:lpwstr/>
      </vt:variant>
      <vt:variant>
        <vt:lpwstr>_Toc243557730</vt:lpwstr>
      </vt:variant>
      <vt:variant>
        <vt:i4>1245235</vt:i4>
      </vt:variant>
      <vt:variant>
        <vt:i4>707</vt:i4>
      </vt:variant>
      <vt:variant>
        <vt:i4>0</vt:i4>
      </vt:variant>
      <vt:variant>
        <vt:i4>5</vt:i4>
      </vt:variant>
      <vt:variant>
        <vt:lpwstr/>
      </vt:variant>
      <vt:variant>
        <vt:lpwstr>_Toc243557729</vt:lpwstr>
      </vt:variant>
      <vt:variant>
        <vt:i4>1245235</vt:i4>
      </vt:variant>
      <vt:variant>
        <vt:i4>701</vt:i4>
      </vt:variant>
      <vt:variant>
        <vt:i4>0</vt:i4>
      </vt:variant>
      <vt:variant>
        <vt:i4>5</vt:i4>
      </vt:variant>
      <vt:variant>
        <vt:lpwstr/>
      </vt:variant>
      <vt:variant>
        <vt:lpwstr>_Toc243557728</vt:lpwstr>
      </vt:variant>
      <vt:variant>
        <vt:i4>1245235</vt:i4>
      </vt:variant>
      <vt:variant>
        <vt:i4>695</vt:i4>
      </vt:variant>
      <vt:variant>
        <vt:i4>0</vt:i4>
      </vt:variant>
      <vt:variant>
        <vt:i4>5</vt:i4>
      </vt:variant>
      <vt:variant>
        <vt:lpwstr/>
      </vt:variant>
      <vt:variant>
        <vt:lpwstr>_Toc243557727</vt:lpwstr>
      </vt:variant>
      <vt:variant>
        <vt:i4>1245235</vt:i4>
      </vt:variant>
      <vt:variant>
        <vt:i4>689</vt:i4>
      </vt:variant>
      <vt:variant>
        <vt:i4>0</vt:i4>
      </vt:variant>
      <vt:variant>
        <vt:i4>5</vt:i4>
      </vt:variant>
      <vt:variant>
        <vt:lpwstr/>
      </vt:variant>
      <vt:variant>
        <vt:lpwstr>_Toc243557726</vt:lpwstr>
      </vt:variant>
      <vt:variant>
        <vt:i4>1245235</vt:i4>
      </vt:variant>
      <vt:variant>
        <vt:i4>683</vt:i4>
      </vt:variant>
      <vt:variant>
        <vt:i4>0</vt:i4>
      </vt:variant>
      <vt:variant>
        <vt:i4>5</vt:i4>
      </vt:variant>
      <vt:variant>
        <vt:lpwstr/>
      </vt:variant>
      <vt:variant>
        <vt:lpwstr>_Toc243557725</vt:lpwstr>
      </vt:variant>
      <vt:variant>
        <vt:i4>1245235</vt:i4>
      </vt:variant>
      <vt:variant>
        <vt:i4>677</vt:i4>
      </vt:variant>
      <vt:variant>
        <vt:i4>0</vt:i4>
      </vt:variant>
      <vt:variant>
        <vt:i4>5</vt:i4>
      </vt:variant>
      <vt:variant>
        <vt:lpwstr/>
      </vt:variant>
      <vt:variant>
        <vt:lpwstr>_Toc243557724</vt:lpwstr>
      </vt:variant>
      <vt:variant>
        <vt:i4>1245235</vt:i4>
      </vt:variant>
      <vt:variant>
        <vt:i4>671</vt:i4>
      </vt:variant>
      <vt:variant>
        <vt:i4>0</vt:i4>
      </vt:variant>
      <vt:variant>
        <vt:i4>5</vt:i4>
      </vt:variant>
      <vt:variant>
        <vt:lpwstr/>
      </vt:variant>
      <vt:variant>
        <vt:lpwstr>_Toc243557723</vt:lpwstr>
      </vt:variant>
      <vt:variant>
        <vt:i4>1245235</vt:i4>
      </vt:variant>
      <vt:variant>
        <vt:i4>665</vt:i4>
      </vt:variant>
      <vt:variant>
        <vt:i4>0</vt:i4>
      </vt:variant>
      <vt:variant>
        <vt:i4>5</vt:i4>
      </vt:variant>
      <vt:variant>
        <vt:lpwstr/>
      </vt:variant>
      <vt:variant>
        <vt:lpwstr>_Toc243557722</vt:lpwstr>
      </vt:variant>
      <vt:variant>
        <vt:i4>1245235</vt:i4>
      </vt:variant>
      <vt:variant>
        <vt:i4>659</vt:i4>
      </vt:variant>
      <vt:variant>
        <vt:i4>0</vt:i4>
      </vt:variant>
      <vt:variant>
        <vt:i4>5</vt:i4>
      </vt:variant>
      <vt:variant>
        <vt:lpwstr/>
      </vt:variant>
      <vt:variant>
        <vt:lpwstr>_Toc243557721</vt:lpwstr>
      </vt:variant>
      <vt:variant>
        <vt:i4>1245235</vt:i4>
      </vt:variant>
      <vt:variant>
        <vt:i4>653</vt:i4>
      </vt:variant>
      <vt:variant>
        <vt:i4>0</vt:i4>
      </vt:variant>
      <vt:variant>
        <vt:i4>5</vt:i4>
      </vt:variant>
      <vt:variant>
        <vt:lpwstr/>
      </vt:variant>
      <vt:variant>
        <vt:lpwstr>_Toc243557720</vt:lpwstr>
      </vt:variant>
      <vt:variant>
        <vt:i4>1048627</vt:i4>
      </vt:variant>
      <vt:variant>
        <vt:i4>647</vt:i4>
      </vt:variant>
      <vt:variant>
        <vt:i4>0</vt:i4>
      </vt:variant>
      <vt:variant>
        <vt:i4>5</vt:i4>
      </vt:variant>
      <vt:variant>
        <vt:lpwstr/>
      </vt:variant>
      <vt:variant>
        <vt:lpwstr>_Toc243557719</vt:lpwstr>
      </vt:variant>
      <vt:variant>
        <vt:i4>1048627</vt:i4>
      </vt:variant>
      <vt:variant>
        <vt:i4>641</vt:i4>
      </vt:variant>
      <vt:variant>
        <vt:i4>0</vt:i4>
      </vt:variant>
      <vt:variant>
        <vt:i4>5</vt:i4>
      </vt:variant>
      <vt:variant>
        <vt:lpwstr/>
      </vt:variant>
      <vt:variant>
        <vt:lpwstr>_Toc243557718</vt:lpwstr>
      </vt:variant>
      <vt:variant>
        <vt:i4>1048627</vt:i4>
      </vt:variant>
      <vt:variant>
        <vt:i4>635</vt:i4>
      </vt:variant>
      <vt:variant>
        <vt:i4>0</vt:i4>
      </vt:variant>
      <vt:variant>
        <vt:i4>5</vt:i4>
      </vt:variant>
      <vt:variant>
        <vt:lpwstr/>
      </vt:variant>
      <vt:variant>
        <vt:lpwstr>_Toc243557717</vt:lpwstr>
      </vt:variant>
      <vt:variant>
        <vt:i4>1048627</vt:i4>
      </vt:variant>
      <vt:variant>
        <vt:i4>629</vt:i4>
      </vt:variant>
      <vt:variant>
        <vt:i4>0</vt:i4>
      </vt:variant>
      <vt:variant>
        <vt:i4>5</vt:i4>
      </vt:variant>
      <vt:variant>
        <vt:lpwstr/>
      </vt:variant>
      <vt:variant>
        <vt:lpwstr>_Toc243557716</vt:lpwstr>
      </vt:variant>
      <vt:variant>
        <vt:i4>1048627</vt:i4>
      </vt:variant>
      <vt:variant>
        <vt:i4>623</vt:i4>
      </vt:variant>
      <vt:variant>
        <vt:i4>0</vt:i4>
      </vt:variant>
      <vt:variant>
        <vt:i4>5</vt:i4>
      </vt:variant>
      <vt:variant>
        <vt:lpwstr/>
      </vt:variant>
      <vt:variant>
        <vt:lpwstr>_Toc243557715</vt:lpwstr>
      </vt:variant>
      <vt:variant>
        <vt:i4>1048627</vt:i4>
      </vt:variant>
      <vt:variant>
        <vt:i4>617</vt:i4>
      </vt:variant>
      <vt:variant>
        <vt:i4>0</vt:i4>
      </vt:variant>
      <vt:variant>
        <vt:i4>5</vt:i4>
      </vt:variant>
      <vt:variant>
        <vt:lpwstr/>
      </vt:variant>
      <vt:variant>
        <vt:lpwstr>_Toc243557714</vt:lpwstr>
      </vt:variant>
      <vt:variant>
        <vt:i4>1048627</vt:i4>
      </vt:variant>
      <vt:variant>
        <vt:i4>611</vt:i4>
      </vt:variant>
      <vt:variant>
        <vt:i4>0</vt:i4>
      </vt:variant>
      <vt:variant>
        <vt:i4>5</vt:i4>
      </vt:variant>
      <vt:variant>
        <vt:lpwstr/>
      </vt:variant>
      <vt:variant>
        <vt:lpwstr>_Toc243557713</vt:lpwstr>
      </vt:variant>
      <vt:variant>
        <vt:i4>1048627</vt:i4>
      </vt:variant>
      <vt:variant>
        <vt:i4>605</vt:i4>
      </vt:variant>
      <vt:variant>
        <vt:i4>0</vt:i4>
      </vt:variant>
      <vt:variant>
        <vt:i4>5</vt:i4>
      </vt:variant>
      <vt:variant>
        <vt:lpwstr/>
      </vt:variant>
      <vt:variant>
        <vt:lpwstr>_Toc243557712</vt:lpwstr>
      </vt:variant>
      <vt:variant>
        <vt:i4>1048627</vt:i4>
      </vt:variant>
      <vt:variant>
        <vt:i4>599</vt:i4>
      </vt:variant>
      <vt:variant>
        <vt:i4>0</vt:i4>
      </vt:variant>
      <vt:variant>
        <vt:i4>5</vt:i4>
      </vt:variant>
      <vt:variant>
        <vt:lpwstr/>
      </vt:variant>
      <vt:variant>
        <vt:lpwstr>_Toc243557711</vt:lpwstr>
      </vt:variant>
      <vt:variant>
        <vt:i4>1048627</vt:i4>
      </vt:variant>
      <vt:variant>
        <vt:i4>593</vt:i4>
      </vt:variant>
      <vt:variant>
        <vt:i4>0</vt:i4>
      </vt:variant>
      <vt:variant>
        <vt:i4>5</vt:i4>
      </vt:variant>
      <vt:variant>
        <vt:lpwstr/>
      </vt:variant>
      <vt:variant>
        <vt:lpwstr>_Toc243557710</vt:lpwstr>
      </vt:variant>
      <vt:variant>
        <vt:i4>1114163</vt:i4>
      </vt:variant>
      <vt:variant>
        <vt:i4>587</vt:i4>
      </vt:variant>
      <vt:variant>
        <vt:i4>0</vt:i4>
      </vt:variant>
      <vt:variant>
        <vt:i4>5</vt:i4>
      </vt:variant>
      <vt:variant>
        <vt:lpwstr/>
      </vt:variant>
      <vt:variant>
        <vt:lpwstr>_Toc243557709</vt:lpwstr>
      </vt:variant>
      <vt:variant>
        <vt:i4>1114163</vt:i4>
      </vt:variant>
      <vt:variant>
        <vt:i4>581</vt:i4>
      </vt:variant>
      <vt:variant>
        <vt:i4>0</vt:i4>
      </vt:variant>
      <vt:variant>
        <vt:i4>5</vt:i4>
      </vt:variant>
      <vt:variant>
        <vt:lpwstr/>
      </vt:variant>
      <vt:variant>
        <vt:lpwstr>_Toc243557708</vt:lpwstr>
      </vt:variant>
      <vt:variant>
        <vt:i4>1114163</vt:i4>
      </vt:variant>
      <vt:variant>
        <vt:i4>575</vt:i4>
      </vt:variant>
      <vt:variant>
        <vt:i4>0</vt:i4>
      </vt:variant>
      <vt:variant>
        <vt:i4>5</vt:i4>
      </vt:variant>
      <vt:variant>
        <vt:lpwstr/>
      </vt:variant>
      <vt:variant>
        <vt:lpwstr>_Toc243557707</vt:lpwstr>
      </vt:variant>
      <vt:variant>
        <vt:i4>1114163</vt:i4>
      </vt:variant>
      <vt:variant>
        <vt:i4>569</vt:i4>
      </vt:variant>
      <vt:variant>
        <vt:i4>0</vt:i4>
      </vt:variant>
      <vt:variant>
        <vt:i4>5</vt:i4>
      </vt:variant>
      <vt:variant>
        <vt:lpwstr/>
      </vt:variant>
      <vt:variant>
        <vt:lpwstr>_Toc243557706</vt:lpwstr>
      </vt:variant>
      <vt:variant>
        <vt:i4>1114163</vt:i4>
      </vt:variant>
      <vt:variant>
        <vt:i4>563</vt:i4>
      </vt:variant>
      <vt:variant>
        <vt:i4>0</vt:i4>
      </vt:variant>
      <vt:variant>
        <vt:i4>5</vt:i4>
      </vt:variant>
      <vt:variant>
        <vt:lpwstr/>
      </vt:variant>
      <vt:variant>
        <vt:lpwstr>_Toc243557705</vt:lpwstr>
      </vt:variant>
      <vt:variant>
        <vt:i4>1114163</vt:i4>
      </vt:variant>
      <vt:variant>
        <vt:i4>557</vt:i4>
      </vt:variant>
      <vt:variant>
        <vt:i4>0</vt:i4>
      </vt:variant>
      <vt:variant>
        <vt:i4>5</vt:i4>
      </vt:variant>
      <vt:variant>
        <vt:lpwstr/>
      </vt:variant>
      <vt:variant>
        <vt:lpwstr>_Toc243557704</vt:lpwstr>
      </vt:variant>
      <vt:variant>
        <vt:i4>1114163</vt:i4>
      </vt:variant>
      <vt:variant>
        <vt:i4>551</vt:i4>
      </vt:variant>
      <vt:variant>
        <vt:i4>0</vt:i4>
      </vt:variant>
      <vt:variant>
        <vt:i4>5</vt:i4>
      </vt:variant>
      <vt:variant>
        <vt:lpwstr/>
      </vt:variant>
      <vt:variant>
        <vt:lpwstr>_Toc243557703</vt:lpwstr>
      </vt:variant>
      <vt:variant>
        <vt:i4>5701689</vt:i4>
      </vt:variant>
      <vt:variant>
        <vt:i4>546</vt:i4>
      </vt:variant>
      <vt:variant>
        <vt:i4>0</vt:i4>
      </vt:variant>
      <vt:variant>
        <vt:i4>5</vt:i4>
      </vt:variant>
      <vt:variant>
        <vt:lpwstr>mailto:bobm@nlb.org.uk</vt:lpwstr>
      </vt:variant>
      <vt:variant>
        <vt:lpwstr/>
      </vt:variant>
      <vt:variant>
        <vt:i4>4325470</vt:i4>
      </vt:variant>
      <vt:variant>
        <vt:i4>543</vt:i4>
      </vt:variant>
      <vt:variant>
        <vt:i4>0</vt:i4>
      </vt:variant>
      <vt:variant>
        <vt:i4>5</vt:i4>
      </vt:variant>
      <vt:variant>
        <vt:lpwstr>http://www.dynexdux.com/</vt:lpwstr>
      </vt:variant>
      <vt:variant>
        <vt:lpwstr/>
      </vt:variant>
      <vt:variant>
        <vt:i4>3604541</vt:i4>
      </vt:variant>
      <vt:variant>
        <vt:i4>540</vt:i4>
      </vt:variant>
      <vt:variant>
        <vt:i4>0</vt:i4>
      </vt:variant>
      <vt:variant>
        <vt:i4>5</vt:i4>
      </vt:variant>
      <vt:variant>
        <vt:lpwstr>http://www.ialathree.org/dictionary</vt:lpwstr>
      </vt:variant>
      <vt:variant>
        <vt:lpwstr/>
      </vt:variant>
      <vt:variant>
        <vt:i4>917556</vt:i4>
      </vt:variant>
      <vt:variant>
        <vt:i4>537</vt:i4>
      </vt:variant>
      <vt:variant>
        <vt:i4>0</vt:i4>
      </vt:variant>
      <vt:variant>
        <vt:i4>5</vt:i4>
      </vt:variant>
      <vt:variant>
        <vt:lpwstr>mailto:john.erik.hagen@kystverket.no</vt:lpwstr>
      </vt:variant>
      <vt:variant>
        <vt:lpwstr/>
      </vt:variant>
      <vt:variant>
        <vt:i4>1966139</vt:i4>
      </vt:variant>
      <vt:variant>
        <vt:i4>530</vt:i4>
      </vt:variant>
      <vt:variant>
        <vt:i4>0</vt:i4>
      </vt:variant>
      <vt:variant>
        <vt:i4>5</vt:i4>
      </vt:variant>
      <vt:variant>
        <vt:lpwstr/>
      </vt:variant>
      <vt:variant>
        <vt:lpwstr>_Toc243397391</vt:lpwstr>
      </vt:variant>
      <vt:variant>
        <vt:i4>1966139</vt:i4>
      </vt:variant>
      <vt:variant>
        <vt:i4>524</vt:i4>
      </vt:variant>
      <vt:variant>
        <vt:i4>0</vt:i4>
      </vt:variant>
      <vt:variant>
        <vt:i4>5</vt:i4>
      </vt:variant>
      <vt:variant>
        <vt:lpwstr/>
      </vt:variant>
      <vt:variant>
        <vt:lpwstr>_Toc243397390</vt:lpwstr>
      </vt:variant>
      <vt:variant>
        <vt:i4>2031675</vt:i4>
      </vt:variant>
      <vt:variant>
        <vt:i4>518</vt:i4>
      </vt:variant>
      <vt:variant>
        <vt:i4>0</vt:i4>
      </vt:variant>
      <vt:variant>
        <vt:i4>5</vt:i4>
      </vt:variant>
      <vt:variant>
        <vt:lpwstr/>
      </vt:variant>
      <vt:variant>
        <vt:lpwstr>_Toc243397389</vt:lpwstr>
      </vt:variant>
      <vt:variant>
        <vt:i4>2031675</vt:i4>
      </vt:variant>
      <vt:variant>
        <vt:i4>512</vt:i4>
      </vt:variant>
      <vt:variant>
        <vt:i4>0</vt:i4>
      </vt:variant>
      <vt:variant>
        <vt:i4>5</vt:i4>
      </vt:variant>
      <vt:variant>
        <vt:lpwstr/>
      </vt:variant>
      <vt:variant>
        <vt:lpwstr>_Toc243397388</vt:lpwstr>
      </vt:variant>
      <vt:variant>
        <vt:i4>2031675</vt:i4>
      </vt:variant>
      <vt:variant>
        <vt:i4>506</vt:i4>
      </vt:variant>
      <vt:variant>
        <vt:i4>0</vt:i4>
      </vt:variant>
      <vt:variant>
        <vt:i4>5</vt:i4>
      </vt:variant>
      <vt:variant>
        <vt:lpwstr/>
      </vt:variant>
      <vt:variant>
        <vt:lpwstr>_Toc243397387</vt:lpwstr>
      </vt:variant>
      <vt:variant>
        <vt:i4>2031675</vt:i4>
      </vt:variant>
      <vt:variant>
        <vt:i4>500</vt:i4>
      </vt:variant>
      <vt:variant>
        <vt:i4>0</vt:i4>
      </vt:variant>
      <vt:variant>
        <vt:i4>5</vt:i4>
      </vt:variant>
      <vt:variant>
        <vt:lpwstr/>
      </vt:variant>
      <vt:variant>
        <vt:lpwstr>_Toc243397386</vt:lpwstr>
      </vt:variant>
      <vt:variant>
        <vt:i4>2031675</vt:i4>
      </vt:variant>
      <vt:variant>
        <vt:i4>494</vt:i4>
      </vt:variant>
      <vt:variant>
        <vt:i4>0</vt:i4>
      </vt:variant>
      <vt:variant>
        <vt:i4>5</vt:i4>
      </vt:variant>
      <vt:variant>
        <vt:lpwstr/>
      </vt:variant>
      <vt:variant>
        <vt:lpwstr>_Toc243397385</vt:lpwstr>
      </vt:variant>
      <vt:variant>
        <vt:i4>2031675</vt:i4>
      </vt:variant>
      <vt:variant>
        <vt:i4>488</vt:i4>
      </vt:variant>
      <vt:variant>
        <vt:i4>0</vt:i4>
      </vt:variant>
      <vt:variant>
        <vt:i4>5</vt:i4>
      </vt:variant>
      <vt:variant>
        <vt:lpwstr/>
      </vt:variant>
      <vt:variant>
        <vt:lpwstr>_Toc243397384</vt:lpwstr>
      </vt:variant>
      <vt:variant>
        <vt:i4>2031675</vt:i4>
      </vt:variant>
      <vt:variant>
        <vt:i4>482</vt:i4>
      </vt:variant>
      <vt:variant>
        <vt:i4>0</vt:i4>
      </vt:variant>
      <vt:variant>
        <vt:i4>5</vt:i4>
      </vt:variant>
      <vt:variant>
        <vt:lpwstr/>
      </vt:variant>
      <vt:variant>
        <vt:lpwstr>_Toc243397383</vt:lpwstr>
      </vt:variant>
      <vt:variant>
        <vt:i4>2031675</vt:i4>
      </vt:variant>
      <vt:variant>
        <vt:i4>476</vt:i4>
      </vt:variant>
      <vt:variant>
        <vt:i4>0</vt:i4>
      </vt:variant>
      <vt:variant>
        <vt:i4>5</vt:i4>
      </vt:variant>
      <vt:variant>
        <vt:lpwstr/>
      </vt:variant>
      <vt:variant>
        <vt:lpwstr>_Toc243397382</vt:lpwstr>
      </vt:variant>
      <vt:variant>
        <vt:i4>2031675</vt:i4>
      </vt:variant>
      <vt:variant>
        <vt:i4>470</vt:i4>
      </vt:variant>
      <vt:variant>
        <vt:i4>0</vt:i4>
      </vt:variant>
      <vt:variant>
        <vt:i4>5</vt:i4>
      </vt:variant>
      <vt:variant>
        <vt:lpwstr/>
      </vt:variant>
      <vt:variant>
        <vt:lpwstr>_Toc243397381</vt:lpwstr>
      </vt:variant>
      <vt:variant>
        <vt:i4>2031675</vt:i4>
      </vt:variant>
      <vt:variant>
        <vt:i4>464</vt:i4>
      </vt:variant>
      <vt:variant>
        <vt:i4>0</vt:i4>
      </vt:variant>
      <vt:variant>
        <vt:i4>5</vt:i4>
      </vt:variant>
      <vt:variant>
        <vt:lpwstr/>
      </vt:variant>
      <vt:variant>
        <vt:lpwstr>_Toc243397380</vt:lpwstr>
      </vt:variant>
      <vt:variant>
        <vt:i4>1048635</vt:i4>
      </vt:variant>
      <vt:variant>
        <vt:i4>458</vt:i4>
      </vt:variant>
      <vt:variant>
        <vt:i4>0</vt:i4>
      </vt:variant>
      <vt:variant>
        <vt:i4>5</vt:i4>
      </vt:variant>
      <vt:variant>
        <vt:lpwstr/>
      </vt:variant>
      <vt:variant>
        <vt:lpwstr>_Toc243397379</vt:lpwstr>
      </vt:variant>
      <vt:variant>
        <vt:i4>1048635</vt:i4>
      </vt:variant>
      <vt:variant>
        <vt:i4>452</vt:i4>
      </vt:variant>
      <vt:variant>
        <vt:i4>0</vt:i4>
      </vt:variant>
      <vt:variant>
        <vt:i4>5</vt:i4>
      </vt:variant>
      <vt:variant>
        <vt:lpwstr/>
      </vt:variant>
      <vt:variant>
        <vt:lpwstr>_Toc243397378</vt:lpwstr>
      </vt:variant>
      <vt:variant>
        <vt:i4>1048635</vt:i4>
      </vt:variant>
      <vt:variant>
        <vt:i4>446</vt:i4>
      </vt:variant>
      <vt:variant>
        <vt:i4>0</vt:i4>
      </vt:variant>
      <vt:variant>
        <vt:i4>5</vt:i4>
      </vt:variant>
      <vt:variant>
        <vt:lpwstr/>
      </vt:variant>
      <vt:variant>
        <vt:lpwstr>_Toc243397377</vt:lpwstr>
      </vt:variant>
      <vt:variant>
        <vt:i4>1048635</vt:i4>
      </vt:variant>
      <vt:variant>
        <vt:i4>440</vt:i4>
      </vt:variant>
      <vt:variant>
        <vt:i4>0</vt:i4>
      </vt:variant>
      <vt:variant>
        <vt:i4>5</vt:i4>
      </vt:variant>
      <vt:variant>
        <vt:lpwstr/>
      </vt:variant>
      <vt:variant>
        <vt:lpwstr>_Toc243397376</vt:lpwstr>
      </vt:variant>
      <vt:variant>
        <vt:i4>1048635</vt:i4>
      </vt:variant>
      <vt:variant>
        <vt:i4>434</vt:i4>
      </vt:variant>
      <vt:variant>
        <vt:i4>0</vt:i4>
      </vt:variant>
      <vt:variant>
        <vt:i4>5</vt:i4>
      </vt:variant>
      <vt:variant>
        <vt:lpwstr/>
      </vt:variant>
      <vt:variant>
        <vt:lpwstr>_Toc243397375</vt:lpwstr>
      </vt:variant>
      <vt:variant>
        <vt:i4>1048635</vt:i4>
      </vt:variant>
      <vt:variant>
        <vt:i4>428</vt:i4>
      </vt:variant>
      <vt:variant>
        <vt:i4>0</vt:i4>
      </vt:variant>
      <vt:variant>
        <vt:i4>5</vt:i4>
      </vt:variant>
      <vt:variant>
        <vt:lpwstr/>
      </vt:variant>
      <vt:variant>
        <vt:lpwstr>_Toc243397374</vt:lpwstr>
      </vt:variant>
      <vt:variant>
        <vt:i4>1048635</vt:i4>
      </vt:variant>
      <vt:variant>
        <vt:i4>422</vt:i4>
      </vt:variant>
      <vt:variant>
        <vt:i4>0</vt:i4>
      </vt:variant>
      <vt:variant>
        <vt:i4>5</vt:i4>
      </vt:variant>
      <vt:variant>
        <vt:lpwstr/>
      </vt:variant>
      <vt:variant>
        <vt:lpwstr>_Toc243397373</vt:lpwstr>
      </vt:variant>
      <vt:variant>
        <vt:i4>1048635</vt:i4>
      </vt:variant>
      <vt:variant>
        <vt:i4>416</vt:i4>
      </vt:variant>
      <vt:variant>
        <vt:i4>0</vt:i4>
      </vt:variant>
      <vt:variant>
        <vt:i4>5</vt:i4>
      </vt:variant>
      <vt:variant>
        <vt:lpwstr/>
      </vt:variant>
      <vt:variant>
        <vt:lpwstr>_Toc243397372</vt:lpwstr>
      </vt:variant>
      <vt:variant>
        <vt:i4>1048635</vt:i4>
      </vt:variant>
      <vt:variant>
        <vt:i4>410</vt:i4>
      </vt:variant>
      <vt:variant>
        <vt:i4>0</vt:i4>
      </vt:variant>
      <vt:variant>
        <vt:i4>5</vt:i4>
      </vt:variant>
      <vt:variant>
        <vt:lpwstr/>
      </vt:variant>
      <vt:variant>
        <vt:lpwstr>_Toc243397371</vt:lpwstr>
      </vt:variant>
      <vt:variant>
        <vt:i4>1048635</vt:i4>
      </vt:variant>
      <vt:variant>
        <vt:i4>404</vt:i4>
      </vt:variant>
      <vt:variant>
        <vt:i4>0</vt:i4>
      </vt:variant>
      <vt:variant>
        <vt:i4>5</vt:i4>
      </vt:variant>
      <vt:variant>
        <vt:lpwstr/>
      </vt:variant>
      <vt:variant>
        <vt:lpwstr>_Toc243397370</vt:lpwstr>
      </vt:variant>
      <vt:variant>
        <vt:i4>1114171</vt:i4>
      </vt:variant>
      <vt:variant>
        <vt:i4>398</vt:i4>
      </vt:variant>
      <vt:variant>
        <vt:i4>0</vt:i4>
      </vt:variant>
      <vt:variant>
        <vt:i4>5</vt:i4>
      </vt:variant>
      <vt:variant>
        <vt:lpwstr/>
      </vt:variant>
      <vt:variant>
        <vt:lpwstr>_Toc243397369</vt:lpwstr>
      </vt:variant>
      <vt:variant>
        <vt:i4>1114171</vt:i4>
      </vt:variant>
      <vt:variant>
        <vt:i4>392</vt:i4>
      </vt:variant>
      <vt:variant>
        <vt:i4>0</vt:i4>
      </vt:variant>
      <vt:variant>
        <vt:i4>5</vt:i4>
      </vt:variant>
      <vt:variant>
        <vt:lpwstr/>
      </vt:variant>
      <vt:variant>
        <vt:lpwstr>_Toc243397368</vt:lpwstr>
      </vt:variant>
      <vt:variant>
        <vt:i4>1114171</vt:i4>
      </vt:variant>
      <vt:variant>
        <vt:i4>386</vt:i4>
      </vt:variant>
      <vt:variant>
        <vt:i4>0</vt:i4>
      </vt:variant>
      <vt:variant>
        <vt:i4>5</vt:i4>
      </vt:variant>
      <vt:variant>
        <vt:lpwstr/>
      </vt:variant>
      <vt:variant>
        <vt:lpwstr>_Toc243397367</vt:lpwstr>
      </vt:variant>
      <vt:variant>
        <vt:i4>1114171</vt:i4>
      </vt:variant>
      <vt:variant>
        <vt:i4>380</vt:i4>
      </vt:variant>
      <vt:variant>
        <vt:i4>0</vt:i4>
      </vt:variant>
      <vt:variant>
        <vt:i4>5</vt:i4>
      </vt:variant>
      <vt:variant>
        <vt:lpwstr/>
      </vt:variant>
      <vt:variant>
        <vt:lpwstr>_Toc243397366</vt:lpwstr>
      </vt:variant>
      <vt:variant>
        <vt:i4>1114171</vt:i4>
      </vt:variant>
      <vt:variant>
        <vt:i4>374</vt:i4>
      </vt:variant>
      <vt:variant>
        <vt:i4>0</vt:i4>
      </vt:variant>
      <vt:variant>
        <vt:i4>5</vt:i4>
      </vt:variant>
      <vt:variant>
        <vt:lpwstr/>
      </vt:variant>
      <vt:variant>
        <vt:lpwstr>_Toc243397365</vt:lpwstr>
      </vt:variant>
      <vt:variant>
        <vt:i4>1114171</vt:i4>
      </vt:variant>
      <vt:variant>
        <vt:i4>368</vt:i4>
      </vt:variant>
      <vt:variant>
        <vt:i4>0</vt:i4>
      </vt:variant>
      <vt:variant>
        <vt:i4>5</vt:i4>
      </vt:variant>
      <vt:variant>
        <vt:lpwstr/>
      </vt:variant>
      <vt:variant>
        <vt:lpwstr>_Toc243397364</vt:lpwstr>
      </vt:variant>
      <vt:variant>
        <vt:i4>1114171</vt:i4>
      </vt:variant>
      <vt:variant>
        <vt:i4>362</vt:i4>
      </vt:variant>
      <vt:variant>
        <vt:i4>0</vt:i4>
      </vt:variant>
      <vt:variant>
        <vt:i4>5</vt:i4>
      </vt:variant>
      <vt:variant>
        <vt:lpwstr/>
      </vt:variant>
      <vt:variant>
        <vt:lpwstr>_Toc243397363</vt:lpwstr>
      </vt:variant>
      <vt:variant>
        <vt:i4>1114171</vt:i4>
      </vt:variant>
      <vt:variant>
        <vt:i4>356</vt:i4>
      </vt:variant>
      <vt:variant>
        <vt:i4>0</vt:i4>
      </vt:variant>
      <vt:variant>
        <vt:i4>5</vt:i4>
      </vt:variant>
      <vt:variant>
        <vt:lpwstr/>
      </vt:variant>
      <vt:variant>
        <vt:lpwstr>_Toc243397362</vt:lpwstr>
      </vt:variant>
      <vt:variant>
        <vt:i4>1114171</vt:i4>
      </vt:variant>
      <vt:variant>
        <vt:i4>350</vt:i4>
      </vt:variant>
      <vt:variant>
        <vt:i4>0</vt:i4>
      </vt:variant>
      <vt:variant>
        <vt:i4>5</vt:i4>
      </vt:variant>
      <vt:variant>
        <vt:lpwstr/>
      </vt:variant>
      <vt:variant>
        <vt:lpwstr>_Toc243397361</vt:lpwstr>
      </vt:variant>
      <vt:variant>
        <vt:i4>1114171</vt:i4>
      </vt:variant>
      <vt:variant>
        <vt:i4>344</vt:i4>
      </vt:variant>
      <vt:variant>
        <vt:i4>0</vt:i4>
      </vt:variant>
      <vt:variant>
        <vt:i4>5</vt:i4>
      </vt:variant>
      <vt:variant>
        <vt:lpwstr/>
      </vt:variant>
      <vt:variant>
        <vt:lpwstr>_Toc243397360</vt:lpwstr>
      </vt:variant>
      <vt:variant>
        <vt:i4>1179707</vt:i4>
      </vt:variant>
      <vt:variant>
        <vt:i4>338</vt:i4>
      </vt:variant>
      <vt:variant>
        <vt:i4>0</vt:i4>
      </vt:variant>
      <vt:variant>
        <vt:i4>5</vt:i4>
      </vt:variant>
      <vt:variant>
        <vt:lpwstr/>
      </vt:variant>
      <vt:variant>
        <vt:lpwstr>_Toc243397359</vt:lpwstr>
      </vt:variant>
      <vt:variant>
        <vt:i4>1179707</vt:i4>
      </vt:variant>
      <vt:variant>
        <vt:i4>332</vt:i4>
      </vt:variant>
      <vt:variant>
        <vt:i4>0</vt:i4>
      </vt:variant>
      <vt:variant>
        <vt:i4>5</vt:i4>
      </vt:variant>
      <vt:variant>
        <vt:lpwstr/>
      </vt:variant>
      <vt:variant>
        <vt:lpwstr>_Toc243397358</vt:lpwstr>
      </vt:variant>
      <vt:variant>
        <vt:i4>1179707</vt:i4>
      </vt:variant>
      <vt:variant>
        <vt:i4>326</vt:i4>
      </vt:variant>
      <vt:variant>
        <vt:i4>0</vt:i4>
      </vt:variant>
      <vt:variant>
        <vt:i4>5</vt:i4>
      </vt:variant>
      <vt:variant>
        <vt:lpwstr/>
      </vt:variant>
      <vt:variant>
        <vt:lpwstr>_Toc243397357</vt:lpwstr>
      </vt:variant>
      <vt:variant>
        <vt:i4>1179707</vt:i4>
      </vt:variant>
      <vt:variant>
        <vt:i4>320</vt:i4>
      </vt:variant>
      <vt:variant>
        <vt:i4>0</vt:i4>
      </vt:variant>
      <vt:variant>
        <vt:i4>5</vt:i4>
      </vt:variant>
      <vt:variant>
        <vt:lpwstr/>
      </vt:variant>
      <vt:variant>
        <vt:lpwstr>_Toc243397356</vt:lpwstr>
      </vt:variant>
      <vt:variant>
        <vt:i4>1179707</vt:i4>
      </vt:variant>
      <vt:variant>
        <vt:i4>314</vt:i4>
      </vt:variant>
      <vt:variant>
        <vt:i4>0</vt:i4>
      </vt:variant>
      <vt:variant>
        <vt:i4>5</vt:i4>
      </vt:variant>
      <vt:variant>
        <vt:lpwstr/>
      </vt:variant>
      <vt:variant>
        <vt:lpwstr>_Toc243397355</vt:lpwstr>
      </vt:variant>
      <vt:variant>
        <vt:i4>1179707</vt:i4>
      </vt:variant>
      <vt:variant>
        <vt:i4>308</vt:i4>
      </vt:variant>
      <vt:variant>
        <vt:i4>0</vt:i4>
      </vt:variant>
      <vt:variant>
        <vt:i4>5</vt:i4>
      </vt:variant>
      <vt:variant>
        <vt:lpwstr/>
      </vt:variant>
      <vt:variant>
        <vt:lpwstr>_Toc243397354</vt:lpwstr>
      </vt:variant>
      <vt:variant>
        <vt:i4>1179707</vt:i4>
      </vt:variant>
      <vt:variant>
        <vt:i4>302</vt:i4>
      </vt:variant>
      <vt:variant>
        <vt:i4>0</vt:i4>
      </vt:variant>
      <vt:variant>
        <vt:i4>5</vt:i4>
      </vt:variant>
      <vt:variant>
        <vt:lpwstr/>
      </vt:variant>
      <vt:variant>
        <vt:lpwstr>_Toc243397353</vt:lpwstr>
      </vt:variant>
      <vt:variant>
        <vt:i4>1179707</vt:i4>
      </vt:variant>
      <vt:variant>
        <vt:i4>296</vt:i4>
      </vt:variant>
      <vt:variant>
        <vt:i4>0</vt:i4>
      </vt:variant>
      <vt:variant>
        <vt:i4>5</vt:i4>
      </vt:variant>
      <vt:variant>
        <vt:lpwstr/>
      </vt:variant>
      <vt:variant>
        <vt:lpwstr>_Toc243397352</vt:lpwstr>
      </vt:variant>
      <vt:variant>
        <vt:i4>1179707</vt:i4>
      </vt:variant>
      <vt:variant>
        <vt:i4>290</vt:i4>
      </vt:variant>
      <vt:variant>
        <vt:i4>0</vt:i4>
      </vt:variant>
      <vt:variant>
        <vt:i4>5</vt:i4>
      </vt:variant>
      <vt:variant>
        <vt:lpwstr/>
      </vt:variant>
      <vt:variant>
        <vt:lpwstr>_Toc243397351</vt:lpwstr>
      </vt:variant>
      <vt:variant>
        <vt:i4>1179707</vt:i4>
      </vt:variant>
      <vt:variant>
        <vt:i4>284</vt:i4>
      </vt:variant>
      <vt:variant>
        <vt:i4>0</vt:i4>
      </vt:variant>
      <vt:variant>
        <vt:i4>5</vt:i4>
      </vt:variant>
      <vt:variant>
        <vt:lpwstr/>
      </vt:variant>
      <vt:variant>
        <vt:lpwstr>_Toc243397350</vt:lpwstr>
      </vt:variant>
      <vt:variant>
        <vt:i4>1245243</vt:i4>
      </vt:variant>
      <vt:variant>
        <vt:i4>278</vt:i4>
      </vt:variant>
      <vt:variant>
        <vt:i4>0</vt:i4>
      </vt:variant>
      <vt:variant>
        <vt:i4>5</vt:i4>
      </vt:variant>
      <vt:variant>
        <vt:lpwstr/>
      </vt:variant>
      <vt:variant>
        <vt:lpwstr>_Toc243397349</vt:lpwstr>
      </vt:variant>
      <vt:variant>
        <vt:i4>1245243</vt:i4>
      </vt:variant>
      <vt:variant>
        <vt:i4>272</vt:i4>
      </vt:variant>
      <vt:variant>
        <vt:i4>0</vt:i4>
      </vt:variant>
      <vt:variant>
        <vt:i4>5</vt:i4>
      </vt:variant>
      <vt:variant>
        <vt:lpwstr/>
      </vt:variant>
      <vt:variant>
        <vt:lpwstr>_Toc243397348</vt:lpwstr>
      </vt:variant>
      <vt:variant>
        <vt:i4>1245243</vt:i4>
      </vt:variant>
      <vt:variant>
        <vt:i4>266</vt:i4>
      </vt:variant>
      <vt:variant>
        <vt:i4>0</vt:i4>
      </vt:variant>
      <vt:variant>
        <vt:i4>5</vt:i4>
      </vt:variant>
      <vt:variant>
        <vt:lpwstr/>
      </vt:variant>
      <vt:variant>
        <vt:lpwstr>_Toc243397347</vt:lpwstr>
      </vt:variant>
      <vt:variant>
        <vt:i4>1245243</vt:i4>
      </vt:variant>
      <vt:variant>
        <vt:i4>260</vt:i4>
      </vt:variant>
      <vt:variant>
        <vt:i4>0</vt:i4>
      </vt:variant>
      <vt:variant>
        <vt:i4>5</vt:i4>
      </vt:variant>
      <vt:variant>
        <vt:lpwstr/>
      </vt:variant>
      <vt:variant>
        <vt:lpwstr>_Toc243397346</vt:lpwstr>
      </vt:variant>
      <vt:variant>
        <vt:i4>1245243</vt:i4>
      </vt:variant>
      <vt:variant>
        <vt:i4>254</vt:i4>
      </vt:variant>
      <vt:variant>
        <vt:i4>0</vt:i4>
      </vt:variant>
      <vt:variant>
        <vt:i4>5</vt:i4>
      </vt:variant>
      <vt:variant>
        <vt:lpwstr/>
      </vt:variant>
      <vt:variant>
        <vt:lpwstr>_Toc243397345</vt:lpwstr>
      </vt:variant>
      <vt:variant>
        <vt:i4>1245243</vt:i4>
      </vt:variant>
      <vt:variant>
        <vt:i4>248</vt:i4>
      </vt:variant>
      <vt:variant>
        <vt:i4>0</vt:i4>
      </vt:variant>
      <vt:variant>
        <vt:i4>5</vt:i4>
      </vt:variant>
      <vt:variant>
        <vt:lpwstr/>
      </vt:variant>
      <vt:variant>
        <vt:lpwstr>_Toc243397344</vt:lpwstr>
      </vt:variant>
      <vt:variant>
        <vt:i4>1245243</vt:i4>
      </vt:variant>
      <vt:variant>
        <vt:i4>242</vt:i4>
      </vt:variant>
      <vt:variant>
        <vt:i4>0</vt:i4>
      </vt:variant>
      <vt:variant>
        <vt:i4>5</vt:i4>
      </vt:variant>
      <vt:variant>
        <vt:lpwstr/>
      </vt:variant>
      <vt:variant>
        <vt:lpwstr>_Toc243397343</vt:lpwstr>
      </vt:variant>
      <vt:variant>
        <vt:i4>1245243</vt:i4>
      </vt:variant>
      <vt:variant>
        <vt:i4>236</vt:i4>
      </vt:variant>
      <vt:variant>
        <vt:i4>0</vt:i4>
      </vt:variant>
      <vt:variant>
        <vt:i4>5</vt:i4>
      </vt:variant>
      <vt:variant>
        <vt:lpwstr/>
      </vt:variant>
      <vt:variant>
        <vt:lpwstr>_Toc243397342</vt:lpwstr>
      </vt:variant>
      <vt:variant>
        <vt:i4>1245243</vt:i4>
      </vt:variant>
      <vt:variant>
        <vt:i4>230</vt:i4>
      </vt:variant>
      <vt:variant>
        <vt:i4>0</vt:i4>
      </vt:variant>
      <vt:variant>
        <vt:i4>5</vt:i4>
      </vt:variant>
      <vt:variant>
        <vt:lpwstr/>
      </vt:variant>
      <vt:variant>
        <vt:lpwstr>_Toc243397341</vt:lpwstr>
      </vt:variant>
      <vt:variant>
        <vt:i4>1245243</vt:i4>
      </vt:variant>
      <vt:variant>
        <vt:i4>224</vt:i4>
      </vt:variant>
      <vt:variant>
        <vt:i4>0</vt:i4>
      </vt:variant>
      <vt:variant>
        <vt:i4>5</vt:i4>
      </vt:variant>
      <vt:variant>
        <vt:lpwstr/>
      </vt:variant>
      <vt:variant>
        <vt:lpwstr>_Toc243397340</vt:lpwstr>
      </vt:variant>
      <vt:variant>
        <vt:i4>1310779</vt:i4>
      </vt:variant>
      <vt:variant>
        <vt:i4>218</vt:i4>
      </vt:variant>
      <vt:variant>
        <vt:i4>0</vt:i4>
      </vt:variant>
      <vt:variant>
        <vt:i4>5</vt:i4>
      </vt:variant>
      <vt:variant>
        <vt:lpwstr/>
      </vt:variant>
      <vt:variant>
        <vt:lpwstr>_Toc243397339</vt:lpwstr>
      </vt:variant>
      <vt:variant>
        <vt:i4>1310779</vt:i4>
      </vt:variant>
      <vt:variant>
        <vt:i4>212</vt:i4>
      </vt:variant>
      <vt:variant>
        <vt:i4>0</vt:i4>
      </vt:variant>
      <vt:variant>
        <vt:i4>5</vt:i4>
      </vt:variant>
      <vt:variant>
        <vt:lpwstr/>
      </vt:variant>
      <vt:variant>
        <vt:lpwstr>_Toc243397338</vt:lpwstr>
      </vt:variant>
      <vt:variant>
        <vt:i4>1310779</vt:i4>
      </vt:variant>
      <vt:variant>
        <vt:i4>206</vt:i4>
      </vt:variant>
      <vt:variant>
        <vt:i4>0</vt:i4>
      </vt:variant>
      <vt:variant>
        <vt:i4>5</vt:i4>
      </vt:variant>
      <vt:variant>
        <vt:lpwstr/>
      </vt:variant>
      <vt:variant>
        <vt:lpwstr>_Toc243397337</vt:lpwstr>
      </vt:variant>
      <vt:variant>
        <vt:i4>1310779</vt:i4>
      </vt:variant>
      <vt:variant>
        <vt:i4>200</vt:i4>
      </vt:variant>
      <vt:variant>
        <vt:i4>0</vt:i4>
      </vt:variant>
      <vt:variant>
        <vt:i4>5</vt:i4>
      </vt:variant>
      <vt:variant>
        <vt:lpwstr/>
      </vt:variant>
      <vt:variant>
        <vt:lpwstr>_Toc243397336</vt:lpwstr>
      </vt:variant>
      <vt:variant>
        <vt:i4>1310779</vt:i4>
      </vt:variant>
      <vt:variant>
        <vt:i4>194</vt:i4>
      </vt:variant>
      <vt:variant>
        <vt:i4>0</vt:i4>
      </vt:variant>
      <vt:variant>
        <vt:i4>5</vt:i4>
      </vt:variant>
      <vt:variant>
        <vt:lpwstr/>
      </vt:variant>
      <vt:variant>
        <vt:lpwstr>_Toc243397335</vt:lpwstr>
      </vt:variant>
      <vt:variant>
        <vt:i4>1310779</vt:i4>
      </vt:variant>
      <vt:variant>
        <vt:i4>188</vt:i4>
      </vt:variant>
      <vt:variant>
        <vt:i4>0</vt:i4>
      </vt:variant>
      <vt:variant>
        <vt:i4>5</vt:i4>
      </vt:variant>
      <vt:variant>
        <vt:lpwstr/>
      </vt:variant>
      <vt:variant>
        <vt:lpwstr>_Toc243397334</vt:lpwstr>
      </vt:variant>
      <vt:variant>
        <vt:i4>1310779</vt:i4>
      </vt:variant>
      <vt:variant>
        <vt:i4>182</vt:i4>
      </vt:variant>
      <vt:variant>
        <vt:i4>0</vt:i4>
      </vt:variant>
      <vt:variant>
        <vt:i4>5</vt:i4>
      </vt:variant>
      <vt:variant>
        <vt:lpwstr/>
      </vt:variant>
      <vt:variant>
        <vt:lpwstr>_Toc243397333</vt:lpwstr>
      </vt:variant>
      <vt:variant>
        <vt:i4>1310779</vt:i4>
      </vt:variant>
      <vt:variant>
        <vt:i4>176</vt:i4>
      </vt:variant>
      <vt:variant>
        <vt:i4>0</vt:i4>
      </vt:variant>
      <vt:variant>
        <vt:i4>5</vt:i4>
      </vt:variant>
      <vt:variant>
        <vt:lpwstr/>
      </vt:variant>
      <vt:variant>
        <vt:lpwstr>_Toc243397332</vt:lpwstr>
      </vt:variant>
      <vt:variant>
        <vt:i4>1310779</vt:i4>
      </vt:variant>
      <vt:variant>
        <vt:i4>170</vt:i4>
      </vt:variant>
      <vt:variant>
        <vt:i4>0</vt:i4>
      </vt:variant>
      <vt:variant>
        <vt:i4>5</vt:i4>
      </vt:variant>
      <vt:variant>
        <vt:lpwstr/>
      </vt:variant>
      <vt:variant>
        <vt:lpwstr>_Toc243397331</vt:lpwstr>
      </vt:variant>
      <vt:variant>
        <vt:i4>1310779</vt:i4>
      </vt:variant>
      <vt:variant>
        <vt:i4>164</vt:i4>
      </vt:variant>
      <vt:variant>
        <vt:i4>0</vt:i4>
      </vt:variant>
      <vt:variant>
        <vt:i4>5</vt:i4>
      </vt:variant>
      <vt:variant>
        <vt:lpwstr/>
      </vt:variant>
      <vt:variant>
        <vt:lpwstr>_Toc243397330</vt:lpwstr>
      </vt:variant>
      <vt:variant>
        <vt:i4>1376315</vt:i4>
      </vt:variant>
      <vt:variant>
        <vt:i4>158</vt:i4>
      </vt:variant>
      <vt:variant>
        <vt:i4>0</vt:i4>
      </vt:variant>
      <vt:variant>
        <vt:i4>5</vt:i4>
      </vt:variant>
      <vt:variant>
        <vt:lpwstr/>
      </vt:variant>
      <vt:variant>
        <vt:lpwstr>_Toc243397329</vt:lpwstr>
      </vt:variant>
      <vt:variant>
        <vt:i4>1376315</vt:i4>
      </vt:variant>
      <vt:variant>
        <vt:i4>152</vt:i4>
      </vt:variant>
      <vt:variant>
        <vt:i4>0</vt:i4>
      </vt:variant>
      <vt:variant>
        <vt:i4>5</vt:i4>
      </vt:variant>
      <vt:variant>
        <vt:lpwstr/>
      </vt:variant>
      <vt:variant>
        <vt:lpwstr>_Toc243397328</vt:lpwstr>
      </vt:variant>
      <vt:variant>
        <vt:i4>1376315</vt:i4>
      </vt:variant>
      <vt:variant>
        <vt:i4>146</vt:i4>
      </vt:variant>
      <vt:variant>
        <vt:i4>0</vt:i4>
      </vt:variant>
      <vt:variant>
        <vt:i4>5</vt:i4>
      </vt:variant>
      <vt:variant>
        <vt:lpwstr/>
      </vt:variant>
      <vt:variant>
        <vt:lpwstr>_Toc243397327</vt:lpwstr>
      </vt:variant>
      <vt:variant>
        <vt:i4>1376315</vt:i4>
      </vt:variant>
      <vt:variant>
        <vt:i4>140</vt:i4>
      </vt:variant>
      <vt:variant>
        <vt:i4>0</vt:i4>
      </vt:variant>
      <vt:variant>
        <vt:i4>5</vt:i4>
      </vt:variant>
      <vt:variant>
        <vt:lpwstr/>
      </vt:variant>
      <vt:variant>
        <vt:lpwstr>_Toc243397326</vt:lpwstr>
      </vt:variant>
      <vt:variant>
        <vt:i4>1376315</vt:i4>
      </vt:variant>
      <vt:variant>
        <vt:i4>134</vt:i4>
      </vt:variant>
      <vt:variant>
        <vt:i4>0</vt:i4>
      </vt:variant>
      <vt:variant>
        <vt:i4>5</vt:i4>
      </vt:variant>
      <vt:variant>
        <vt:lpwstr/>
      </vt:variant>
      <vt:variant>
        <vt:lpwstr>_Toc243397325</vt:lpwstr>
      </vt:variant>
      <vt:variant>
        <vt:i4>1376315</vt:i4>
      </vt:variant>
      <vt:variant>
        <vt:i4>128</vt:i4>
      </vt:variant>
      <vt:variant>
        <vt:i4>0</vt:i4>
      </vt:variant>
      <vt:variant>
        <vt:i4>5</vt:i4>
      </vt:variant>
      <vt:variant>
        <vt:lpwstr/>
      </vt:variant>
      <vt:variant>
        <vt:lpwstr>_Toc243397324</vt:lpwstr>
      </vt:variant>
      <vt:variant>
        <vt:i4>1376315</vt:i4>
      </vt:variant>
      <vt:variant>
        <vt:i4>122</vt:i4>
      </vt:variant>
      <vt:variant>
        <vt:i4>0</vt:i4>
      </vt:variant>
      <vt:variant>
        <vt:i4>5</vt:i4>
      </vt:variant>
      <vt:variant>
        <vt:lpwstr/>
      </vt:variant>
      <vt:variant>
        <vt:lpwstr>_Toc243397323</vt:lpwstr>
      </vt:variant>
      <vt:variant>
        <vt:i4>1376315</vt:i4>
      </vt:variant>
      <vt:variant>
        <vt:i4>116</vt:i4>
      </vt:variant>
      <vt:variant>
        <vt:i4>0</vt:i4>
      </vt:variant>
      <vt:variant>
        <vt:i4>5</vt:i4>
      </vt:variant>
      <vt:variant>
        <vt:lpwstr/>
      </vt:variant>
      <vt:variant>
        <vt:lpwstr>_Toc243397322</vt:lpwstr>
      </vt:variant>
      <vt:variant>
        <vt:i4>1376315</vt:i4>
      </vt:variant>
      <vt:variant>
        <vt:i4>110</vt:i4>
      </vt:variant>
      <vt:variant>
        <vt:i4>0</vt:i4>
      </vt:variant>
      <vt:variant>
        <vt:i4>5</vt:i4>
      </vt:variant>
      <vt:variant>
        <vt:lpwstr/>
      </vt:variant>
      <vt:variant>
        <vt:lpwstr>_Toc243397321</vt:lpwstr>
      </vt:variant>
      <vt:variant>
        <vt:i4>1376315</vt:i4>
      </vt:variant>
      <vt:variant>
        <vt:i4>104</vt:i4>
      </vt:variant>
      <vt:variant>
        <vt:i4>0</vt:i4>
      </vt:variant>
      <vt:variant>
        <vt:i4>5</vt:i4>
      </vt:variant>
      <vt:variant>
        <vt:lpwstr/>
      </vt:variant>
      <vt:variant>
        <vt:lpwstr>_Toc243397320</vt:lpwstr>
      </vt:variant>
      <vt:variant>
        <vt:i4>1441851</vt:i4>
      </vt:variant>
      <vt:variant>
        <vt:i4>98</vt:i4>
      </vt:variant>
      <vt:variant>
        <vt:i4>0</vt:i4>
      </vt:variant>
      <vt:variant>
        <vt:i4>5</vt:i4>
      </vt:variant>
      <vt:variant>
        <vt:lpwstr/>
      </vt:variant>
      <vt:variant>
        <vt:lpwstr>_Toc243397319</vt:lpwstr>
      </vt:variant>
      <vt:variant>
        <vt:i4>1441851</vt:i4>
      </vt:variant>
      <vt:variant>
        <vt:i4>92</vt:i4>
      </vt:variant>
      <vt:variant>
        <vt:i4>0</vt:i4>
      </vt:variant>
      <vt:variant>
        <vt:i4>5</vt:i4>
      </vt:variant>
      <vt:variant>
        <vt:lpwstr/>
      </vt:variant>
      <vt:variant>
        <vt:lpwstr>_Toc243397318</vt:lpwstr>
      </vt:variant>
      <vt:variant>
        <vt:i4>1441851</vt:i4>
      </vt:variant>
      <vt:variant>
        <vt:i4>86</vt:i4>
      </vt:variant>
      <vt:variant>
        <vt:i4>0</vt:i4>
      </vt:variant>
      <vt:variant>
        <vt:i4>5</vt:i4>
      </vt:variant>
      <vt:variant>
        <vt:lpwstr/>
      </vt:variant>
      <vt:variant>
        <vt:lpwstr>_Toc243397317</vt:lpwstr>
      </vt:variant>
      <vt:variant>
        <vt:i4>1441851</vt:i4>
      </vt:variant>
      <vt:variant>
        <vt:i4>80</vt:i4>
      </vt:variant>
      <vt:variant>
        <vt:i4>0</vt:i4>
      </vt:variant>
      <vt:variant>
        <vt:i4>5</vt:i4>
      </vt:variant>
      <vt:variant>
        <vt:lpwstr/>
      </vt:variant>
      <vt:variant>
        <vt:lpwstr>_Toc243397316</vt:lpwstr>
      </vt:variant>
      <vt:variant>
        <vt:i4>1441851</vt:i4>
      </vt:variant>
      <vt:variant>
        <vt:i4>74</vt:i4>
      </vt:variant>
      <vt:variant>
        <vt:i4>0</vt:i4>
      </vt:variant>
      <vt:variant>
        <vt:i4>5</vt:i4>
      </vt:variant>
      <vt:variant>
        <vt:lpwstr/>
      </vt:variant>
      <vt:variant>
        <vt:lpwstr>_Toc243397315</vt:lpwstr>
      </vt:variant>
      <vt:variant>
        <vt:i4>1441851</vt:i4>
      </vt:variant>
      <vt:variant>
        <vt:i4>68</vt:i4>
      </vt:variant>
      <vt:variant>
        <vt:i4>0</vt:i4>
      </vt:variant>
      <vt:variant>
        <vt:i4>5</vt:i4>
      </vt:variant>
      <vt:variant>
        <vt:lpwstr/>
      </vt:variant>
      <vt:variant>
        <vt:lpwstr>_Toc243397314</vt:lpwstr>
      </vt:variant>
      <vt:variant>
        <vt:i4>1441851</vt:i4>
      </vt:variant>
      <vt:variant>
        <vt:i4>62</vt:i4>
      </vt:variant>
      <vt:variant>
        <vt:i4>0</vt:i4>
      </vt:variant>
      <vt:variant>
        <vt:i4>5</vt:i4>
      </vt:variant>
      <vt:variant>
        <vt:lpwstr/>
      </vt:variant>
      <vt:variant>
        <vt:lpwstr>_Toc243397313</vt:lpwstr>
      </vt:variant>
      <vt:variant>
        <vt:i4>1441851</vt:i4>
      </vt:variant>
      <vt:variant>
        <vt:i4>56</vt:i4>
      </vt:variant>
      <vt:variant>
        <vt:i4>0</vt:i4>
      </vt:variant>
      <vt:variant>
        <vt:i4>5</vt:i4>
      </vt:variant>
      <vt:variant>
        <vt:lpwstr/>
      </vt:variant>
      <vt:variant>
        <vt:lpwstr>_Toc243397312</vt:lpwstr>
      </vt:variant>
      <vt:variant>
        <vt:i4>1441851</vt:i4>
      </vt:variant>
      <vt:variant>
        <vt:i4>50</vt:i4>
      </vt:variant>
      <vt:variant>
        <vt:i4>0</vt:i4>
      </vt:variant>
      <vt:variant>
        <vt:i4>5</vt:i4>
      </vt:variant>
      <vt:variant>
        <vt:lpwstr/>
      </vt:variant>
      <vt:variant>
        <vt:lpwstr>_Toc243397311</vt:lpwstr>
      </vt:variant>
      <vt:variant>
        <vt:i4>1441851</vt:i4>
      </vt:variant>
      <vt:variant>
        <vt:i4>44</vt:i4>
      </vt:variant>
      <vt:variant>
        <vt:i4>0</vt:i4>
      </vt:variant>
      <vt:variant>
        <vt:i4>5</vt:i4>
      </vt:variant>
      <vt:variant>
        <vt:lpwstr/>
      </vt:variant>
      <vt:variant>
        <vt:lpwstr>_Toc243397310</vt:lpwstr>
      </vt:variant>
      <vt:variant>
        <vt:i4>1507387</vt:i4>
      </vt:variant>
      <vt:variant>
        <vt:i4>38</vt:i4>
      </vt:variant>
      <vt:variant>
        <vt:i4>0</vt:i4>
      </vt:variant>
      <vt:variant>
        <vt:i4>5</vt:i4>
      </vt:variant>
      <vt:variant>
        <vt:lpwstr/>
      </vt:variant>
      <vt:variant>
        <vt:lpwstr>_Toc243397309</vt:lpwstr>
      </vt:variant>
      <vt:variant>
        <vt:i4>1507387</vt:i4>
      </vt:variant>
      <vt:variant>
        <vt:i4>32</vt:i4>
      </vt:variant>
      <vt:variant>
        <vt:i4>0</vt:i4>
      </vt:variant>
      <vt:variant>
        <vt:i4>5</vt:i4>
      </vt:variant>
      <vt:variant>
        <vt:lpwstr/>
      </vt:variant>
      <vt:variant>
        <vt:lpwstr>_Toc243397308</vt:lpwstr>
      </vt:variant>
      <vt:variant>
        <vt:i4>1507387</vt:i4>
      </vt:variant>
      <vt:variant>
        <vt:i4>26</vt:i4>
      </vt:variant>
      <vt:variant>
        <vt:i4>0</vt:i4>
      </vt:variant>
      <vt:variant>
        <vt:i4>5</vt:i4>
      </vt:variant>
      <vt:variant>
        <vt:lpwstr/>
      </vt:variant>
      <vt:variant>
        <vt:lpwstr>_Toc243397307</vt:lpwstr>
      </vt:variant>
      <vt:variant>
        <vt:i4>1507387</vt:i4>
      </vt:variant>
      <vt:variant>
        <vt:i4>20</vt:i4>
      </vt:variant>
      <vt:variant>
        <vt:i4>0</vt:i4>
      </vt:variant>
      <vt:variant>
        <vt:i4>5</vt:i4>
      </vt:variant>
      <vt:variant>
        <vt:lpwstr/>
      </vt:variant>
      <vt:variant>
        <vt:lpwstr>_Toc243397306</vt:lpwstr>
      </vt:variant>
      <vt:variant>
        <vt:i4>1507387</vt:i4>
      </vt:variant>
      <vt:variant>
        <vt:i4>14</vt:i4>
      </vt:variant>
      <vt:variant>
        <vt:i4>0</vt:i4>
      </vt:variant>
      <vt:variant>
        <vt:i4>5</vt:i4>
      </vt:variant>
      <vt:variant>
        <vt:lpwstr/>
      </vt:variant>
      <vt:variant>
        <vt:lpwstr>_Toc243397305</vt:lpwstr>
      </vt:variant>
      <vt:variant>
        <vt:i4>1507387</vt:i4>
      </vt:variant>
      <vt:variant>
        <vt:i4>8</vt:i4>
      </vt:variant>
      <vt:variant>
        <vt:i4>0</vt:i4>
      </vt:variant>
      <vt:variant>
        <vt:i4>5</vt:i4>
      </vt:variant>
      <vt:variant>
        <vt:lpwstr/>
      </vt:variant>
      <vt:variant>
        <vt:lpwstr>_Toc243397304</vt:lpwstr>
      </vt:variant>
      <vt:variant>
        <vt:i4>1507387</vt:i4>
      </vt:variant>
      <vt:variant>
        <vt:i4>2</vt:i4>
      </vt:variant>
      <vt:variant>
        <vt:i4>0</vt:i4>
      </vt:variant>
      <vt:variant>
        <vt:i4>5</vt:i4>
      </vt:variant>
      <vt:variant>
        <vt:lpwstr/>
      </vt:variant>
      <vt:variant>
        <vt:lpwstr>_Toc243397303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cp:lastModifiedBy>
  <cp:revision>36</cp:revision>
  <cp:lastPrinted>2010-10-12T14:39:00Z</cp:lastPrinted>
  <dcterms:created xsi:type="dcterms:W3CDTF">2010-10-08T07:47:00Z</dcterms:created>
  <dcterms:modified xsi:type="dcterms:W3CDTF">2010-10-12T14:52:00Z</dcterms:modified>
</cp:coreProperties>
</file>